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1F6B" w:rsidRDefault="009C178D" w:rsidP="006F1F6B">
      <w:pPr>
        <w:pStyle w:val="BodyText"/>
      </w:pPr>
      <w:r>
        <w:rPr>
          <w:b w:val="0"/>
          <w:bCs/>
          <w:sz w:val="24"/>
          <w:szCs w:val="24"/>
        </w:rPr>
        <w:t xml:space="preserve"> </w:t>
      </w:r>
      <w:r w:rsidR="006F1F6B">
        <w:t>PENINGKATAN PATENSI PEMASANGAN IV LINE PADA NEONATUS DENGAN PENGGUNAAN ELASTIC BANDAGE</w:t>
      </w:r>
    </w:p>
    <w:p w:rsidR="006F1F6B" w:rsidRDefault="006F1F6B" w:rsidP="006F1F6B">
      <w:pPr>
        <w:pStyle w:val="BodyText"/>
        <w:rPr>
          <w:bCs/>
          <w:sz w:val="24"/>
          <w:szCs w:val="24"/>
        </w:rPr>
      </w:pPr>
      <w:r>
        <w:rPr>
          <w:bCs/>
          <w:sz w:val="24"/>
          <w:szCs w:val="24"/>
        </w:rPr>
        <w:t xml:space="preserve"> </w:t>
      </w:r>
    </w:p>
    <w:p w:rsidR="003A4BC3" w:rsidRDefault="009C178D" w:rsidP="006F1F6B">
      <w:pPr>
        <w:pStyle w:val="BodyText"/>
        <w:rPr>
          <w:bCs/>
          <w:sz w:val="24"/>
          <w:szCs w:val="24"/>
        </w:rPr>
      </w:pPr>
      <w:r w:rsidRPr="006F1F6B">
        <w:rPr>
          <w:bCs/>
          <w:sz w:val="24"/>
          <w:szCs w:val="24"/>
        </w:rPr>
        <w:t>Fitri Widayati</w:t>
      </w:r>
      <w:r w:rsidR="006F1F6B" w:rsidRPr="006F1F6B">
        <w:rPr>
          <w:bCs/>
          <w:sz w:val="24"/>
          <w:szCs w:val="24"/>
        </w:rPr>
        <w:t>, Yuni Sufyanti Arief, Retnayu Pradanie</w:t>
      </w:r>
      <w:r w:rsidR="006F1F6B">
        <w:rPr>
          <w:bCs/>
          <w:sz w:val="24"/>
          <w:szCs w:val="24"/>
        </w:rPr>
        <w:t>*</w:t>
      </w:r>
    </w:p>
    <w:p w:rsidR="006F1F6B" w:rsidRPr="006F1F6B" w:rsidRDefault="006F1F6B" w:rsidP="006F1F6B">
      <w:pPr>
        <w:pStyle w:val="BodyText"/>
        <w:rPr>
          <w:bCs/>
          <w:sz w:val="24"/>
          <w:szCs w:val="24"/>
        </w:rPr>
      </w:pPr>
    </w:p>
    <w:p w:rsidR="003A4BC3" w:rsidRDefault="003A4BC3" w:rsidP="003A4BC3">
      <w:pPr>
        <w:spacing w:after="0" w:line="240" w:lineRule="auto"/>
        <w:jc w:val="center"/>
        <w:rPr>
          <w:rFonts w:ascii="Times New Roman" w:hAnsi="Times New Roman"/>
          <w:sz w:val="24"/>
          <w:szCs w:val="24"/>
        </w:rPr>
      </w:pPr>
      <w:r w:rsidRPr="00726373">
        <w:rPr>
          <w:rFonts w:ascii="Times New Roman" w:hAnsi="Times New Roman"/>
          <w:sz w:val="24"/>
          <w:szCs w:val="24"/>
        </w:rPr>
        <w:t xml:space="preserve">Program </w:t>
      </w:r>
      <w:r>
        <w:rPr>
          <w:rFonts w:ascii="Times New Roman" w:hAnsi="Times New Roman"/>
          <w:sz w:val="24"/>
          <w:szCs w:val="24"/>
        </w:rPr>
        <w:t>Studi Pendidikan Ners Fakultas Keperawatan Universitas Airlangga</w:t>
      </w:r>
    </w:p>
    <w:p w:rsidR="003A4BC3" w:rsidRDefault="003A4BC3" w:rsidP="003A4BC3">
      <w:pPr>
        <w:spacing w:after="0" w:line="240" w:lineRule="auto"/>
        <w:jc w:val="center"/>
        <w:rPr>
          <w:rFonts w:ascii="Times New Roman" w:hAnsi="Times New Roman"/>
          <w:sz w:val="24"/>
          <w:szCs w:val="24"/>
        </w:rPr>
      </w:pPr>
      <w:r>
        <w:rPr>
          <w:rFonts w:ascii="Times New Roman" w:hAnsi="Times New Roman"/>
          <w:sz w:val="24"/>
          <w:szCs w:val="24"/>
        </w:rPr>
        <w:t>Kampus C Mulyorejo Surabaya 60115 Telp. (031) 5913752, 5913754,             Fax. (031) 5913257</w:t>
      </w:r>
      <w:r w:rsidR="006F1F6B">
        <w:rPr>
          <w:rFonts w:ascii="Times New Roman" w:hAnsi="Times New Roman"/>
          <w:sz w:val="24"/>
          <w:szCs w:val="24"/>
          <w:lang w:val="en-US"/>
        </w:rPr>
        <w:t xml:space="preserve">, </w:t>
      </w:r>
      <w:r>
        <w:rPr>
          <w:rFonts w:ascii="Times New Roman" w:hAnsi="Times New Roman"/>
          <w:sz w:val="24"/>
          <w:szCs w:val="24"/>
        </w:rPr>
        <w:t xml:space="preserve">Email : </w:t>
      </w:r>
      <w:r w:rsidR="009C178D">
        <w:rPr>
          <w:rFonts w:ascii="Times New Roman" w:hAnsi="Times New Roman"/>
          <w:sz w:val="24"/>
          <w:szCs w:val="24"/>
        </w:rPr>
        <w:t>Mumarafitri@yahoo.co.id</w:t>
      </w:r>
    </w:p>
    <w:p w:rsidR="003A4BC3" w:rsidRDefault="003A4BC3" w:rsidP="003A4BC3">
      <w:pPr>
        <w:spacing w:after="0" w:line="240" w:lineRule="auto"/>
        <w:jc w:val="both"/>
        <w:rPr>
          <w:rFonts w:ascii="Times New Roman" w:hAnsi="Times New Roman"/>
          <w:sz w:val="24"/>
          <w:szCs w:val="24"/>
        </w:rPr>
      </w:pPr>
    </w:p>
    <w:p w:rsidR="00EA1B00" w:rsidRPr="006F1F6B" w:rsidRDefault="00EA1B00" w:rsidP="00EA1B00">
      <w:pPr>
        <w:spacing w:line="240" w:lineRule="auto"/>
        <w:rPr>
          <w:rFonts w:ascii="Times New Roman" w:hAnsi="Times New Roman"/>
          <w:b/>
          <w:bCs/>
          <w:i/>
          <w:sz w:val="24"/>
          <w:szCs w:val="24"/>
        </w:rPr>
      </w:pPr>
      <w:r w:rsidRPr="006F1F6B">
        <w:rPr>
          <w:rFonts w:ascii="Times New Roman" w:hAnsi="Times New Roman"/>
          <w:b/>
          <w:bCs/>
          <w:i/>
          <w:sz w:val="24"/>
          <w:szCs w:val="24"/>
        </w:rPr>
        <w:t>ABSTRACT</w:t>
      </w:r>
    </w:p>
    <w:p w:rsidR="00EA1B00" w:rsidRPr="006F1F6B" w:rsidRDefault="006F1F6B" w:rsidP="006F1F6B">
      <w:pPr>
        <w:spacing w:line="240" w:lineRule="auto"/>
        <w:jc w:val="both"/>
        <w:rPr>
          <w:rFonts w:ascii="Times New Roman" w:hAnsi="Times New Roman"/>
          <w:i/>
          <w:color w:val="000000"/>
          <w:sz w:val="24"/>
          <w:szCs w:val="24"/>
        </w:rPr>
      </w:pPr>
      <w:r w:rsidRPr="006F1F6B">
        <w:rPr>
          <w:rFonts w:ascii="Times New Roman" w:hAnsi="Times New Roman"/>
          <w:b/>
          <w:i/>
          <w:sz w:val="24"/>
          <w:szCs w:val="24"/>
          <w:lang w:val="en-US"/>
        </w:rPr>
        <w:t>Introduction:</w:t>
      </w:r>
      <w:r w:rsidRPr="006F1F6B">
        <w:rPr>
          <w:rFonts w:ascii="Times New Roman" w:hAnsi="Times New Roman"/>
          <w:i/>
          <w:sz w:val="24"/>
          <w:szCs w:val="24"/>
          <w:lang w:val="en-US"/>
        </w:rPr>
        <w:t xml:space="preserve"> </w:t>
      </w:r>
      <w:r w:rsidR="00EA1B00" w:rsidRPr="006F1F6B">
        <w:rPr>
          <w:rFonts w:ascii="Times New Roman" w:hAnsi="Times New Roman"/>
          <w:i/>
          <w:sz w:val="24"/>
          <w:szCs w:val="24"/>
        </w:rPr>
        <w:t>Patency installation of IV line is band resilience installation of good IV line of place location of insersion husk and also around installation location. Based on CDC ( Centers for Disease Control ) recommendation IV line replacement time is 72 hours ( 3 days ). In neonates, the replacement of the IV line often happened before the third day. In our hospital, RSPS, we try to keep the IV line by using the fication method with elastic bandage ( elastomoule haff ). Therefore, we need to analyze the usage of elastic bandage on IV line neonates</w:t>
      </w:r>
      <w:r w:rsidRPr="006F1F6B">
        <w:rPr>
          <w:rFonts w:ascii="Times New Roman" w:hAnsi="Times New Roman"/>
          <w:i/>
          <w:sz w:val="24"/>
          <w:szCs w:val="24"/>
          <w:lang w:val="en-US"/>
        </w:rPr>
        <w:t xml:space="preserve">. </w:t>
      </w:r>
      <w:r w:rsidRPr="006F1F6B">
        <w:rPr>
          <w:rFonts w:ascii="Times New Roman" w:hAnsi="Times New Roman"/>
          <w:b/>
          <w:i/>
          <w:sz w:val="24"/>
          <w:szCs w:val="24"/>
          <w:lang w:val="en-US"/>
        </w:rPr>
        <w:t>Method:</w:t>
      </w:r>
      <w:r w:rsidRPr="006F1F6B">
        <w:rPr>
          <w:rFonts w:ascii="Times New Roman" w:hAnsi="Times New Roman"/>
          <w:i/>
          <w:sz w:val="24"/>
          <w:szCs w:val="24"/>
          <w:lang w:val="en-US"/>
        </w:rPr>
        <w:t xml:space="preserve"> </w:t>
      </w:r>
      <w:r w:rsidR="00EA1B00" w:rsidRPr="006F1F6B">
        <w:rPr>
          <w:rFonts w:ascii="Times New Roman" w:hAnsi="Times New Roman"/>
          <w:i/>
          <w:sz w:val="24"/>
          <w:szCs w:val="24"/>
        </w:rPr>
        <w:t>In this research, we try configure about the usage of elastomoule with the frequency of IV line charging, change of the limb colour and the phlebitis case. We use analytic descritive method for this research. The population is all the babies in NICU who used IV line with elastic bandage. Used sample and fulfill criteria of inclusion counted 12 sampel. Technics of intake of sample the used is sampling purposive. Perception conducted by using observation sheet instrument later, then tabulation obtained data and analysed to use test of analyze frequency descriptive.</w:t>
      </w:r>
      <w:r w:rsidRPr="006F1F6B">
        <w:rPr>
          <w:rFonts w:ascii="Times New Roman" w:hAnsi="Times New Roman"/>
          <w:i/>
          <w:sz w:val="24"/>
          <w:szCs w:val="24"/>
          <w:lang w:val="en-US"/>
        </w:rPr>
        <w:t xml:space="preserve"> </w:t>
      </w:r>
      <w:r w:rsidRPr="006F1F6B">
        <w:rPr>
          <w:rFonts w:ascii="Times New Roman" w:hAnsi="Times New Roman"/>
          <w:b/>
          <w:i/>
          <w:sz w:val="24"/>
          <w:szCs w:val="24"/>
          <w:lang w:val="en-US"/>
        </w:rPr>
        <w:t>Result:</w:t>
      </w:r>
      <w:r w:rsidRPr="006F1F6B">
        <w:rPr>
          <w:rFonts w:ascii="Times New Roman" w:hAnsi="Times New Roman"/>
          <w:i/>
          <w:sz w:val="24"/>
          <w:szCs w:val="24"/>
          <w:lang w:val="en-US"/>
        </w:rPr>
        <w:t xml:space="preserve"> </w:t>
      </w:r>
      <w:r w:rsidR="00EA1B00" w:rsidRPr="006F1F6B">
        <w:rPr>
          <w:rFonts w:ascii="Times New Roman" w:hAnsi="Times New Roman"/>
          <w:i/>
          <w:sz w:val="24"/>
          <w:szCs w:val="24"/>
        </w:rPr>
        <w:t xml:space="preserve">Of research data analysis, got by percentage of replacement of IV site less than 3 day equal to 16,7%, natural of change of husk (redness) equal to 16,7% and occurence of phlebitis degree of 1 equal to 16,7% . </w:t>
      </w:r>
      <w:r w:rsidRPr="006F1F6B">
        <w:rPr>
          <w:rFonts w:ascii="Times New Roman" w:hAnsi="Times New Roman"/>
          <w:b/>
          <w:i/>
          <w:sz w:val="24"/>
          <w:szCs w:val="24"/>
          <w:lang w:val="en-US"/>
        </w:rPr>
        <w:t>Discussion:</w:t>
      </w:r>
      <w:r w:rsidRPr="006F1F6B">
        <w:rPr>
          <w:rFonts w:ascii="Times New Roman" w:hAnsi="Times New Roman"/>
          <w:i/>
          <w:sz w:val="24"/>
          <w:szCs w:val="24"/>
          <w:lang w:val="en-US"/>
        </w:rPr>
        <w:t xml:space="preserve"> </w:t>
      </w:r>
      <w:r w:rsidR="00EA1B00" w:rsidRPr="006F1F6B">
        <w:rPr>
          <w:rFonts w:ascii="Times New Roman" w:hAnsi="Times New Roman"/>
          <w:i/>
          <w:sz w:val="24"/>
          <w:szCs w:val="24"/>
        </w:rPr>
        <w:t>Thereby can be concluded that usage of elastic bandage have an effect on to patency installation of IV line at neonatus. Result of this research can be made by consideration in</w:t>
      </w:r>
      <w:r w:rsidR="00EA1B00" w:rsidRPr="006F1F6B">
        <w:rPr>
          <w:rFonts w:ascii="Times New Roman" w:hAnsi="Times New Roman"/>
          <w:i/>
          <w:color w:val="000000"/>
          <w:sz w:val="24"/>
          <w:szCs w:val="24"/>
        </w:rPr>
        <w:t xml:space="preserve"> giving health service to attached by </w:t>
      </w:r>
      <w:r w:rsidR="00EA1B00" w:rsidRPr="006F1F6B">
        <w:rPr>
          <w:rFonts w:ascii="Times New Roman" w:hAnsi="Times New Roman"/>
          <w:i/>
          <w:sz w:val="24"/>
          <w:szCs w:val="24"/>
        </w:rPr>
        <w:t>a baby with IV line installation therapy.</w:t>
      </w:r>
      <w:r w:rsidR="00EA1B00" w:rsidRPr="006F1F6B">
        <w:rPr>
          <w:rFonts w:ascii="Times New Roman" w:hAnsi="Times New Roman"/>
          <w:i/>
          <w:color w:val="000000"/>
          <w:sz w:val="24"/>
          <w:szCs w:val="24"/>
        </w:rPr>
        <w:t xml:space="preserve"> </w:t>
      </w:r>
    </w:p>
    <w:p w:rsidR="00EA1B00" w:rsidRPr="006F1F6B" w:rsidRDefault="00EA1B00" w:rsidP="00EA1B00">
      <w:pPr>
        <w:spacing w:line="240" w:lineRule="auto"/>
        <w:jc w:val="both"/>
        <w:rPr>
          <w:rFonts w:ascii="Times New Roman" w:hAnsi="Times New Roman"/>
          <w:b/>
          <w:i/>
          <w:sz w:val="24"/>
          <w:szCs w:val="24"/>
          <w:lang w:val="en-US"/>
        </w:rPr>
      </w:pPr>
      <w:r w:rsidRPr="006F1F6B">
        <w:rPr>
          <w:rFonts w:ascii="Times New Roman" w:hAnsi="Times New Roman"/>
          <w:b/>
          <w:i/>
          <w:sz w:val="24"/>
          <w:szCs w:val="24"/>
        </w:rPr>
        <w:t>Keyword : Patency, elastic bandage, IV line, neonate</w:t>
      </w:r>
      <w:r w:rsidR="006F1F6B" w:rsidRPr="006F1F6B">
        <w:rPr>
          <w:rFonts w:ascii="Times New Roman" w:hAnsi="Times New Roman"/>
          <w:b/>
          <w:i/>
          <w:sz w:val="24"/>
          <w:szCs w:val="24"/>
          <w:lang w:val="en-US"/>
        </w:rPr>
        <w:t>s</w:t>
      </w:r>
    </w:p>
    <w:p w:rsidR="00782DE0" w:rsidRDefault="00782DE0" w:rsidP="003A4BC3">
      <w:pPr>
        <w:rPr>
          <w:lang w:val="en-US"/>
        </w:rPr>
      </w:pPr>
    </w:p>
    <w:p w:rsidR="006F1F6B" w:rsidRPr="006F1F6B" w:rsidRDefault="006F1F6B" w:rsidP="003A4BC3">
      <w:pPr>
        <w:rPr>
          <w:lang w:val="en-US"/>
        </w:rPr>
        <w:sectPr w:rsidR="006F1F6B" w:rsidRPr="006F1F6B" w:rsidSect="00076E59">
          <w:pgSz w:w="11906" w:h="16838"/>
          <w:pgMar w:top="1701" w:right="1701" w:bottom="1701" w:left="2268" w:header="709" w:footer="709" w:gutter="0"/>
          <w:cols w:space="708"/>
          <w:docGrid w:linePitch="360"/>
        </w:sectPr>
      </w:pPr>
    </w:p>
    <w:p w:rsidR="003A4BC3" w:rsidRDefault="003A4BC3" w:rsidP="003A4BC3">
      <w:pPr>
        <w:rPr>
          <w:rFonts w:ascii="Times New Roman" w:hAnsi="Times New Roman"/>
          <w:b/>
          <w:sz w:val="24"/>
          <w:szCs w:val="24"/>
        </w:rPr>
      </w:pPr>
      <w:r w:rsidRPr="00EC65AF">
        <w:rPr>
          <w:rFonts w:ascii="Times New Roman" w:hAnsi="Times New Roman"/>
          <w:b/>
          <w:sz w:val="24"/>
          <w:szCs w:val="24"/>
        </w:rPr>
        <w:lastRenderedPageBreak/>
        <w:t>PENDAHULUAN</w:t>
      </w:r>
    </w:p>
    <w:p w:rsidR="00411F92" w:rsidRDefault="00411F92" w:rsidP="00411F92">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Saat ini jumlah pasien yang mendapat terapi intravena mengalami peningkatan yang cukup banyak, dimana diperkirakan lebih dari 25 juta pasien melampaui dekade sebelumnya, </w:t>
      </w:r>
      <w:r w:rsidRPr="007D36A7">
        <w:rPr>
          <w:rFonts w:ascii="Times New Roman" w:hAnsi="Times New Roman" w:cs="Times New Roman"/>
          <w:sz w:val="24"/>
          <w:szCs w:val="24"/>
        </w:rPr>
        <w:t>(Maki DG &amp; Ringer. M, 1991).</w:t>
      </w:r>
      <w:r>
        <w:rPr>
          <w:rFonts w:ascii="Times New Roman" w:hAnsi="Times New Roman" w:cs="Times New Roman"/>
          <w:sz w:val="24"/>
          <w:szCs w:val="24"/>
        </w:rPr>
        <w:t xml:space="preserve"> Angka kesakitan dan biaya yang tinggi akan membebani pasien dan keluarga. Hal ini terjadi karena kegagalan dalam </w:t>
      </w:r>
      <w:r>
        <w:rPr>
          <w:rFonts w:ascii="Times New Roman" w:hAnsi="Times New Roman" w:cs="Times New Roman"/>
          <w:sz w:val="24"/>
          <w:szCs w:val="24"/>
        </w:rPr>
        <w:lastRenderedPageBreak/>
        <w:t xml:space="preserve">melakukan insersi jarum ke vena dan juga ketahanan dari pemasangan yang tidak dapat dipertahankan dalam waktu yang lama. Rekomendasi dari </w:t>
      </w:r>
      <w:r w:rsidRPr="00A66378">
        <w:rPr>
          <w:rFonts w:ascii="Times New Roman" w:hAnsi="Times New Roman" w:cs="Times New Roman"/>
          <w:i/>
          <w:sz w:val="24"/>
          <w:szCs w:val="24"/>
        </w:rPr>
        <w:t xml:space="preserve">Centers for Disease Control </w:t>
      </w:r>
      <w:r>
        <w:rPr>
          <w:rFonts w:ascii="Times New Roman" w:hAnsi="Times New Roman" w:cs="Times New Roman"/>
          <w:sz w:val="24"/>
          <w:szCs w:val="24"/>
        </w:rPr>
        <w:t xml:space="preserve">(CDC) bahwa waktu penggantian IV kateter adalah 3 hari atau 72 jam (Lundgren. A &amp; Wahren. LK, 1996). Bila melebihi waktu tersebut kemungkinan besar akan ditemukan  plebitis intravena. Tanda-tandanya antara lain kemerahan, </w:t>
      </w:r>
      <w:r>
        <w:rPr>
          <w:rFonts w:ascii="Times New Roman" w:hAnsi="Times New Roman" w:cs="Times New Roman"/>
          <w:sz w:val="24"/>
          <w:szCs w:val="24"/>
        </w:rPr>
        <w:lastRenderedPageBreak/>
        <w:t xml:space="preserve">nyeri, eritema, edema, peningkatan suhu, teraba tonjolan, dan adanya cairan purulen, (Lundgren. A &amp; Wahren. LK, 1996). Hal ini dapat ditemukan pada pasien dewasa, anak-anak bahkan pada bayi yang baru lahir. Penting bagi tenaga medis dan instansi kesehatan lebih memperhatikan masalah tersebut dalam usaha peningkatan mutu pelayanan. </w:t>
      </w:r>
    </w:p>
    <w:p w:rsidR="00411F92" w:rsidRPr="00521BD3" w:rsidRDefault="00411F92" w:rsidP="00411F92">
      <w:pPr>
        <w:pStyle w:val="ListParagraph"/>
        <w:spacing w:line="240" w:lineRule="auto"/>
        <w:ind w:left="0" w:firstLine="709"/>
        <w:jc w:val="both"/>
        <w:rPr>
          <w:rFonts w:ascii="Times New Roman" w:hAnsi="Times New Roman" w:cs="Times New Roman"/>
          <w:sz w:val="24"/>
          <w:szCs w:val="24"/>
        </w:rPr>
      </w:pPr>
      <w:r w:rsidRPr="00521BD3">
        <w:rPr>
          <w:rFonts w:ascii="Times New Roman" w:hAnsi="Times New Roman" w:cs="Times New Roman"/>
          <w:sz w:val="24"/>
          <w:szCs w:val="24"/>
        </w:rPr>
        <w:t>Di Rumah Sakit Premier Surabaya, data seluruh pasien plebitis menunjukkan prosentase yang sangat baik dimana kejadian plebitis pada bulan Juli tahun 2012 sampai Juni tahun 2013 menunjukkan prosentase 0,00% -0,03%. Rekomendasi dari</w:t>
      </w:r>
      <w:r>
        <w:rPr>
          <w:rFonts w:ascii="Times New Roman" w:hAnsi="Times New Roman" w:cs="Times New Roman"/>
          <w:sz w:val="24"/>
          <w:szCs w:val="24"/>
        </w:rPr>
        <w:t xml:space="preserve"> CDC</w:t>
      </w:r>
      <w:r w:rsidRPr="00521BD3">
        <w:rPr>
          <w:rFonts w:ascii="Times New Roman" w:hAnsi="Times New Roman" w:cs="Times New Roman"/>
          <w:color w:val="FF0000"/>
          <w:sz w:val="24"/>
          <w:szCs w:val="24"/>
        </w:rPr>
        <w:t xml:space="preserve"> </w:t>
      </w:r>
      <w:r w:rsidRPr="00521BD3">
        <w:rPr>
          <w:rFonts w:ascii="Times New Roman" w:hAnsi="Times New Roman" w:cs="Times New Roman"/>
          <w:sz w:val="24"/>
          <w:szCs w:val="24"/>
        </w:rPr>
        <w:t xml:space="preserve">yang menjadi acuan peraturan rumah sakit adalah 0,05% untuk plebitis. Sedangkan data plebitis di ruang </w:t>
      </w:r>
      <w:r w:rsidRPr="00521BD3">
        <w:rPr>
          <w:rFonts w:ascii="Times New Roman" w:hAnsi="Times New Roman" w:cs="Times New Roman"/>
          <w:i/>
          <w:sz w:val="24"/>
          <w:szCs w:val="24"/>
        </w:rPr>
        <w:t xml:space="preserve">Neonatal Intensive Care Unit </w:t>
      </w:r>
      <w:r w:rsidRPr="00521BD3">
        <w:rPr>
          <w:rFonts w:ascii="Times New Roman" w:hAnsi="Times New Roman" w:cs="Times New Roman"/>
          <w:sz w:val="24"/>
          <w:szCs w:val="24"/>
        </w:rPr>
        <w:t>(NICU) pada bulan tersebut menunjukkan angka 0,00%. Artinya dalam tahun 2013 tidak ada kejadian plebitis di ruang tersebut.</w:t>
      </w:r>
      <w:r>
        <w:rPr>
          <w:rFonts w:ascii="Times New Roman" w:hAnsi="Times New Roman" w:cs="Times New Roman"/>
          <w:sz w:val="24"/>
          <w:szCs w:val="24"/>
        </w:rPr>
        <w:t xml:space="preserve"> Hal</w:t>
      </w:r>
      <w:r w:rsidRPr="00521BD3">
        <w:rPr>
          <w:rFonts w:ascii="Times New Roman" w:hAnsi="Times New Roman" w:cs="Times New Roman"/>
          <w:sz w:val="24"/>
          <w:szCs w:val="24"/>
        </w:rPr>
        <w:t xml:space="preserve"> lain yang menjadi perhatian da</w:t>
      </w:r>
      <w:r>
        <w:rPr>
          <w:rFonts w:ascii="Times New Roman" w:hAnsi="Times New Roman" w:cs="Times New Roman"/>
          <w:sz w:val="24"/>
          <w:szCs w:val="24"/>
        </w:rPr>
        <w:t>ri perawat di ruang NICU adalah seringnya dilakukan penggantian lokasi</w:t>
      </w:r>
      <w:r w:rsidRPr="00521BD3">
        <w:rPr>
          <w:rFonts w:ascii="Times New Roman" w:hAnsi="Times New Roman" w:cs="Times New Roman"/>
          <w:sz w:val="24"/>
          <w:szCs w:val="24"/>
        </w:rPr>
        <w:t xml:space="preserve"> IV</w:t>
      </w:r>
      <w:r>
        <w:rPr>
          <w:rFonts w:ascii="Times New Roman" w:hAnsi="Times New Roman" w:cs="Times New Roman"/>
          <w:sz w:val="24"/>
          <w:szCs w:val="24"/>
        </w:rPr>
        <w:t xml:space="preserve"> line</w:t>
      </w:r>
      <w:r w:rsidRPr="00521BD3">
        <w:rPr>
          <w:rFonts w:ascii="Times New Roman" w:hAnsi="Times New Roman" w:cs="Times New Roman"/>
          <w:sz w:val="24"/>
          <w:szCs w:val="24"/>
        </w:rPr>
        <w:t xml:space="preserve">. Berdasarkan rekapitulasi harian </w:t>
      </w:r>
      <w:r w:rsidRPr="00521BD3">
        <w:rPr>
          <w:rFonts w:ascii="Times New Roman" w:hAnsi="Times New Roman" w:cs="Times New Roman"/>
          <w:i/>
          <w:sz w:val="24"/>
          <w:szCs w:val="24"/>
        </w:rPr>
        <w:t>surveilance</w:t>
      </w:r>
      <w:r w:rsidRPr="00521BD3">
        <w:rPr>
          <w:rFonts w:ascii="Times New Roman" w:hAnsi="Times New Roman" w:cs="Times New Roman"/>
          <w:sz w:val="24"/>
          <w:szCs w:val="24"/>
        </w:rPr>
        <w:t xml:space="preserve"> infeksi nosokomial di Rumah Sakit Premier Surabaya, data pada bulan Juli 2013 ruang NICU menunjukkan jumlah hari rawat pasien 178, jumlah pemasangan IV perifer 88, dan jumlah pemasangan IV sentral 32. Dari</w:t>
      </w:r>
      <w:r>
        <w:rPr>
          <w:rFonts w:ascii="Times New Roman" w:hAnsi="Times New Roman" w:cs="Times New Roman"/>
          <w:sz w:val="24"/>
          <w:szCs w:val="24"/>
        </w:rPr>
        <w:t xml:space="preserve"> 13 pasien yang terpasang IV line,</w:t>
      </w:r>
      <w:r w:rsidRPr="00521BD3">
        <w:rPr>
          <w:rFonts w:ascii="Times New Roman" w:hAnsi="Times New Roman" w:cs="Times New Roman"/>
          <w:sz w:val="24"/>
          <w:szCs w:val="24"/>
        </w:rPr>
        <w:t xml:space="preserve"> </w:t>
      </w:r>
      <w:r>
        <w:rPr>
          <w:rFonts w:ascii="Times New Roman" w:hAnsi="Times New Roman" w:cs="Times New Roman"/>
          <w:sz w:val="24"/>
          <w:szCs w:val="24"/>
        </w:rPr>
        <w:t xml:space="preserve">didapatkan data bahwa </w:t>
      </w:r>
      <w:r w:rsidRPr="00521BD3">
        <w:rPr>
          <w:rFonts w:ascii="Times New Roman" w:hAnsi="Times New Roman" w:cs="Times New Roman"/>
          <w:sz w:val="24"/>
          <w:szCs w:val="24"/>
        </w:rPr>
        <w:t>hampir semua pernah mengalami penggantia</w:t>
      </w:r>
      <w:r>
        <w:rPr>
          <w:rFonts w:ascii="Times New Roman" w:hAnsi="Times New Roman" w:cs="Times New Roman"/>
          <w:sz w:val="24"/>
          <w:szCs w:val="24"/>
        </w:rPr>
        <w:t>n IV kateter kurang dari 3 hari</w:t>
      </w:r>
      <w:r w:rsidRPr="00521BD3">
        <w:rPr>
          <w:rFonts w:ascii="Times New Roman" w:hAnsi="Times New Roman" w:cs="Times New Roman"/>
          <w:sz w:val="24"/>
          <w:szCs w:val="24"/>
        </w:rPr>
        <w:t>. Bila masalah ini tidak ditanggapi serius, dapat menimbulkan dampak baik bagi pasien, keluarga, dan perawat. Seringnya dilakukan pemasangan IV kateter tentu berdampak terhadap peningkatan angka kesakitan pasien, meningkatnya biaya perawatan dan stres bagi keluarga serta perawat yang melakukan perawatan</w:t>
      </w:r>
      <w:r>
        <w:rPr>
          <w:rFonts w:ascii="Times New Roman" w:hAnsi="Times New Roman" w:cs="Times New Roman"/>
          <w:sz w:val="24"/>
          <w:szCs w:val="24"/>
        </w:rPr>
        <w:t>.</w:t>
      </w:r>
    </w:p>
    <w:p w:rsidR="00411F92" w:rsidRPr="006522CD" w:rsidRDefault="00411F92" w:rsidP="00411F92">
      <w:pPr>
        <w:pStyle w:val="ListParagraph"/>
        <w:spacing w:line="240" w:lineRule="auto"/>
        <w:ind w:left="0" w:firstLine="709"/>
        <w:jc w:val="both"/>
        <w:rPr>
          <w:rFonts w:ascii="Times New Roman" w:hAnsi="Times New Roman" w:cs="Times New Roman"/>
          <w:sz w:val="24"/>
          <w:szCs w:val="24"/>
        </w:rPr>
      </w:pPr>
      <w:r w:rsidRPr="006522CD">
        <w:rPr>
          <w:rFonts w:ascii="Times New Roman" w:hAnsi="Times New Roman" w:cs="Times New Roman"/>
          <w:sz w:val="24"/>
          <w:szCs w:val="24"/>
        </w:rPr>
        <w:t xml:space="preserve">Menurut Darmawan (2008), mengatakan bahwa infus atau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merupakan salah satu cara atau bagian dari pengobatan untuk memasukkan obat atau vitamin ke dalam tubuh pasien. Begitu  juga pada neonatus atau bayi yang baru dilahirkan. Dalam usaha mengobati atau memulihkan kesehatannya, pada bayi juga akan dilakukan pemasangan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baik infus ataupun </w:t>
      </w:r>
      <w:r w:rsidRPr="006522CD">
        <w:rPr>
          <w:rFonts w:ascii="Times New Roman" w:hAnsi="Times New Roman" w:cs="Times New Roman"/>
          <w:i/>
          <w:sz w:val="24"/>
          <w:szCs w:val="24"/>
        </w:rPr>
        <w:t>instoppen</w:t>
      </w:r>
      <w:r w:rsidRPr="006522CD">
        <w:rPr>
          <w:rFonts w:ascii="Times New Roman" w:hAnsi="Times New Roman" w:cs="Times New Roman"/>
          <w:sz w:val="24"/>
          <w:szCs w:val="24"/>
        </w:rPr>
        <w:t xml:space="preserve">. Kondisi bayi yang masih demikian rentan, bila dilakukan pemasangan infus atau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yang merupakan tindakan invasif tentunya selain dapat membantu kesembuhan juga menimbulkan efek samping. Efek yang sering timbul antara lain meningkatnya resiko infeksi akibat kondisi pertahanan tubuh yang belum optimal, terjadinya plebitis akibat pemberian jenis cairan yang diberikan, timbulnya iritasi pada kulit akibat sensitivitas kulit bayi yang tinggi, bengkak (hematoma) akibat keluarnya cairan infus dari pembuluh darah, ektravasasi ataupun resiko sering tercabut karena ketidakmampuan dalam mengontrol pergerakan baik oleh bayi atau saat dilakukan mobilisasi oleh perawat. Waktu pengantian infus atau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yang ideal direkomendasikan adalah 72 jam atau 3 hari setelah pemasangan. Pertimbangannya antara lain, resiko terjadinya reaksi inflamasi akibat kolonisasi flora normal di kulit, adanya iritasi kulit akibat pemakaian plester atau </w:t>
      </w:r>
      <w:r w:rsidRPr="006522CD">
        <w:rPr>
          <w:rFonts w:ascii="Times New Roman" w:hAnsi="Times New Roman" w:cs="Times New Roman"/>
          <w:i/>
          <w:sz w:val="24"/>
          <w:szCs w:val="24"/>
        </w:rPr>
        <w:t>transparant dressing</w:t>
      </w:r>
      <w:r w:rsidRPr="006522CD">
        <w:rPr>
          <w:rFonts w:ascii="Times New Roman" w:hAnsi="Times New Roman" w:cs="Times New Roman"/>
          <w:sz w:val="24"/>
          <w:szCs w:val="24"/>
        </w:rPr>
        <w:t>, dan meningkatnya resiko terjadinya plebitis akibat lamanya pemberian cairan infus.</w:t>
      </w:r>
    </w:p>
    <w:p w:rsidR="00026842" w:rsidRDefault="00411F92" w:rsidP="00026842">
      <w:pPr>
        <w:pStyle w:val="ListParagraph"/>
        <w:spacing w:line="240" w:lineRule="auto"/>
        <w:ind w:left="0" w:firstLine="709"/>
        <w:jc w:val="both"/>
        <w:rPr>
          <w:rFonts w:ascii="Times New Roman" w:hAnsi="Times New Roman" w:cs="Times New Roman"/>
          <w:sz w:val="24"/>
          <w:szCs w:val="24"/>
        </w:rPr>
      </w:pP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merupakan salah satu stabilisasi pasif  yang digunakan sebagai </w:t>
      </w:r>
      <w:r w:rsidRPr="006522CD">
        <w:rPr>
          <w:rFonts w:ascii="Times New Roman" w:hAnsi="Times New Roman" w:cs="Times New Roman"/>
          <w:i/>
          <w:sz w:val="24"/>
          <w:szCs w:val="24"/>
        </w:rPr>
        <w:t>support</w:t>
      </w:r>
      <w:r w:rsidRPr="006522CD">
        <w:rPr>
          <w:rFonts w:ascii="Times New Roman" w:hAnsi="Times New Roman" w:cs="Times New Roman"/>
          <w:sz w:val="24"/>
          <w:szCs w:val="24"/>
        </w:rPr>
        <w:t xml:space="preserve"> dalam memfiksir otot-otot dengan merata dan berperan dalam modulasi nyeri pada level sentral yang melibatkan sistem limbic sebagai pusat emosional. Sedang jenis yang dipakai adalah </w:t>
      </w:r>
      <w:r>
        <w:rPr>
          <w:rFonts w:ascii="Times New Roman" w:hAnsi="Times New Roman" w:cs="Times New Roman"/>
          <w:i/>
          <w:sz w:val="24"/>
          <w:szCs w:val="24"/>
        </w:rPr>
        <w:t>elastomoul haf</w:t>
      </w:r>
      <w:r w:rsidRPr="006522CD">
        <w:rPr>
          <w:rFonts w:ascii="Times New Roman" w:hAnsi="Times New Roman" w:cs="Times New Roman"/>
          <w:i/>
          <w:sz w:val="24"/>
          <w:szCs w:val="24"/>
        </w:rPr>
        <w:t>f</w:t>
      </w:r>
      <w:r w:rsidRPr="006522CD">
        <w:rPr>
          <w:rFonts w:ascii="Times New Roman" w:hAnsi="Times New Roman" w:cs="Times New Roman"/>
          <w:sz w:val="24"/>
          <w:szCs w:val="24"/>
        </w:rPr>
        <w:t xml:space="preserve">.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sering dipergunakan dalam dunia orthopedi sebagai bebat untuk mengurangi mobilisasi sendi karena kemampuannya yang elastis dalam memfiksir otot-otot dan sebagai pelindung kulit saat dilakukan pemasangan gips karena kemampuannya dalam melindungi kulit dan mencegah irita</w:t>
      </w:r>
      <w:r w:rsidR="00026842" w:rsidRPr="00026842">
        <w:rPr>
          <w:rFonts w:ascii="Times New Roman" w:hAnsi="Times New Roman"/>
          <w:sz w:val="24"/>
          <w:szCs w:val="24"/>
        </w:rPr>
        <w:t xml:space="preserve"> </w:t>
      </w:r>
      <w:r w:rsidR="00026842" w:rsidRPr="006522CD">
        <w:rPr>
          <w:rFonts w:ascii="Times New Roman" w:hAnsi="Times New Roman" w:cs="Times New Roman"/>
          <w:sz w:val="24"/>
          <w:szCs w:val="24"/>
        </w:rPr>
        <w:t xml:space="preserve">ketahanan atau patensi pemasangan </w:t>
      </w:r>
      <w:r w:rsidR="00026842" w:rsidRPr="006522CD">
        <w:rPr>
          <w:rFonts w:ascii="Times New Roman" w:hAnsi="Times New Roman" w:cs="Times New Roman"/>
          <w:i/>
          <w:sz w:val="24"/>
          <w:szCs w:val="24"/>
        </w:rPr>
        <w:t>IV line</w:t>
      </w:r>
      <w:r w:rsidR="00026842" w:rsidRPr="006522CD">
        <w:rPr>
          <w:rFonts w:ascii="Times New Roman" w:hAnsi="Times New Roman" w:cs="Times New Roman"/>
          <w:sz w:val="24"/>
          <w:szCs w:val="24"/>
        </w:rPr>
        <w:t xml:space="preserve"> pada neonatus</w:t>
      </w:r>
      <w:r w:rsidR="00026842">
        <w:rPr>
          <w:rFonts w:ascii="Times New Roman" w:hAnsi="Times New Roman" w:cs="Times New Roman"/>
          <w:sz w:val="24"/>
          <w:szCs w:val="24"/>
        </w:rPr>
        <w:t xml:space="preserve"> dengan paremeter waktu penggantian IV line, perubahan kulit ekstremitas dan kejadian plebitis.</w:t>
      </w:r>
    </w:p>
    <w:p w:rsidR="00411F92" w:rsidRPr="006522CD" w:rsidRDefault="00411F92" w:rsidP="00411F92">
      <w:pPr>
        <w:pStyle w:val="ListParagraph"/>
        <w:spacing w:line="240" w:lineRule="auto"/>
        <w:ind w:left="0" w:firstLine="709"/>
        <w:jc w:val="both"/>
        <w:rPr>
          <w:rFonts w:ascii="Times New Roman" w:hAnsi="Times New Roman" w:cs="Times New Roman"/>
          <w:sz w:val="24"/>
          <w:szCs w:val="24"/>
        </w:rPr>
      </w:pPr>
      <w:r w:rsidRPr="006522CD">
        <w:rPr>
          <w:rFonts w:ascii="Times New Roman" w:hAnsi="Times New Roman" w:cs="Times New Roman"/>
          <w:sz w:val="24"/>
          <w:szCs w:val="24"/>
        </w:rPr>
        <w:t xml:space="preserve">si. Sedang pada pemasangan infus,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akan digunakan sebagai pembidai sehingga ketika dilakukan mobilisasi baik oleh bayi atau orang lain posisi insersi tidak bergeser ataupun tercabut. Selain itu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juga diduga dapat menurunkan resiko iritasi kulit yang terpasang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karena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difungsikan sebagai bantalan antara kulit dan infus set, sehingga selang infus tidak menekan langsung pada kulit yang pada neonatus tentunya memiliki kerentanan terhadap benda asing. Dengan alasan tersebut di atas,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diduga memiliki kemampuan membantu dalam mempertahankan ketahanan/patensi pemasangan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Dengan adanya latar belakang di atas, maka perlu dilakukan suatu penelitian untuk mengetahui adakah pengaruh pemakaian </w:t>
      </w:r>
      <w:r w:rsidRPr="006522CD">
        <w:rPr>
          <w:rFonts w:ascii="Times New Roman" w:hAnsi="Times New Roman" w:cs="Times New Roman"/>
          <w:i/>
          <w:sz w:val="24"/>
          <w:szCs w:val="24"/>
        </w:rPr>
        <w:t>elastic bandage</w:t>
      </w:r>
      <w:r w:rsidRPr="006522CD">
        <w:rPr>
          <w:rFonts w:ascii="Times New Roman" w:hAnsi="Times New Roman" w:cs="Times New Roman"/>
          <w:sz w:val="24"/>
          <w:szCs w:val="24"/>
        </w:rPr>
        <w:t xml:space="preserve"> (</w:t>
      </w:r>
      <w:r>
        <w:rPr>
          <w:rFonts w:ascii="Times New Roman" w:hAnsi="Times New Roman" w:cs="Times New Roman"/>
          <w:i/>
          <w:sz w:val="24"/>
          <w:szCs w:val="24"/>
        </w:rPr>
        <w:t>Elastomoul Haf</w:t>
      </w:r>
      <w:r w:rsidRPr="006522CD">
        <w:rPr>
          <w:rFonts w:ascii="Times New Roman" w:hAnsi="Times New Roman" w:cs="Times New Roman"/>
          <w:i/>
          <w:sz w:val="24"/>
          <w:szCs w:val="24"/>
        </w:rPr>
        <w:t>f)</w:t>
      </w:r>
      <w:r w:rsidRPr="006522CD">
        <w:rPr>
          <w:rFonts w:ascii="Times New Roman" w:hAnsi="Times New Roman" w:cs="Times New Roman"/>
          <w:sz w:val="24"/>
          <w:szCs w:val="24"/>
        </w:rPr>
        <w:t xml:space="preserve"> terhadap patensi pemasangan </w:t>
      </w:r>
      <w:r w:rsidRPr="006522CD">
        <w:rPr>
          <w:rFonts w:ascii="Times New Roman" w:hAnsi="Times New Roman" w:cs="Times New Roman"/>
          <w:i/>
          <w:sz w:val="24"/>
          <w:szCs w:val="24"/>
        </w:rPr>
        <w:t>IV line</w:t>
      </w:r>
      <w:r w:rsidRPr="006522CD">
        <w:rPr>
          <w:rFonts w:ascii="Times New Roman" w:hAnsi="Times New Roman" w:cs="Times New Roman"/>
          <w:sz w:val="24"/>
          <w:szCs w:val="24"/>
        </w:rPr>
        <w:t xml:space="preserve"> pada neonatus.</w:t>
      </w:r>
    </w:p>
    <w:p w:rsidR="00411F92" w:rsidRDefault="00411F92" w:rsidP="003A4BC3">
      <w:pPr>
        <w:spacing w:line="240" w:lineRule="auto"/>
        <w:jc w:val="both"/>
        <w:rPr>
          <w:rFonts w:ascii="Times New Roman" w:hAnsi="Times New Roman"/>
          <w:b/>
          <w:sz w:val="24"/>
          <w:szCs w:val="24"/>
        </w:rPr>
      </w:pPr>
    </w:p>
    <w:p w:rsidR="003A4BC3" w:rsidRPr="00E46E23" w:rsidRDefault="003A4BC3" w:rsidP="003A4BC3">
      <w:pPr>
        <w:spacing w:line="240" w:lineRule="auto"/>
        <w:jc w:val="both"/>
        <w:rPr>
          <w:rFonts w:ascii="Times New Roman" w:hAnsi="Times New Roman"/>
          <w:sz w:val="24"/>
          <w:szCs w:val="24"/>
        </w:rPr>
      </w:pPr>
      <w:r w:rsidRPr="009342C1">
        <w:rPr>
          <w:rFonts w:ascii="Times New Roman" w:hAnsi="Times New Roman"/>
          <w:b/>
          <w:sz w:val="24"/>
          <w:szCs w:val="24"/>
        </w:rPr>
        <w:t>BAHAN DAN METODE</w:t>
      </w:r>
    </w:p>
    <w:p w:rsidR="00026842" w:rsidRPr="006522CD" w:rsidRDefault="003A4BC3" w:rsidP="00026842">
      <w:pPr>
        <w:pStyle w:val="ListParagraph"/>
        <w:spacing w:line="240" w:lineRule="auto"/>
        <w:ind w:left="0" w:firstLine="709"/>
        <w:jc w:val="both"/>
        <w:rPr>
          <w:rFonts w:ascii="Times New Roman" w:hAnsi="Times New Roman" w:cs="Times New Roman"/>
          <w:i/>
          <w:sz w:val="24"/>
          <w:szCs w:val="24"/>
        </w:rPr>
      </w:pPr>
      <w:r w:rsidRPr="009342C1">
        <w:rPr>
          <w:rFonts w:ascii="Times New Roman" w:hAnsi="Times New Roman"/>
          <w:sz w:val="24"/>
          <w:szCs w:val="24"/>
        </w:rPr>
        <w:t>J</w:t>
      </w:r>
      <w:r>
        <w:rPr>
          <w:rFonts w:ascii="Times New Roman" w:hAnsi="Times New Roman"/>
          <w:sz w:val="24"/>
          <w:szCs w:val="24"/>
        </w:rPr>
        <w:t>enis penelitian ini adalah penelitian</w:t>
      </w:r>
      <w:r w:rsidR="00411F92" w:rsidRPr="00411F92">
        <w:rPr>
          <w:rFonts w:ascii="Times New Roman" w:hAnsi="Times New Roman"/>
          <w:sz w:val="24"/>
          <w:szCs w:val="24"/>
        </w:rPr>
        <w:t xml:space="preserve"> </w:t>
      </w:r>
      <w:r w:rsidR="00411F92" w:rsidRPr="006522CD">
        <w:rPr>
          <w:rFonts w:ascii="Times New Roman" w:hAnsi="Times New Roman" w:cs="Times New Roman"/>
          <w:sz w:val="24"/>
          <w:szCs w:val="24"/>
        </w:rPr>
        <w:t>deskriptif analitik</w:t>
      </w:r>
      <w:r>
        <w:rPr>
          <w:rFonts w:ascii="Times New Roman" w:hAnsi="Times New Roman"/>
          <w:sz w:val="24"/>
          <w:szCs w:val="24"/>
        </w:rPr>
        <w:t>. Populasi dalam penelitian ini adalah</w:t>
      </w:r>
      <w:r w:rsidR="00411F92" w:rsidRPr="00411F92">
        <w:rPr>
          <w:rFonts w:ascii="Times New Roman" w:hAnsi="Times New Roman"/>
          <w:sz w:val="24"/>
          <w:szCs w:val="24"/>
        </w:rPr>
        <w:t xml:space="preserve"> </w:t>
      </w:r>
      <w:r w:rsidR="00411F92">
        <w:rPr>
          <w:rFonts w:ascii="Times New Roman" w:hAnsi="Times New Roman" w:cs="Times New Roman"/>
          <w:sz w:val="24"/>
          <w:szCs w:val="24"/>
        </w:rPr>
        <w:t>bayi</w:t>
      </w:r>
      <w:r w:rsidR="00411F92" w:rsidRPr="006522CD">
        <w:rPr>
          <w:rFonts w:ascii="Times New Roman" w:hAnsi="Times New Roman" w:cs="Times New Roman"/>
          <w:sz w:val="24"/>
          <w:szCs w:val="24"/>
        </w:rPr>
        <w:t xml:space="preserve"> yang terpasang </w:t>
      </w:r>
      <w:r w:rsidR="00411F92" w:rsidRPr="00904D55">
        <w:rPr>
          <w:rFonts w:ascii="Times New Roman" w:hAnsi="Times New Roman" w:cs="Times New Roman"/>
          <w:i/>
          <w:sz w:val="24"/>
          <w:szCs w:val="24"/>
        </w:rPr>
        <w:t>IV line</w:t>
      </w:r>
      <w:r w:rsidR="00411F92" w:rsidRPr="006522CD">
        <w:rPr>
          <w:rFonts w:ascii="Times New Roman" w:hAnsi="Times New Roman" w:cs="Times New Roman"/>
          <w:sz w:val="24"/>
          <w:szCs w:val="24"/>
        </w:rPr>
        <w:t xml:space="preserve"> dan dirawat inap di Rumah Sakit Premier Surabaya (RSPS) baik yang lahir di RSPS maupun rujukan dari luar RSPS</w:t>
      </w:r>
      <w:r w:rsidR="00451593">
        <w:rPr>
          <w:rFonts w:ascii="Times New Roman" w:hAnsi="Times New Roman"/>
          <w:bCs/>
          <w:sz w:val="24"/>
          <w:szCs w:val="24"/>
        </w:rPr>
        <w:t>. Sampel pada penelitian ini</w:t>
      </w:r>
      <w:r w:rsidR="00411F92">
        <w:rPr>
          <w:rFonts w:ascii="Times New Roman" w:hAnsi="Times New Roman"/>
          <w:bCs/>
          <w:sz w:val="24"/>
          <w:szCs w:val="24"/>
        </w:rPr>
        <w:t xml:space="preserve"> adalah sampel yang sesuai kriteria inklusi yaitu </w:t>
      </w:r>
      <w:r w:rsidR="00411F92">
        <w:rPr>
          <w:rFonts w:ascii="Times New Roman" w:hAnsi="Times New Roman" w:cs="Times New Roman"/>
          <w:sz w:val="24"/>
          <w:szCs w:val="24"/>
        </w:rPr>
        <w:t>Bayi</w:t>
      </w:r>
      <w:r w:rsidR="00411F92" w:rsidRPr="006522CD">
        <w:rPr>
          <w:rFonts w:ascii="Times New Roman" w:hAnsi="Times New Roman" w:cs="Times New Roman"/>
          <w:sz w:val="24"/>
          <w:szCs w:val="24"/>
        </w:rPr>
        <w:t xml:space="preserve"> yang </w:t>
      </w:r>
      <w:r w:rsidR="00411F92">
        <w:rPr>
          <w:rFonts w:ascii="Times New Roman" w:hAnsi="Times New Roman" w:cs="Times New Roman"/>
          <w:sz w:val="24"/>
          <w:szCs w:val="24"/>
        </w:rPr>
        <w:t>berusia 0-28 hari.</w:t>
      </w:r>
      <w:r w:rsidR="00026842">
        <w:rPr>
          <w:rFonts w:ascii="Times New Roman" w:hAnsi="Times New Roman" w:cs="Times New Roman"/>
          <w:sz w:val="24"/>
          <w:szCs w:val="24"/>
        </w:rPr>
        <w:t xml:space="preserve"> </w:t>
      </w:r>
      <w:r w:rsidR="00411F92">
        <w:rPr>
          <w:rFonts w:ascii="Times New Roman" w:hAnsi="Times New Roman" w:cs="Times New Roman"/>
          <w:sz w:val="24"/>
          <w:szCs w:val="24"/>
        </w:rPr>
        <w:t xml:space="preserve">Bayi yang </w:t>
      </w:r>
      <w:r w:rsidR="00411F92" w:rsidRPr="006522CD">
        <w:rPr>
          <w:rFonts w:ascii="Times New Roman" w:hAnsi="Times New Roman" w:cs="Times New Roman"/>
          <w:sz w:val="24"/>
          <w:szCs w:val="24"/>
        </w:rPr>
        <w:t>mendapat terapi intravena lebih dari 3 hari.</w:t>
      </w:r>
      <w:r w:rsidR="00026842" w:rsidRPr="006522CD">
        <w:rPr>
          <w:rFonts w:ascii="Times New Roman" w:hAnsi="Times New Roman"/>
          <w:sz w:val="24"/>
          <w:szCs w:val="24"/>
        </w:rPr>
        <w:t xml:space="preserve"> </w:t>
      </w:r>
      <w:r w:rsidR="00411F92" w:rsidRPr="006522CD">
        <w:rPr>
          <w:rFonts w:ascii="Times New Roman" w:hAnsi="Times New Roman" w:cs="Times New Roman"/>
          <w:sz w:val="24"/>
          <w:szCs w:val="24"/>
        </w:rPr>
        <w:t xml:space="preserve">Pemasangan </w:t>
      </w:r>
      <w:r w:rsidR="00411F92" w:rsidRPr="006522CD">
        <w:rPr>
          <w:rFonts w:ascii="Times New Roman" w:hAnsi="Times New Roman" w:cs="Times New Roman"/>
          <w:i/>
          <w:sz w:val="24"/>
          <w:szCs w:val="24"/>
        </w:rPr>
        <w:t>IV line</w:t>
      </w:r>
      <w:r w:rsidR="00411F92" w:rsidRPr="006522CD">
        <w:rPr>
          <w:rFonts w:ascii="Times New Roman" w:hAnsi="Times New Roman" w:cs="Times New Roman"/>
          <w:sz w:val="24"/>
          <w:szCs w:val="24"/>
        </w:rPr>
        <w:t xml:space="preserve"> harus dilakukan di RS Premier Surabaya</w:t>
      </w:r>
      <w:r w:rsidR="00451593">
        <w:rPr>
          <w:rFonts w:ascii="Times New Roman" w:hAnsi="Times New Roman"/>
          <w:sz w:val="24"/>
          <w:szCs w:val="24"/>
        </w:rPr>
        <w:t>.</w:t>
      </w:r>
      <w:r>
        <w:rPr>
          <w:rFonts w:ascii="Times New Roman" w:hAnsi="Times New Roman"/>
          <w:sz w:val="24"/>
          <w:szCs w:val="24"/>
        </w:rPr>
        <w:t xml:space="preserve"> Variabel independen dalam penelitian ini </w:t>
      </w:r>
      <w:r w:rsidR="00026842" w:rsidRPr="006522CD">
        <w:rPr>
          <w:rFonts w:ascii="Times New Roman" w:hAnsi="Times New Roman" w:cs="Times New Roman"/>
          <w:sz w:val="24"/>
          <w:szCs w:val="24"/>
        </w:rPr>
        <w:t xml:space="preserve">adalah fiksasi dengan menggunakan </w:t>
      </w:r>
      <w:r w:rsidR="00026842" w:rsidRPr="006522CD">
        <w:rPr>
          <w:rFonts w:ascii="Times New Roman" w:hAnsi="Times New Roman" w:cs="Times New Roman"/>
          <w:i/>
          <w:sz w:val="24"/>
          <w:szCs w:val="24"/>
        </w:rPr>
        <w:t>elastic bandage</w:t>
      </w:r>
      <w:r w:rsidR="00026842" w:rsidRPr="006522CD">
        <w:rPr>
          <w:rFonts w:ascii="Times New Roman" w:hAnsi="Times New Roman" w:cs="Times New Roman"/>
          <w:sz w:val="24"/>
          <w:szCs w:val="24"/>
        </w:rPr>
        <w:t xml:space="preserve"> (</w:t>
      </w:r>
      <w:r w:rsidR="00026842" w:rsidRPr="006522CD">
        <w:rPr>
          <w:rFonts w:ascii="Times New Roman" w:hAnsi="Times New Roman" w:cs="Times New Roman"/>
          <w:i/>
          <w:sz w:val="24"/>
          <w:szCs w:val="24"/>
        </w:rPr>
        <w:t xml:space="preserve">elastomoule </w:t>
      </w:r>
      <w:r w:rsidR="00026842">
        <w:rPr>
          <w:rFonts w:ascii="Times New Roman" w:hAnsi="Times New Roman" w:cs="Times New Roman"/>
          <w:i/>
          <w:sz w:val="24"/>
          <w:szCs w:val="24"/>
        </w:rPr>
        <w:t>haf</w:t>
      </w:r>
      <w:r w:rsidR="00026842" w:rsidRPr="006522CD">
        <w:rPr>
          <w:rFonts w:ascii="Times New Roman" w:hAnsi="Times New Roman" w:cs="Times New Roman"/>
          <w:i/>
          <w:sz w:val="24"/>
          <w:szCs w:val="24"/>
        </w:rPr>
        <w:t>f).</w:t>
      </w:r>
    </w:p>
    <w:p w:rsidR="00026842" w:rsidRDefault="00451593" w:rsidP="00026842">
      <w:pPr>
        <w:pStyle w:val="ListParagraph"/>
        <w:spacing w:line="240" w:lineRule="auto"/>
        <w:ind w:left="0" w:firstLine="709"/>
        <w:jc w:val="both"/>
        <w:rPr>
          <w:rFonts w:ascii="Times New Roman" w:hAnsi="Times New Roman" w:cs="Times New Roman"/>
          <w:sz w:val="24"/>
          <w:szCs w:val="24"/>
        </w:rPr>
      </w:pPr>
      <w:r>
        <w:rPr>
          <w:rFonts w:ascii="Times New Roman" w:hAnsi="Times New Roman"/>
          <w:bCs/>
          <w:sz w:val="24"/>
          <w:szCs w:val="24"/>
        </w:rPr>
        <w:t xml:space="preserve">Variabel dependent adalah </w:t>
      </w:r>
      <w:r w:rsidR="00026842" w:rsidRPr="006522CD">
        <w:rPr>
          <w:rFonts w:ascii="Times New Roman" w:hAnsi="Times New Roman" w:cs="Times New Roman"/>
          <w:sz w:val="24"/>
          <w:szCs w:val="24"/>
        </w:rPr>
        <w:t xml:space="preserve">ketahanan atau patensi pemasangan </w:t>
      </w:r>
      <w:r w:rsidR="00026842" w:rsidRPr="006522CD">
        <w:rPr>
          <w:rFonts w:ascii="Times New Roman" w:hAnsi="Times New Roman" w:cs="Times New Roman"/>
          <w:i/>
          <w:sz w:val="24"/>
          <w:szCs w:val="24"/>
        </w:rPr>
        <w:t>IV line</w:t>
      </w:r>
      <w:r w:rsidR="00026842" w:rsidRPr="006522CD">
        <w:rPr>
          <w:rFonts w:ascii="Times New Roman" w:hAnsi="Times New Roman" w:cs="Times New Roman"/>
          <w:sz w:val="24"/>
          <w:szCs w:val="24"/>
        </w:rPr>
        <w:t xml:space="preserve"> pada neonatus</w:t>
      </w:r>
      <w:r w:rsidR="00026842">
        <w:rPr>
          <w:rFonts w:ascii="Times New Roman" w:hAnsi="Times New Roman" w:cs="Times New Roman"/>
          <w:sz w:val="24"/>
          <w:szCs w:val="24"/>
        </w:rPr>
        <w:t xml:space="preserve"> dengan paremeter waktu penggantian IV line, perubahan kulit ekstremitas dan kejadian plebitis.</w:t>
      </w:r>
    </w:p>
    <w:p w:rsidR="00026842" w:rsidRPr="00FF625C" w:rsidRDefault="003A4BC3" w:rsidP="00026842">
      <w:pPr>
        <w:pStyle w:val="ListParagraph"/>
        <w:spacing w:line="240" w:lineRule="auto"/>
        <w:ind w:left="0" w:firstLine="709"/>
        <w:jc w:val="both"/>
        <w:rPr>
          <w:rFonts w:ascii="Times New Roman" w:hAnsi="Times New Roman" w:cs="Times New Roman"/>
          <w:sz w:val="24"/>
          <w:szCs w:val="24"/>
        </w:rPr>
      </w:pPr>
      <w:r>
        <w:rPr>
          <w:rFonts w:ascii="Times New Roman" w:hAnsi="Times New Roman"/>
          <w:sz w:val="24"/>
          <w:szCs w:val="24"/>
        </w:rPr>
        <w:t>Instrumen penelitian</w:t>
      </w:r>
      <w:r w:rsidR="00026842" w:rsidRPr="00026842">
        <w:rPr>
          <w:rFonts w:ascii="Times New Roman" w:hAnsi="Times New Roman"/>
          <w:sz w:val="24"/>
          <w:szCs w:val="24"/>
        </w:rPr>
        <w:t xml:space="preserve"> </w:t>
      </w:r>
      <w:r w:rsidR="00026842">
        <w:rPr>
          <w:rFonts w:ascii="Times New Roman" w:hAnsi="Times New Roman" w:cs="Times New Roman"/>
          <w:sz w:val="24"/>
          <w:szCs w:val="24"/>
        </w:rPr>
        <w:t xml:space="preserve">ini adalah </w:t>
      </w:r>
      <w:r w:rsidR="00026842" w:rsidRPr="006522CD">
        <w:rPr>
          <w:rFonts w:ascii="Times New Roman" w:hAnsi="Times New Roman" w:cs="Times New Roman"/>
          <w:sz w:val="24"/>
          <w:szCs w:val="24"/>
        </w:rPr>
        <w:t xml:space="preserve">lembar observasi yang bertujuan untuk mengetahui berapa lama </w:t>
      </w:r>
      <w:r w:rsidR="00026842" w:rsidRPr="006522CD">
        <w:rPr>
          <w:rFonts w:ascii="Times New Roman" w:hAnsi="Times New Roman" w:cs="Times New Roman"/>
          <w:i/>
          <w:sz w:val="24"/>
          <w:szCs w:val="24"/>
        </w:rPr>
        <w:t>elastic bandage</w:t>
      </w:r>
      <w:r w:rsidR="00026842" w:rsidRPr="006522CD">
        <w:rPr>
          <w:rFonts w:ascii="Times New Roman" w:hAnsi="Times New Roman" w:cs="Times New Roman"/>
          <w:sz w:val="24"/>
          <w:szCs w:val="24"/>
        </w:rPr>
        <w:t xml:space="preserve"> mampu mempertahankan patensi pemasangan </w:t>
      </w:r>
      <w:r w:rsidR="00026842" w:rsidRPr="006522CD">
        <w:rPr>
          <w:rFonts w:ascii="Times New Roman" w:hAnsi="Times New Roman" w:cs="Times New Roman"/>
          <w:i/>
          <w:sz w:val="24"/>
          <w:szCs w:val="24"/>
        </w:rPr>
        <w:t>IV lin</w:t>
      </w:r>
      <w:r w:rsidR="00026842">
        <w:rPr>
          <w:rFonts w:ascii="Times New Roman" w:hAnsi="Times New Roman" w:cs="Times New Roman"/>
          <w:i/>
          <w:sz w:val="24"/>
          <w:szCs w:val="24"/>
        </w:rPr>
        <w:t xml:space="preserve">e, </w:t>
      </w:r>
      <w:r w:rsidR="00026842" w:rsidRPr="00FF625C">
        <w:rPr>
          <w:rFonts w:ascii="Times New Roman" w:hAnsi="Times New Roman" w:cs="Times New Roman"/>
          <w:sz w:val="24"/>
          <w:szCs w:val="24"/>
        </w:rPr>
        <w:t xml:space="preserve">adakah perubahan </w:t>
      </w:r>
      <w:r w:rsidR="00026842">
        <w:rPr>
          <w:rFonts w:ascii="Times New Roman" w:hAnsi="Times New Roman" w:cs="Times New Roman"/>
          <w:sz w:val="24"/>
          <w:szCs w:val="24"/>
        </w:rPr>
        <w:t>pada kulit ekstremitas dan derajat</w:t>
      </w:r>
      <w:r w:rsidR="00026842" w:rsidRPr="00FF625C">
        <w:rPr>
          <w:rFonts w:ascii="Times New Roman" w:hAnsi="Times New Roman" w:cs="Times New Roman"/>
          <w:sz w:val="24"/>
          <w:szCs w:val="24"/>
        </w:rPr>
        <w:t xml:space="preserve"> kejadian plebitis.</w:t>
      </w:r>
    </w:p>
    <w:p w:rsidR="003A4BC3" w:rsidRPr="00451593" w:rsidRDefault="003A4BC3" w:rsidP="00026842">
      <w:pPr>
        <w:pStyle w:val="ListParagraph"/>
        <w:spacing w:after="0" w:line="240" w:lineRule="auto"/>
        <w:ind w:left="0"/>
        <w:jc w:val="both"/>
        <w:rPr>
          <w:rFonts w:ascii="Times New Roman" w:hAnsi="Times New Roman"/>
          <w:sz w:val="24"/>
          <w:szCs w:val="24"/>
        </w:rPr>
      </w:pPr>
      <w:r>
        <w:rPr>
          <w:rFonts w:ascii="Times New Roman" w:hAnsi="Times New Roman"/>
          <w:sz w:val="24"/>
          <w:szCs w:val="24"/>
        </w:rPr>
        <w:t xml:space="preserve"> </w:t>
      </w:r>
      <w:r>
        <w:rPr>
          <w:rFonts w:ascii="Times New Roman" w:eastAsia="TimesNewRomanPSMT" w:hAnsi="Times New Roman"/>
          <w:sz w:val="24"/>
          <w:szCs w:val="24"/>
        </w:rPr>
        <w:t>Data yang diperoleh dianalisis dengan</w:t>
      </w:r>
      <w:r w:rsidR="00634D6E" w:rsidRPr="00634D6E">
        <w:rPr>
          <w:rFonts w:ascii="Times New Roman" w:hAnsi="Times New Roman" w:cs="Times New Roman"/>
          <w:sz w:val="24"/>
          <w:szCs w:val="24"/>
        </w:rPr>
        <w:t xml:space="preserve"> </w:t>
      </w:r>
      <w:r w:rsidR="00634D6E">
        <w:rPr>
          <w:rFonts w:ascii="Times New Roman" w:hAnsi="Times New Roman" w:cs="Times New Roman"/>
          <w:sz w:val="24"/>
          <w:szCs w:val="24"/>
        </w:rPr>
        <w:t xml:space="preserve">Analisis yang digunakan adalah </w:t>
      </w:r>
      <w:r w:rsidR="00634D6E" w:rsidRPr="0078507F">
        <w:rPr>
          <w:rFonts w:ascii="Times New Roman" w:hAnsi="Times New Roman" w:cs="Times New Roman"/>
          <w:i/>
          <w:sz w:val="24"/>
          <w:szCs w:val="24"/>
        </w:rPr>
        <w:t>D</w:t>
      </w:r>
      <w:r w:rsidR="00634D6E">
        <w:rPr>
          <w:rFonts w:ascii="Times New Roman" w:hAnsi="Times New Roman" w:cs="Times New Roman"/>
          <w:i/>
          <w:sz w:val="24"/>
          <w:szCs w:val="24"/>
        </w:rPr>
        <w:t xml:space="preserve">escriptive Statistics </w:t>
      </w:r>
      <w:r w:rsidR="00634D6E" w:rsidRPr="00AE2873">
        <w:rPr>
          <w:rFonts w:ascii="Times New Roman" w:hAnsi="Times New Roman" w:cs="Times New Roman"/>
          <w:i/>
          <w:sz w:val="24"/>
          <w:szCs w:val="24"/>
        </w:rPr>
        <w:t>frequenc</w:t>
      </w:r>
      <w:r w:rsidR="00634D6E">
        <w:rPr>
          <w:rFonts w:ascii="Times New Roman" w:hAnsi="Times New Roman" w:cs="Times New Roman"/>
          <w:i/>
          <w:sz w:val="24"/>
          <w:szCs w:val="24"/>
        </w:rPr>
        <w:t>ies</w:t>
      </w:r>
      <w:r>
        <w:rPr>
          <w:rFonts w:ascii="Times New Roman" w:eastAsia="TimesNewRomanPSMT" w:hAnsi="Times New Roman"/>
          <w:sz w:val="24"/>
          <w:szCs w:val="24"/>
        </w:rPr>
        <w:t xml:space="preserve"> </w:t>
      </w:r>
    </w:p>
    <w:p w:rsidR="003A4BC3" w:rsidRDefault="003A4BC3" w:rsidP="003A4BC3">
      <w:pPr>
        <w:spacing w:after="0" w:line="240" w:lineRule="auto"/>
        <w:jc w:val="both"/>
        <w:rPr>
          <w:rFonts w:ascii="Times New Roman" w:hAnsi="Times New Roman"/>
          <w:iCs/>
          <w:sz w:val="24"/>
          <w:szCs w:val="24"/>
        </w:rPr>
      </w:pPr>
    </w:p>
    <w:p w:rsidR="003A4BC3" w:rsidRDefault="003A4BC3" w:rsidP="003A4BC3">
      <w:pPr>
        <w:spacing w:after="0" w:line="240" w:lineRule="auto"/>
        <w:jc w:val="both"/>
        <w:rPr>
          <w:rFonts w:ascii="Times New Roman" w:hAnsi="Times New Roman"/>
          <w:b/>
          <w:iCs/>
          <w:sz w:val="24"/>
          <w:szCs w:val="24"/>
        </w:rPr>
      </w:pPr>
      <w:r w:rsidRPr="00E6686B">
        <w:rPr>
          <w:rFonts w:ascii="Times New Roman" w:hAnsi="Times New Roman"/>
          <w:b/>
          <w:iCs/>
          <w:sz w:val="24"/>
          <w:szCs w:val="24"/>
        </w:rPr>
        <w:t>HASIL</w:t>
      </w:r>
    </w:p>
    <w:p w:rsidR="00A82245" w:rsidRDefault="00634D6E" w:rsidP="003A4BC3">
      <w:pPr>
        <w:spacing w:after="0" w:line="240" w:lineRule="auto"/>
        <w:jc w:val="both"/>
        <w:rPr>
          <w:rFonts w:ascii="Times New Roman" w:hAnsi="Times New Roman"/>
          <w:sz w:val="24"/>
          <w:szCs w:val="24"/>
        </w:rPr>
      </w:pPr>
      <w:r w:rsidRPr="00634D6E">
        <w:rPr>
          <w:rFonts w:ascii="Times New Roman" w:hAnsi="Times New Roman"/>
          <w:sz w:val="24"/>
          <w:szCs w:val="24"/>
        </w:rPr>
        <w:t>Gambaran karakteristik responden yang diteliti, yaitu bayi yang dirawat di Ruang NICU Rumah Sakit Premier Surabaya meliputi data demografi</w:t>
      </w:r>
      <w:r w:rsidR="00ED339D">
        <w:rPr>
          <w:rFonts w:ascii="Times New Roman" w:hAnsi="Times New Roman"/>
          <w:sz w:val="24"/>
          <w:szCs w:val="24"/>
        </w:rPr>
        <w:t xml:space="preserve"> </w:t>
      </w:r>
      <w:r w:rsidR="007B4B10">
        <w:rPr>
          <w:rFonts w:ascii="Times New Roman" w:hAnsi="Times New Roman"/>
          <w:sz w:val="24"/>
          <w:szCs w:val="24"/>
        </w:rPr>
        <w:t xml:space="preserve">berdasar gestasi </w:t>
      </w:r>
      <w:r w:rsidR="00ED339D">
        <w:rPr>
          <w:rFonts w:ascii="Times New Roman" w:hAnsi="Times New Roman"/>
          <w:sz w:val="24"/>
          <w:szCs w:val="24"/>
        </w:rPr>
        <w:t>&lt;37 mingg</w:t>
      </w:r>
      <w:r w:rsidR="007B4B10">
        <w:rPr>
          <w:rFonts w:ascii="Times New Roman" w:hAnsi="Times New Roman"/>
          <w:sz w:val="24"/>
          <w:szCs w:val="24"/>
        </w:rPr>
        <w:t xml:space="preserve">u 6 responden,37-42 minggu 6 responden, berdasar berat badan 1000-1500 gr ada 3, &gt;1500-2500 gr ada 5, &gt;2500 gr ada 4, berdasar umur 0-7 hari ada 8, umur 8-28 hari ada 4. </w:t>
      </w:r>
    </w:p>
    <w:p w:rsidR="007B4B10" w:rsidRPr="00451593" w:rsidRDefault="007B4B10" w:rsidP="007B4B10">
      <w:pPr>
        <w:pStyle w:val="ListParagraph"/>
        <w:spacing w:after="0" w:line="240" w:lineRule="auto"/>
        <w:ind w:left="0"/>
        <w:jc w:val="both"/>
        <w:rPr>
          <w:rFonts w:ascii="Times New Roman" w:hAnsi="Times New Roman"/>
          <w:sz w:val="24"/>
          <w:szCs w:val="24"/>
        </w:rPr>
      </w:pPr>
      <w:r w:rsidRPr="004D03D1">
        <w:rPr>
          <w:rFonts w:ascii="Times New Roman" w:hAnsi="Times New Roman" w:cs="Times New Roman"/>
          <w:sz w:val="24"/>
          <w:szCs w:val="24"/>
        </w:rPr>
        <w:t xml:space="preserve">pemakaian </w:t>
      </w:r>
      <w:r w:rsidRPr="003A0B86">
        <w:rPr>
          <w:rFonts w:ascii="Times New Roman" w:hAnsi="Times New Roman" w:cs="Times New Roman"/>
          <w:i/>
          <w:sz w:val="24"/>
          <w:szCs w:val="24"/>
        </w:rPr>
        <w:t>elastic bandage</w:t>
      </w:r>
      <w:r w:rsidRPr="004D03D1">
        <w:rPr>
          <w:rFonts w:ascii="Times New Roman" w:hAnsi="Times New Roman" w:cs="Times New Roman"/>
          <w:sz w:val="24"/>
          <w:szCs w:val="24"/>
        </w:rPr>
        <w:t xml:space="preserve"> ditemukan waktu penggantian </w:t>
      </w:r>
      <w:r w:rsidRPr="003A0B86">
        <w:rPr>
          <w:rFonts w:ascii="Times New Roman" w:hAnsi="Times New Roman" w:cs="Times New Roman"/>
          <w:i/>
          <w:sz w:val="24"/>
          <w:szCs w:val="24"/>
        </w:rPr>
        <w:t>IV line</w:t>
      </w:r>
      <w:r w:rsidRPr="004D03D1">
        <w:rPr>
          <w:rFonts w:ascii="Times New Roman" w:hAnsi="Times New Roman" w:cs="Times New Roman"/>
          <w:sz w:val="24"/>
          <w:szCs w:val="24"/>
        </w:rPr>
        <w:t xml:space="preserve"> pada hari ke 2 sebanyak </w:t>
      </w:r>
      <w:r w:rsidRPr="00842E63">
        <w:rPr>
          <w:rFonts w:ascii="Times New Roman" w:hAnsi="Times New Roman" w:cs="Times New Roman"/>
          <w:sz w:val="24"/>
          <w:szCs w:val="24"/>
        </w:rPr>
        <w:t>16,7 % dan 83,3</w:t>
      </w:r>
      <w:r w:rsidRPr="000D4467">
        <w:rPr>
          <w:rFonts w:ascii="Times New Roman" w:hAnsi="Times New Roman" w:cs="Times New Roman"/>
          <w:color w:val="FF0000"/>
          <w:sz w:val="24"/>
          <w:szCs w:val="24"/>
        </w:rPr>
        <w:t xml:space="preserve"> </w:t>
      </w:r>
      <w:r w:rsidRPr="004D03D1">
        <w:rPr>
          <w:rFonts w:ascii="Times New Roman" w:hAnsi="Times New Roman" w:cs="Times New Roman"/>
          <w:sz w:val="24"/>
          <w:szCs w:val="24"/>
        </w:rPr>
        <w:t xml:space="preserve">% pada hari ke 3, </w:t>
      </w:r>
      <w:r>
        <w:rPr>
          <w:rFonts w:ascii="Times New Roman" w:hAnsi="Times New Roman" w:cs="Times New Roman"/>
          <w:sz w:val="24"/>
          <w:szCs w:val="24"/>
        </w:rPr>
        <w:t>terjadi</w:t>
      </w:r>
      <w:r w:rsidRPr="004D03D1">
        <w:rPr>
          <w:rFonts w:ascii="Times New Roman" w:hAnsi="Times New Roman" w:cs="Times New Roman"/>
          <w:sz w:val="24"/>
          <w:szCs w:val="24"/>
        </w:rPr>
        <w:t xml:space="preserve"> perubahan kulit ekstremitas </w:t>
      </w:r>
      <w:r>
        <w:rPr>
          <w:rFonts w:ascii="Times New Roman" w:hAnsi="Times New Roman" w:cs="Times New Roman"/>
          <w:sz w:val="24"/>
          <w:szCs w:val="24"/>
        </w:rPr>
        <w:t xml:space="preserve">(merah) </w:t>
      </w:r>
      <w:r w:rsidRPr="004D03D1">
        <w:rPr>
          <w:rFonts w:ascii="Times New Roman" w:hAnsi="Times New Roman" w:cs="Times New Roman"/>
          <w:sz w:val="24"/>
          <w:szCs w:val="24"/>
        </w:rPr>
        <w:t xml:space="preserve">sebanyak </w:t>
      </w:r>
      <w:r w:rsidRPr="00842E63">
        <w:rPr>
          <w:rFonts w:ascii="Times New Roman" w:hAnsi="Times New Roman" w:cs="Times New Roman"/>
          <w:sz w:val="24"/>
          <w:szCs w:val="24"/>
        </w:rPr>
        <w:t>16,7 %</w:t>
      </w:r>
      <w:r w:rsidRPr="004D03D1">
        <w:rPr>
          <w:rFonts w:ascii="Times New Roman" w:hAnsi="Times New Roman" w:cs="Times New Roman"/>
          <w:sz w:val="24"/>
          <w:szCs w:val="24"/>
        </w:rPr>
        <w:t xml:space="preserve"> dan kejadian plebitis derajat 1 sebanyak </w:t>
      </w:r>
      <w:r>
        <w:rPr>
          <w:rFonts w:ascii="Times New Roman" w:hAnsi="Times New Roman" w:cs="Times New Roman"/>
          <w:sz w:val="24"/>
          <w:szCs w:val="24"/>
        </w:rPr>
        <w:t xml:space="preserve">16,7 </w:t>
      </w:r>
      <w:r w:rsidRPr="00842E63">
        <w:rPr>
          <w:rFonts w:ascii="Times New Roman" w:hAnsi="Times New Roman" w:cs="Times New Roman"/>
          <w:sz w:val="24"/>
          <w:szCs w:val="24"/>
        </w:rPr>
        <w:t>%</w:t>
      </w:r>
      <w:r w:rsidRPr="004D03D1">
        <w:rPr>
          <w:rFonts w:ascii="Times New Roman" w:hAnsi="Times New Roman" w:cs="Times New Roman"/>
          <w:sz w:val="24"/>
          <w:szCs w:val="24"/>
        </w:rPr>
        <w:t>. D</w:t>
      </w:r>
      <w:r>
        <w:rPr>
          <w:rFonts w:ascii="Times New Roman" w:hAnsi="Times New Roman" w:cs="Times New Roman"/>
          <w:sz w:val="24"/>
          <w:szCs w:val="24"/>
        </w:rPr>
        <w:t>ata tersebut di atas menunjukkan adanya</w:t>
      </w:r>
      <w:r w:rsidRPr="004D03D1">
        <w:rPr>
          <w:rFonts w:ascii="Times New Roman" w:hAnsi="Times New Roman" w:cs="Times New Roman"/>
          <w:sz w:val="24"/>
          <w:szCs w:val="24"/>
        </w:rPr>
        <w:t xml:space="preserve"> pengaruh pemakaian </w:t>
      </w:r>
      <w:r w:rsidRPr="003A0B86">
        <w:rPr>
          <w:rFonts w:ascii="Times New Roman" w:hAnsi="Times New Roman" w:cs="Times New Roman"/>
          <w:i/>
          <w:sz w:val="24"/>
          <w:szCs w:val="24"/>
        </w:rPr>
        <w:t>elastic bandage</w:t>
      </w:r>
      <w:r w:rsidRPr="004D03D1">
        <w:rPr>
          <w:rFonts w:ascii="Times New Roman" w:hAnsi="Times New Roman" w:cs="Times New Roman"/>
          <w:sz w:val="24"/>
          <w:szCs w:val="24"/>
        </w:rPr>
        <w:t xml:space="preserve"> terhadap </w:t>
      </w:r>
      <w:r>
        <w:rPr>
          <w:rFonts w:ascii="Times New Roman" w:hAnsi="Times New Roman" w:cs="Times New Roman"/>
          <w:sz w:val="24"/>
          <w:szCs w:val="24"/>
        </w:rPr>
        <w:t xml:space="preserve">patensi </w:t>
      </w:r>
      <w:r w:rsidRPr="004D03D1">
        <w:rPr>
          <w:rFonts w:ascii="Times New Roman" w:hAnsi="Times New Roman" w:cs="Times New Roman"/>
          <w:sz w:val="24"/>
          <w:szCs w:val="24"/>
        </w:rPr>
        <w:t xml:space="preserve">pemasangan </w:t>
      </w:r>
      <w:r w:rsidRPr="003A0B86">
        <w:rPr>
          <w:rFonts w:ascii="Times New Roman" w:hAnsi="Times New Roman" w:cs="Times New Roman"/>
          <w:i/>
          <w:sz w:val="24"/>
          <w:szCs w:val="24"/>
        </w:rPr>
        <w:t>IV line</w:t>
      </w:r>
      <w:r w:rsidRPr="004D03D1">
        <w:rPr>
          <w:rFonts w:ascii="Times New Roman" w:hAnsi="Times New Roman" w:cs="Times New Roman"/>
          <w:sz w:val="24"/>
          <w:szCs w:val="24"/>
        </w:rPr>
        <w:t xml:space="preserve"> pada neonatus.</w:t>
      </w:r>
      <w:r>
        <w:rPr>
          <w:rFonts w:ascii="Times New Roman" w:hAnsi="Times New Roman" w:cs="Times New Roman"/>
          <w:sz w:val="24"/>
          <w:szCs w:val="24"/>
        </w:rPr>
        <w:t xml:space="preserve"> Dari data yang terkumpul dilakukan uji statistik </w:t>
      </w:r>
      <w:r w:rsidRPr="0078507F">
        <w:rPr>
          <w:rFonts w:ascii="Times New Roman" w:hAnsi="Times New Roman" w:cs="Times New Roman"/>
          <w:i/>
          <w:sz w:val="24"/>
          <w:szCs w:val="24"/>
        </w:rPr>
        <w:t>D</w:t>
      </w:r>
      <w:r>
        <w:rPr>
          <w:rFonts w:ascii="Times New Roman" w:hAnsi="Times New Roman" w:cs="Times New Roman"/>
          <w:i/>
          <w:sz w:val="24"/>
          <w:szCs w:val="24"/>
        </w:rPr>
        <w:t xml:space="preserve">escriptive Statistics </w:t>
      </w:r>
      <w:r w:rsidRPr="00AE2873">
        <w:rPr>
          <w:rFonts w:ascii="Times New Roman" w:hAnsi="Times New Roman" w:cs="Times New Roman"/>
          <w:i/>
          <w:sz w:val="24"/>
          <w:szCs w:val="24"/>
        </w:rPr>
        <w:t>frequenc</w:t>
      </w:r>
      <w:r>
        <w:rPr>
          <w:rFonts w:ascii="Times New Roman" w:hAnsi="Times New Roman" w:cs="Times New Roman"/>
          <w:i/>
          <w:sz w:val="24"/>
          <w:szCs w:val="24"/>
        </w:rPr>
        <w:t>ies</w:t>
      </w:r>
      <w:r>
        <w:rPr>
          <w:rFonts w:ascii="Times New Roman" w:eastAsia="TimesNewRomanPSMT" w:hAnsi="Times New Roman"/>
          <w:sz w:val="24"/>
          <w:szCs w:val="24"/>
        </w:rPr>
        <w:t xml:space="preserve"> </w:t>
      </w:r>
    </w:p>
    <w:tbl>
      <w:tblPr>
        <w:tblW w:w="4606"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1392"/>
        <w:gridCol w:w="291"/>
        <w:gridCol w:w="361"/>
        <w:gridCol w:w="361"/>
        <w:gridCol w:w="362"/>
        <w:gridCol w:w="1839"/>
      </w:tblGrid>
      <w:tr w:rsidR="007B4B10" w:rsidRPr="007B4B10" w:rsidTr="007B4B10">
        <w:trPr>
          <w:cantSplit/>
          <w:trHeight w:val="36"/>
          <w:tblHeader/>
        </w:trPr>
        <w:tc>
          <w:tcPr>
            <w:tcW w:w="4605" w:type="dxa"/>
            <w:gridSpan w:val="6"/>
            <w:tcBorders>
              <w:top w:val="nil"/>
              <w:left w:val="nil"/>
              <w:bottom w:val="nil"/>
              <w:right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b/>
                <w:bCs/>
                <w:color w:val="000000"/>
                <w:sz w:val="18"/>
                <w:szCs w:val="18"/>
                <w:lang w:val="en-US" w:eastAsia="id-ID"/>
              </w:rPr>
              <w:t>Descriptive Statistics</w:t>
            </w:r>
          </w:p>
        </w:tc>
      </w:tr>
      <w:tr w:rsidR="007B4B10" w:rsidRPr="007B4B10" w:rsidTr="007B4B10">
        <w:trPr>
          <w:cantSplit/>
          <w:trHeight w:val="36"/>
          <w:tblHeader/>
        </w:trPr>
        <w:tc>
          <w:tcPr>
            <w:tcW w:w="139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Times New Roman" w:hAnsi="Times New Roman"/>
                <w:sz w:val="24"/>
                <w:szCs w:val="24"/>
                <w:lang w:val="en-US" w:eastAsia="id-ID"/>
              </w:rPr>
            </w:pPr>
          </w:p>
        </w:tc>
        <w:tc>
          <w:tcPr>
            <w:tcW w:w="29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color w:val="000000"/>
                <w:sz w:val="18"/>
                <w:szCs w:val="18"/>
                <w:lang w:val="en-US" w:eastAsia="id-ID"/>
              </w:rPr>
              <w:t>N</w:t>
            </w:r>
          </w:p>
        </w:tc>
        <w:tc>
          <w:tcPr>
            <w:tcW w:w="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color w:val="000000"/>
                <w:sz w:val="18"/>
                <w:szCs w:val="18"/>
                <w:lang w:val="en-US" w:eastAsia="id-ID"/>
              </w:rPr>
              <w:t>Minimum</w:t>
            </w:r>
          </w:p>
        </w:tc>
        <w:tc>
          <w:tcPr>
            <w:tcW w:w="36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color w:val="000000"/>
                <w:sz w:val="18"/>
                <w:szCs w:val="18"/>
                <w:lang w:val="en-US" w:eastAsia="id-ID"/>
              </w:rPr>
              <w:t>Maximum</w:t>
            </w:r>
          </w:p>
        </w:tc>
        <w:tc>
          <w:tcPr>
            <w:tcW w:w="362"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color w:val="000000"/>
                <w:sz w:val="18"/>
                <w:szCs w:val="18"/>
                <w:lang w:val="en-US" w:eastAsia="id-ID"/>
              </w:rPr>
              <w:t>Mean</w:t>
            </w:r>
          </w:p>
        </w:tc>
        <w:tc>
          <w:tcPr>
            <w:tcW w:w="183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7B4B10" w:rsidRPr="007B4B10" w:rsidRDefault="007B4B10" w:rsidP="007B4B10">
            <w:pPr>
              <w:autoSpaceDE w:val="0"/>
              <w:autoSpaceDN w:val="0"/>
              <w:adjustRightInd w:val="0"/>
              <w:spacing w:after="0" w:line="320" w:lineRule="atLeast"/>
              <w:rPr>
                <w:rFonts w:ascii="Arial" w:hAnsi="Arial" w:cs="Arial"/>
                <w:color w:val="000000"/>
                <w:sz w:val="18"/>
                <w:szCs w:val="18"/>
                <w:lang w:val="en-US" w:eastAsia="id-ID"/>
              </w:rPr>
            </w:pPr>
            <w:r w:rsidRPr="007B4B10">
              <w:rPr>
                <w:rFonts w:ascii="Arial" w:hAnsi="Arial" w:cs="Arial"/>
                <w:color w:val="000000"/>
                <w:sz w:val="18"/>
                <w:szCs w:val="18"/>
                <w:lang w:val="en-US" w:eastAsia="id-ID"/>
              </w:rPr>
              <w:t>Std. Deviation</w:t>
            </w:r>
          </w:p>
        </w:tc>
      </w:tr>
      <w:tr w:rsidR="007B4B10" w:rsidRPr="007B4B10" w:rsidTr="007B4B10">
        <w:trPr>
          <w:cantSplit/>
          <w:trHeight w:val="36"/>
          <w:tblHeader/>
        </w:trPr>
        <w:tc>
          <w:tcPr>
            <w:tcW w:w="1392"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Penggantian IV line hari 1</w:t>
            </w:r>
          </w:p>
        </w:tc>
        <w:tc>
          <w:tcPr>
            <w:tcW w:w="291"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6"/>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Penggantian IV line hari 2</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.17</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.389</w:t>
            </w:r>
          </w:p>
        </w:tc>
      </w:tr>
      <w:tr w:rsidR="007B4B10" w:rsidRPr="007B4B10" w:rsidTr="007B4B10">
        <w:trPr>
          <w:cantSplit/>
          <w:trHeight w:val="37"/>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Penggantian IV line hari 3</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.83</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.389</w:t>
            </w:r>
          </w:p>
        </w:tc>
      </w:tr>
      <w:tr w:rsidR="007B4B10" w:rsidRPr="007B4B10" w:rsidTr="007B4B10">
        <w:trPr>
          <w:cantSplit/>
          <w:trHeight w:val="71"/>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Perubahan kulit ekstremitas (merah)</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.17</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.389</w:t>
            </w:r>
          </w:p>
        </w:tc>
      </w:tr>
      <w:tr w:rsidR="007B4B10" w:rsidRPr="007B4B10" w:rsidTr="007B4B10">
        <w:trPr>
          <w:cantSplit/>
          <w:trHeight w:val="138"/>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Perubahan kulit ekstremitas (bengkak)</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73"/>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Perubahan kulit ekstremitas (panas)</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71"/>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Perubahan kulit ekstremitas (nyeri)</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7"/>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 0</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.83</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.389</w:t>
            </w:r>
          </w:p>
        </w:tc>
      </w:tr>
      <w:tr w:rsidR="007B4B10" w:rsidRPr="007B4B10" w:rsidTr="007B4B10">
        <w:trPr>
          <w:cantSplit/>
          <w:trHeight w:val="36"/>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 1</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.17</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.389</w:t>
            </w:r>
          </w:p>
        </w:tc>
      </w:tr>
      <w:tr w:rsidR="007B4B10" w:rsidRPr="007B4B10" w:rsidTr="007B4B10">
        <w:trPr>
          <w:cantSplit/>
          <w:trHeight w:val="36"/>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 2</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7"/>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derajat3</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6"/>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 4</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6"/>
          <w:tblHeader/>
        </w:trPr>
        <w:tc>
          <w:tcPr>
            <w:tcW w:w="1392"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Plebitis derajat 5</w:t>
            </w:r>
          </w:p>
        </w:tc>
        <w:tc>
          <w:tcPr>
            <w:tcW w:w="291" w:type="dxa"/>
            <w:tcBorders>
              <w:top w:val="nil"/>
              <w:left w:val="single" w:sz="16" w:space="0" w:color="000000"/>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1"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w:t>
            </w:r>
          </w:p>
        </w:tc>
        <w:tc>
          <w:tcPr>
            <w:tcW w:w="362" w:type="dxa"/>
            <w:tcBorders>
              <w:top w:val="nil"/>
              <w:bottom w:val="nil"/>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w:t>
            </w:r>
          </w:p>
        </w:tc>
        <w:tc>
          <w:tcPr>
            <w:tcW w:w="1839" w:type="dxa"/>
            <w:tcBorders>
              <w:top w:val="nil"/>
              <w:bottom w:val="nil"/>
              <w:right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.000</w:t>
            </w:r>
          </w:p>
        </w:tc>
      </w:tr>
      <w:tr w:rsidR="007B4B10" w:rsidRPr="007B4B10" w:rsidTr="007B4B10">
        <w:trPr>
          <w:cantSplit/>
          <w:trHeight w:val="37"/>
        </w:trPr>
        <w:tc>
          <w:tcPr>
            <w:tcW w:w="1392"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Arial" w:hAnsi="Arial" w:cs="Arial"/>
                <w:color w:val="000000"/>
                <w:sz w:val="18"/>
                <w:szCs w:val="18"/>
                <w:lang w:val="en-US" w:eastAsia="id-ID"/>
              </w:rPr>
            </w:pPr>
            <w:r w:rsidRPr="007B4B10">
              <w:rPr>
                <w:rFonts w:ascii="Arial" w:hAnsi="Arial" w:cs="Arial"/>
                <w:color w:val="000000"/>
                <w:sz w:val="18"/>
                <w:szCs w:val="18"/>
                <w:lang w:val="en-US" w:eastAsia="id-ID"/>
              </w:rPr>
              <w:t>Valid N (listwise)</w:t>
            </w:r>
          </w:p>
        </w:tc>
        <w:tc>
          <w:tcPr>
            <w:tcW w:w="291"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7B4B10" w:rsidRPr="007B4B10" w:rsidRDefault="007B4B10" w:rsidP="007B4B10">
            <w:pPr>
              <w:autoSpaceDE w:val="0"/>
              <w:autoSpaceDN w:val="0"/>
              <w:adjustRightInd w:val="0"/>
              <w:spacing w:after="0" w:line="240" w:lineRule="auto"/>
              <w:jc w:val="right"/>
              <w:rPr>
                <w:rFonts w:ascii="Arial" w:hAnsi="Arial" w:cs="Arial"/>
                <w:color w:val="000000"/>
                <w:sz w:val="18"/>
                <w:szCs w:val="18"/>
                <w:lang w:val="en-US" w:eastAsia="id-ID"/>
              </w:rPr>
            </w:pPr>
            <w:r w:rsidRPr="007B4B10">
              <w:rPr>
                <w:rFonts w:ascii="Arial" w:hAnsi="Arial" w:cs="Arial"/>
                <w:color w:val="000000"/>
                <w:sz w:val="18"/>
                <w:szCs w:val="18"/>
                <w:lang w:val="en-US" w:eastAsia="id-ID"/>
              </w:rPr>
              <w:t>12</w:t>
            </w:r>
          </w:p>
        </w:tc>
        <w:tc>
          <w:tcPr>
            <w:tcW w:w="361" w:type="dxa"/>
            <w:tcBorders>
              <w:top w:val="nil"/>
              <w:bottom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Times New Roman" w:hAnsi="Times New Roman"/>
                <w:sz w:val="24"/>
                <w:szCs w:val="24"/>
                <w:lang w:val="en-US" w:eastAsia="id-ID"/>
              </w:rPr>
            </w:pPr>
          </w:p>
        </w:tc>
        <w:tc>
          <w:tcPr>
            <w:tcW w:w="361" w:type="dxa"/>
            <w:tcBorders>
              <w:top w:val="nil"/>
              <w:bottom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Times New Roman" w:hAnsi="Times New Roman"/>
                <w:sz w:val="24"/>
                <w:szCs w:val="24"/>
                <w:lang w:val="en-US" w:eastAsia="id-ID"/>
              </w:rPr>
            </w:pPr>
          </w:p>
        </w:tc>
        <w:tc>
          <w:tcPr>
            <w:tcW w:w="362" w:type="dxa"/>
            <w:tcBorders>
              <w:top w:val="nil"/>
              <w:bottom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Times New Roman" w:hAnsi="Times New Roman"/>
                <w:sz w:val="24"/>
                <w:szCs w:val="24"/>
                <w:lang w:val="en-US" w:eastAsia="id-ID"/>
              </w:rPr>
            </w:pPr>
          </w:p>
        </w:tc>
        <w:tc>
          <w:tcPr>
            <w:tcW w:w="1839"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7B4B10" w:rsidRPr="007B4B10" w:rsidRDefault="007B4B10" w:rsidP="007B4B10">
            <w:pPr>
              <w:autoSpaceDE w:val="0"/>
              <w:autoSpaceDN w:val="0"/>
              <w:adjustRightInd w:val="0"/>
              <w:spacing w:after="0" w:line="240" w:lineRule="auto"/>
              <w:rPr>
                <w:rFonts w:ascii="Times New Roman" w:hAnsi="Times New Roman"/>
                <w:sz w:val="24"/>
                <w:szCs w:val="24"/>
                <w:lang w:val="en-US" w:eastAsia="id-ID"/>
              </w:rPr>
            </w:pPr>
          </w:p>
        </w:tc>
      </w:tr>
    </w:tbl>
    <w:p w:rsidR="00F71913" w:rsidRPr="00F71913" w:rsidRDefault="00F71913" w:rsidP="00B464D3">
      <w:pPr>
        <w:spacing w:after="0" w:line="240" w:lineRule="auto"/>
        <w:jc w:val="both"/>
        <w:rPr>
          <w:rFonts w:ascii="Times New Roman" w:hAnsi="Times New Roman"/>
          <w:iCs/>
          <w:sz w:val="24"/>
          <w:szCs w:val="24"/>
        </w:rPr>
      </w:pPr>
      <w:r>
        <w:rPr>
          <w:rFonts w:ascii="Times New Roman" w:hAnsi="Times New Roman"/>
          <w:iCs/>
          <w:sz w:val="24"/>
          <w:szCs w:val="24"/>
        </w:rPr>
        <w:tab/>
        <w:t xml:space="preserve"> </w:t>
      </w:r>
    </w:p>
    <w:p w:rsidR="003A4BC3" w:rsidRDefault="003A4BC3" w:rsidP="00B464D3">
      <w:pPr>
        <w:spacing w:after="0" w:line="240" w:lineRule="auto"/>
        <w:jc w:val="both"/>
        <w:rPr>
          <w:rFonts w:ascii="Times New Roman" w:hAnsi="Times New Roman"/>
          <w:b/>
          <w:sz w:val="24"/>
          <w:szCs w:val="24"/>
          <w:lang w:val="en-US"/>
        </w:rPr>
      </w:pPr>
    </w:p>
    <w:p w:rsidR="006F1F6B" w:rsidRDefault="006F1F6B" w:rsidP="00B464D3">
      <w:pPr>
        <w:spacing w:after="0" w:line="240" w:lineRule="auto"/>
        <w:jc w:val="both"/>
        <w:rPr>
          <w:rFonts w:ascii="Times New Roman" w:hAnsi="Times New Roman"/>
          <w:b/>
          <w:sz w:val="24"/>
          <w:szCs w:val="24"/>
          <w:lang w:val="en-US"/>
        </w:rPr>
      </w:pPr>
    </w:p>
    <w:p w:rsidR="006F1F6B" w:rsidRDefault="006F1F6B" w:rsidP="00B464D3">
      <w:pPr>
        <w:spacing w:after="0" w:line="240" w:lineRule="auto"/>
        <w:jc w:val="both"/>
        <w:rPr>
          <w:rFonts w:ascii="Times New Roman" w:hAnsi="Times New Roman"/>
          <w:b/>
          <w:sz w:val="24"/>
          <w:szCs w:val="24"/>
          <w:lang w:val="en-US"/>
        </w:rPr>
      </w:pPr>
    </w:p>
    <w:p w:rsidR="006F1F6B" w:rsidRPr="006F1F6B" w:rsidRDefault="006F1F6B" w:rsidP="00B464D3">
      <w:pPr>
        <w:spacing w:after="0" w:line="240" w:lineRule="auto"/>
        <w:jc w:val="both"/>
        <w:rPr>
          <w:rFonts w:ascii="Times New Roman" w:hAnsi="Times New Roman"/>
          <w:b/>
          <w:sz w:val="24"/>
          <w:szCs w:val="24"/>
          <w:lang w:val="en-US"/>
        </w:rPr>
      </w:pPr>
    </w:p>
    <w:p w:rsidR="000F55BF" w:rsidRDefault="003A4BC3" w:rsidP="000F55BF">
      <w:pPr>
        <w:pStyle w:val="ListParagraph"/>
        <w:spacing w:line="480" w:lineRule="auto"/>
        <w:ind w:left="0"/>
        <w:jc w:val="both"/>
        <w:rPr>
          <w:rFonts w:ascii="Times New Roman" w:hAnsi="Times New Roman"/>
          <w:b/>
          <w:sz w:val="24"/>
          <w:szCs w:val="24"/>
        </w:rPr>
      </w:pPr>
      <w:r w:rsidRPr="006F4B01">
        <w:rPr>
          <w:rFonts w:ascii="Times New Roman" w:hAnsi="Times New Roman" w:cs="Times New Roman"/>
          <w:b/>
          <w:sz w:val="24"/>
          <w:szCs w:val="24"/>
        </w:rPr>
        <w:t>PEMBAHASAN</w:t>
      </w:r>
      <w:r w:rsidR="000F55BF" w:rsidRPr="000F55BF">
        <w:rPr>
          <w:rFonts w:ascii="Times New Roman" w:hAnsi="Times New Roman"/>
          <w:b/>
          <w:sz w:val="24"/>
          <w:szCs w:val="24"/>
        </w:rPr>
        <w:t xml:space="preserve"> </w:t>
      </w:r>
    </w:p>
    <w:p w:rsidR="000F55BF" w:rsidRPr="00D47989" w:rsidRDefault="000F55BF" w:rsidP="000F55B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Waktu Penggantian </w:t>
      </w:r>
      <w:r w:rsidRPr="00D47989">
        <w:rPr>
          <w:rFonts w:ascii="Times New Roman" w:hAnsi="Times New Roman" w:cs="Times New Roman"/>
          <w:b/>
          <w:i/>
          <w:sz w:val="24"/>
          <w:szCs w:val="24"/>
        </w:rPr>
        <w:t>IV line</w:t>
      </w:r>
      <w:r w:rsidRPr="00D47989">
        <w:rPr>
          <w:rFonts w:ascii="Times New Roman" w:hAnsi="Times New Roman" w:cs="Times New Roman"/>
          <w:b/>
          <w:sz w:val="24"/>
          <w:szCs w:val="24"/>
        </w:rPr>
        <w:t xml:space="preserve"> pada neonatus di NICU RS</w:t>
      </w:r>
      <w:r>
        <w:rPr>
          <w:rFonts w:ascii="Times New Roman" w:hAnsi="Times New Roman" w:cs="Times New Roman"/>
          <w:b/>
          <w:sz w:val="24"/>
          <w:szCs w:val="24"/>
        </w:rPr>
        <w:t xml:space="preserve"> </w:t>
      </w:r>
      <w:r w:rsidRPr="00D47989">
        <w:rPr>
          <w:rFonts w:ascii="Times New Roman" w:hAnsi="Times New Roman" w:cs="Times New Roman"/>
          <w:b/>
          <w:sz w:val="24"/>
          <w:szCs w:val="24"/>
        </w:rPr>
        <w:t>P</w:t>
      </w:r>
      <w:r>
        <w:rPr>
          <w:rFonts w:ascii="Times New Roman" w:hAnsi="Times New Roman" w:cs="Times New Roman"/>
          <w:b/>
          <w:sz w:val="24"/>
          <w:szCs w:val="24"/>
        </w:rPr>
        <w:t xml:space="preserve">remier </w:t>
      </w:r>
      <w:r w:rsidRPr="00D47989">
        <w:rPr>
          <w:rFonts w:ascii="Times New Roman" w:hAnsi="Times New Roman" w:cs="Times New Roman"/>
          <w:b/>
          <w:sz w:val="24"/>
          <w:szCs w:val="24"/>
        </w:rPr>
        <w:t>S</w:t>
      </w:r>
      <w:r>
        <w:rPr>
          <w:rFonts w:ascii="Times New Roman" w:hAnsi="Times New Roman" w:cs="Times New Roman"/>
          <w:b/>
          <w:sz w:val="24"/>
          <w:szCs w:val="24"/>
        </w:rPr>
        <w:t>urabaya</w:t>
      </w:r>
    </w:p>
    <w:p w:rsidR="000F55BF" w:rsidRDefault="000F55BF" w:rsidP="000F55BF">
      <w:pPr>
        <w:pStyle w:val="ListParagraph"/>
        <w:spacing w:line="240" w:lineRule="auto"/>
        <w:ind w:left="0" w:firstLine="720"/>
        <w:jc w:val="both"/>
        <w:rPr>
          <w:rFonts w:ascii="Times New Roman" w:hAnsi="Times New Roman" w:cs="Times New Roman"/>
          <w:color w:val="FF0000"/>
          <w:sz w:val="24"/>
          <w:szCs w:val="24"/>
          <w:lang w:val="en-US"/>
        </w:rPr>
      </w:pPr>
      <w:r>
        <w:rPr>
          <w:rFonts w:ascii="Times New Roman" w:hAnsi="Times New Roman" w:cs="Times New Roman"/>
          <w:sz w:val="24"/>
          <w:szCs w:val="24"/>
        </w:rPr>
        <w:t xml:space="preserve">Menurut Lundgren.  &amp; Wahren. LK (1996) dan rekomendasi dari </w:t>
      </w:r>
      <w:r>
        <w:rPr>
          <w:rFonts w:ascii="Times New Roman" w:hAnsi="Times New Roman" w:cs="Times New Roman"/>
          <w:i/>
          <w:sz w:val="24"/>
          <w:szCs w:val="24"/>
        </w:rPr>
        <w:t>C</w:t>
      </w:r>
      <w:r w:rsidRPr="00694F6E">
        <w:rPr>
          <w:rFonts w:ascii="Times New Roman" w:hAnsi="Times New Roman" w:cs="Times New Roman"/>
          <w:i/>
          <w:sz w:val="24"/>
          <w:szCs w:val="24"/>
        </w:rPr>
        <w:t xml:space="preserve">entres for Disease control </w:t>
      </w:r>
      <w:r>
        <w:rPr>
          <w:rFonts w:ascii="Times New Roman" w:hAnsi="Times New Roman" w:cs="Times New Roman"/>
          <w:sz w:val="24"/>
          <w:szCs w:val="24"/>
        </w:rPr>
        <w:t xml:space="preserve">(CDC) waktu untuk penggantian </w:t>
      </w:r>
      <w:r w:rsidRPr="003A0B86">
        <w:rPr>
          <w:rFonts w:ascii="Times New Roman" w:hAnsi="Times New Roman" w:cs="Times New Roman"/>
          <w:i/>
          <w:sz w:val="24"/>
          <w:szCs w:val="24"/>
        </w:rPr>
        <w:t>IV line</w:t>
      </w:r>
      <w:r>
        <w:rPr>
          <w:rFonts w:ascii="Times New Roman" w:hAnsi="Times New Roman" w:cs="Times New Roman"/>
          <w:sz w:val="24"/>
          <w:szCs w:val="24"/>
        </w:rPr>
        <w:t xml:space="preserve"> adalah 3 hari. Hasil observasi terhadap 12 sampel pasien yang terpasang </w:t>
      </w:r>
      <w:r w:rsidRPr="003A0B86">
        <w:rPr>
          <w:rFonts w:ascii="Times New Roman" w:hAnsi="Times New Roman" w:cs="Times New Roman"/>
          <w:i/>
          <w:sz w:val="24"/>
          <w:szCs w:val="24"/>
        </w:rPr>
        <w:t>IV line</w:t>
      </w:r>
      <w:r>
        <w:rPr>
          <w:rFonts w:ascii="Times New Roman" w:hAnsi="Times New Roman" w:cs="Times New Roman"/>
          <w:sz w:val="24"/>
          <w:szCs w:val="24"/>
        </w:rPr>
        <w:t xml:space="preserve"> dengan menggunakan </w:t>
      </w:r>
      <w:r w:rsidRPr="00694F6E">
        <w:rPr>
          <w:rFonts w:ascii="Times New Roman" w:hAnsi="Times New Roman" w:cs="Times New Roman"/>
          <w:i/>
          <w:sz w:val="24"/>
          <w:szCs w:val="24"/>
        </w:rPr>
        <w:t>elastic bandage</w:t>
      </w:r>
      <w:r>
        <w:rPr>
          <w:rFonts w:ascii="Times New Roman" w:hAnsi="Times New Roman" w:cs="Times New Roman"/>
          <w:sz w:val="24"/>
          <w:szCs w:val="24"/>
        </w:rPr>
        <w:t xml:space="preserve"> ditemukan waktu penggantian pada hari ke 3 sebanyak 10 sampel (83,3%), tetapi masih ada 2 responden yang mengalami penggantian pada hari ke 2. Dari responden tersebut secara karakteristik keduanya memiliki usia kehamilan, berat badan dan  umur yang berbeda. Sehingga dari penampilan fisik tentu juga akan menampakkan struktur yang berbeda juga termasuk pembuluh darah. Secara teori Tehnik fiksasi yang dilakukan dengan baik mencegah gerakan keluar masuknya kateter dan goresan ujung kateter pada lumen pembuluh darah (Rocca, J.C.L &amp; Otto, S.E (1998). Meskipun dilakukan oleh perawat yang berbeda, pemasangan </w:t>
      </w:r>
      <w:r w:rsidRPr="00250C28">
        <w:rPr>
          <w:rFonts w:ascii="Times New Roman" w:hAnsi="Times New Roman" w:cs="Times New Roman"/>
          <w:i/>
          <w:sz w:val="24"/>
          <w:szCs w:val="24"/>
        </w:rPr>
        <w:t xml:space="preserve">IV line </w:t>
      </w:r>
      <w:r>
        <w:rPr>
          <w:rFonts w:ascii="Times New Roman" w:hAnsi="Times New Roman" w:cs="Times New Roman"/>
          <w:sz w:val="24"/>
          <w:szCs w:val="24"/>
        </w:rPr>
        <w:t>selalu memperhatikan tehnik pemasangan dan tindakan aseptik pada setiap tindakan. Hal ini merupakan hal penting dalam mempertahankan patensi jalur pemasangan IV line pada neonatus.  Pemilihan lokasi pemasangan dan besarnya jarum IV kateter juga mempengaruhi ketahanan IV line. Hal lain yang menyebabkan masih adanya penggantian lokasi pemasangan pada hari kedua adalah pemakaian jenis cairan. Bila cairan yang diberikan mempunyai osmolaritas yang tinggi dapat menyebabkan pembuluh darah mudah pecah, sehingga jalur pemasangan tidak dapat dipertahankan dan harus dilakukan penggantian dengan segera.</w:t>
      </w:r>
      <w:r w:rsidRPr="00027D85">
        <w:rPr>
          <w:rFonts w:ascii="Times New Roman" w:hAnsi="Times New Roman" w:cs="Times New Roman"/>
          <w:color w:val="FF0000"/>
          <w:sz w:val="24"/>
          <w:szCs w:val="24"/>
        </w:rPr>
        <w:t xml:space="preserve"> </w:t>
      </w:r>
    </w:p>
    <w:p w:rsidR="006F1F6B" w:rsidRPr="006F1F6B" w:rsidRDefault="006F1F6B" w:rsidP="000F55BF">
      <w:pPr>
        <w:pStyle w:val="ListParagraph"/>
        <w:spacing w:line="240" w:lineRule="auto"/>
        <w:ind w:left="0" w:firstLine="720"/>
        <w:jc w:val="both"/>
        <w:rPr>
          <w:rFonts w:ascii="Times New Roman" w:hAnsi="Times New Roman" w:cs="Times New Roman"/>
          <w:color w:val="FF0000"/>
          <w:sz w:val="24"/>
          <w:szCs w:val="24"/>
          <w:lang w:val="en-US"/>
        </w:rPr>
      </w:pPr>
    </w:p>
    <w:p w:rsidR="000F55BF" w:rsidRPr="00D47989" w:rsidRDefault="000F55BF" w:rsidP="000F55BF">
      <w:pPr>
        <w:pStyle w:val="ListParagraph"/>
        <w:spacing w:line="240" w:lineRule="auto"/>
        <w:ind w:left="0"/>
        <w:jc w:val="both"/>
        <w:rPr>
          <w:rFonts w:ascii="Times New Roman" w:hAnsi="Times New Roman" w:cs="Times New Roman"/>
          <w:b/>
          <w:sz w:val="24"/>
          <w:szCs w:val="24"/>
        </w:rPr>
      </w:pPr>
      <w:r w:rsidRPr="00D47989">
        <w:rPr>
          <w:rFonts w:ascii="Times New Roman" w:hAnsi="Times New Roman" w:cs="Times New Roman"/>
          <w:b/>
          <w:sz w:val="24"/>
          <w:szCs w:val="24"/>
        </w:rPr>
        <w:t xml:space="preserve">Perubahan Kulit Ekstremitas </w:t>
      </w:r>
      <w:r w:rsidRPr="00D47989">
        <w:rPr>
          <w:rFonts w:ascii="Times New Roman" w:hAnsi="Times New Roman" w:cs="Times New Roman"/>
          <w:b/>
          <w:i/>
          <w:sz w:val="24"/>
          <w:szCs w:val="24"/>
        </w:rPr>
        <w:t>IV Line</w:t>
      </w:r>
      <w:r w:rsidRPr="00D47989">
        <w:rPr>
          <w:rFonts w:ascii="Times New Roman" w:hAnsi="Times New Roman" w:cs="Times New Roman"/>
          <w:b/>
          <w:sz w:val="24"/>
          <w:szCs w:val="24"/>
        </w:rPr>
        <w:t xml:space="preserve"> di NICU RS</w:t>
      </w:r>
      <w:r>
        <w:rPr>
          <w:rFonts w:ascii="Times New Roman" w:hAnsi="Times New Roman" w:cs="Times New Roman"/>
          <w:b/>
          <w:sz w:val="24"/>
          <w:szCs w:val="24"/>
        </w:rPr>
        <w:t xml:space="preserve"> </w:t>
      </w:r>
      <w:r w:rsidRPr="00D47989">
        <w:rPr>
          <w:rFonts w:ascii="Times New Roman" w:hAnsi="Times New Roman" w:cs="Times New Roman"/>
          <w:b/>
          <w:sz w:val="24"/>
          <w:szCs w:val="24"/>
        </w:rPr>
        <w:t>P</w:t>
      </w:r>
      <w:r>
        <w:rPr>
          <w:rFonts w:ascii="Times New Roman" w:hAnsi="Times New Roman" w:cs="Times New Roman"/>
          <w:b/>
          <w:sz w:val="24"/>
          <w:szCs w:val="24"/>
        </w:rPr>
        <w:t xml:space="preserve">remier </w:t>
      </w:r>
      <w:r w:rsidRPr="00D47989">
        <w:rPr>
          <w:rFonts w:ascii="Times New Roman" w:hAnsi="Times New Roman" w:cs="Times New Roman"/>
          <w:b/>
          <w:sz w:val="24"/>
          <w:szCs w:val="24"/>
        </w:rPr>
        <w:t>S</w:t>
      </w:r>
      <w:r>
        <w:rPr>
          <w:rFonts w:ascii="Times New Roman" w:hAnsi="Times New Roman" w:cs="Times New Roman"/>
          <w:b/>
          <w:sz w:val="24"/>
          <w:szCs w:val="24"/>
        </w:rPr>
        <w:t>urabaya</w:t>
      </w:r>
    </w:p>
    <w:p w:rsidR="000F55BF" w:rsidRDefault="000F55BF" w:rsidP="000F55B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Hasil observasi terhadap 12 sampel pasien yang terpasang </w:t>
      </w:r>
      <w:r w:rsidRPr="003A0B86">
        <w:rPr>
          <w:rFonts w:ascii="Times New Roman" w:hAnsi="Times New Roman" w:cs="Times New Roman"/>
          <w:i/>
          <w:sz w:val="24"/>
          <w:szCs w:val="24"/>
        </w:rPr>
        <w:t>IV line</w:t>
      </w:r>
      <w:r>
        <w:rPr>
          <w:rFonts w:ascii="Times New Roman" w:hAnsi="Times New Roman" w:cs="Times New Roman"/>
          <w:sz w:val="24"/>
          <w:szCs w:val="24"/>
        </w:rPr>
        <w:t xml:space="preserve"> dengan menggunakan </w:t>
      </w:r>
      <w:r w:rsidRPr="00694F6E">
        <w:rPr>
          <w:rFonts w:ascii="Times New Roman" w:hAnsi="Times New Roman" w:cs="Times New Roman"/>
          <w:i/>
          <w:sz w:val="24"/>
          <w:szCs w:val="24"/>
        </w:rPr>
        <w:t>elastic bandage</w:t>
      </w:r>
      <w:r>
        <w:rPr>
          <w:rFonts w:ascii="Times New Roman" w:hAnsi="Times New Roman" w:cs="Times New Roman"/>
          <w:sz w:val="24"/>
          <w:szCs w:val="24"/>
        </w:rPr>
        <w:t xml:space="preserve"> ditemukan perubahan kulit ekstremitas (merah) sebanyak 2 sampel (16,7%) sedang 10 sampel tidak mengalami perubahan ekstremitas. Faktor yang dapat mempengaruhi terjadinya perubahan ekstremitas antara lain: (1) sampel penelitian adalah bayi baru lahir yang memiliki kerentanan terhadap segala bentuk manipulasi dan (2) mendapat terapi intravena dengan jenis cairan serta obat yang beragam. Tidak dapat dipungkiri bahwa terapi intravena mempunyai peran yang besar dalam mengembalikan kesehatan dan upaya penggobatan baik untuk orang dewasa maupun bayi baru lahir. </w:t>
      </w:r>
    </w:p>
    <w:p w:rsidR="000F55BF" w:rsidRDefault="000F55BF" w:rsidP="000F55BF">
      <w:pPr>
        <w:pStyle w:val="ListParagraph"/>
        <w:spacing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Untuk mencegah dan mengurangi resiko pada kulit bayi yang terpasang </w:t>
      </w:r>
      <w:r w:rsidRPr="00D9031E">
        <w:rPr>
          <w:rFonts w:ascii="Times New Roman" w:hAnsi="Times New Roman" w:cs="Times New Roman"/>
          <w:i/>
          <w:sz w:val="24"/>
          <w:szCs w:val="24"/>
        </w:rPr>
        <w:t>IV line</w:t>
      </w:r>
      <w:r>
        <w:rPr>
          <w:rFonts w:ascii="Times New Roman" w:hAnsi="Times New Roman" w:cs="Times New Roman"/>
          <w:sz w:val="24"/>
          <w:szCs w:val="24"/>
        </w:rPr>
        <w:t xml:space="preserve">, maka dilakukan perlu dilakukan pemilihan tehnik dan bahan fiksasi yang tepat. Bahan yang dipakai pada saat penelitian dilakukan adalah </w:t>
      </w:r>
      <w:r w:rsidRPr="00D9031E">
        <w:rPr>
          <w:rFonts w:ascii="Times New Roman" w:hAnsi="Times New Roman" w:cs="Times New Roman"/>
          <w:i/>
          <w:sz w:val="24"/>
          <w:szCs w:val="24"/>
        </w:rPr>
        <w:t>elastic bandage</w:t>
      </w:r>
      <w:r>
        <w:rPr>
          <w:rFonts w:ascii="Times New Roman" w:hAnsi="Times New Roman" w:cs="Times New Roman"/>
          <w:sz w:val="24"/>
          <w:szCs w:val="24"/>
        </w:rPr>
        <w:t xml:space="preserve">. Bentuknya yang tipis dan elastis dapat difungsikan sebagai pelindung dari gesekan kanul sekaligus fiksasi pada bayi yang terpasang </w:t>
      </w:r>
      <w:r w:rsidRPr="00D9031E">
        <w:rPr>
          <w:rFonts w:ascii="Times New Roman" w:hAnsi="Times New Roman" w:cs="Times New Roman"/>
          <w:i/>
          <w:sz w:val="24"/>
          <w:szCs w:val="24"/>
        </w:rPr>
        <w:t>IV line</w:t>
      </w:r>
      <w:r>
        <w:rPr>
          <w:rFonts w:ascii="Times New Roman" w:hAnsi="Times New Roman" w:cs="Times New Roman"/>
          <w:sz w:val="24"/>
          <w:szCs w:val="24"/>
        </w:rPr>
        <w:t xml:space="preserve">. Sedang untuk cairan atau obat yang diberikan beragam, antara lain cairan D10%, D10% 0, 18 NS, Nacl 0,9%, albumin, injeksi antibiotika dan lain-lain. Pemberian cairan atau obat apabila mempunyai pH dan osmolaritas yang melebihi angka normal maka akan sangat beresiko terhadap terjadinya perubahan kulit ekstremitas yang terpasang </w:t>
      </w:r>
      <w:r w:rsidRPr="00A81649">
        <w:rPr>
          <w:rFonts w:ascii="Times New Roman" w:hAnsi="Times New Roman" w:cs="Times New Roman"/>
          <w:i/>
          <w:sz w:val="24"/>
          <w:szCs w:val="24"/>
        </w:rPr>
        <w:t>IV line</w:t>
      </w:r>
      <w:r>
        <w:rPr>
          <w:rFonts w:ascii="Times New Roman" w:hAnsi="Times New Roman" w:cs="Times New Roman"/>
          <w:sz w:val="24"/>
          <w:szCs w:val="24"/>
        </w:rPr>
        <w:t xml:space="preserve">, baik merah, bengkak, panas maupun nyeri. </w:t>
      </w:r>
    </w:p>
    <w:p w:rsidR="000F55BF" w:rsidRDefault="000F55BF" w:rsidP="000F55BF">
      <w:pPr>
        <w:pStyle w:val="ListParagraph"/>
        <w:spacing w:line="240"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rPr>
        <w:t>Tingginya persentase responden yang tidak mengalami perubahan kulit ekstremitas dapat dipengaruhi oleh beberapa faktor antara lain, pemilihan lokasi vena yang baik, jenis cairan dengan osmolaritas dan pH yang sesuai, jenis tehnik fiksasi dan pemasangan yang sesuai dengan prosedur operasional serta memperhatikan tehnik aseptik.</w:t>
      </w:r>
    </w:p>
    <w:p w:rsidR="006F1F6B" w:rsidRPr="006F1F6B" w:rsidRDefault="006F1F6B" w:rsidP="000F55BF">
      <w:pPr>
        <w:pStyle w:val="ListParagraph"/>
        <w:spacing w:line="240" w:lineRule="auto"/>
        <w:ind w:left="0" w:firstLine="720"/>
        <w:jc w:val="both"/>
        <w:rPr>
          <w:rFonts w:ascii="Times New Roman" w:hAnsi="Times New Roman" w:cs="Times New Roman"/>
          <w:color w:val="FF0000"/>
          <w:sz w:val="24"/>
          <w:szCs w:val="24"/>
          <w:lang w:val="en-US"/>
        </w:rPr>
      </w:pPr>
    </w:p>
    <w:p w:rsidR="000F55BF" w:rsidRPr="00D47989" w:rsidRDefault="000F55BF" w:rsidP="000F55BF">
      <w:pPr>
        <w:pStyle w:val="ListParagraph"/>
        <w:spacing w:line="240" w:lineRule="auto"/>
        <w:ind w:left="0"/>
        <w:jc w:val="both"/>
        <w:rPr>
          <w:rFonts w:ascii="Times New Roman" w:hAnsi="Times New Roman" w:cs="Times New Roman"/>
          <w:b/>
          <w:sz w:val="24"/>
          <w:szCs w:val="24"/>
        </w:rPr>
      </w:pPr>
      <w:r w:rsidRPr="00D47989">
        <w:rPr>
          <w:rFonts w:ascii="Times New Roman" w:hAnsi="Times New Roman" w:cs="Times New Roman"/>
          <w:b/>
          <w:sz w:val="24"/>
          <w:szCs w:val="24"/>
        </w:rPr>
        <w:t xml:space="preserve"> Kejadian Plebitis Pada Neonatus yang terpasang </w:t>
      </w:r>
      <w:r w:rsidRPr="00D47989">
        <w:rPr>
          <w:rFonts w:ascii="Times New Roman" w:hAnsi="Times New Roman" w:cs="Times New Roman"/>
          <w:b/>
          <w:i/>
          <w:sz w:val="24"/>
          <w:szCs w:val="24"/>
        </w:rPr>
        <w:t>IV Line</w:t>
      </w:r>
      <w:r w:rsidRPr="00D47989">
        <w:rPr>
          <w:rFonts w:ascii="Times New Roman" w:hAnsi="Times New Roman" w:cs="Times New Roman"/>
          <w:b/>
          <w:sz w:val="24"/>
          <w:szCs w:val="24"/>
        </w:rPr>
        <w:t xml:space="preserve"> di NICU RS</w:t>
      </w:r>
      <w:r>
        <w:rPr>
          <w:rFonts w:ascii="Times New Roman" w:hAnsi="Times New Roman" w:cs="Times New Roman"/>
          <w:b/>
          <w:sz w:val="24"/>
          <w:szCs w:val="24"/>
        </w:rPr>
        <w:t xml:space="preserve"> </w:t>
      </w:r>
      <w:r w:rsidRPr="00D47989">
        <w:rPr>
          <w:rFonts w:ascii="Times New Roman" w:hAnsi="Times New Roman" w:cs="Times New Roman"/>
          <w:b/>
          <w:sz w:val="24"/>
          <w:szCs w:val="24"/>
        </w:rPr>
        <w:t>P</w:t>
      </w:r>
      <w:r>
        <w:rPr>
          <w:rFonts w:ascii="Times New Roman" w:hAnsi="Times New Roman" w:cs="Times New Roman"/>
          <w:b/>
          <w:sz w:val="24"/>
          <w:szCs w:val="24"/>
        </w:rPr>
        <w:t xml:space="preserve">remier </w:t>
      </w:r>
      <w:r w:rsidRPr="00D47989">
        <w:rPr>
          <w:rFonts w:ascii="Times New Roman" w:hAnsi="Times New Roman" w:cs="Times New Roman"/>
          <w:b/>
          <w:sz w:val="24"/>
          <w:szCs w:val="24"/>
        </w:rPr>
        <w:t>S</w:t>
      </w:r>
      <w:r>
        <w:rPr>
          <w:rFonts w:ascii="Times New Roman" w:hAnsi="Times New Roman" w:cs="Times New Roman"/>
          <w:b/>
          <w:sz w:val="24"/>
          <w:szCs w:val="24"/>
        </w:rPr>
        <w:t>urabaya</w:t>
      </w:r>
    </w:p>
    <w:p w:rsidR="000F55BF" w:rsidRPr="00A971A5"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Plebitis merupakan peradangan vena yang disebabkan oleh iritasi kimia, mekanik dan bakteri (Smeltzer, S.C &amp; Bare, B.G, 2002). </w:t>
      </w:r>
      <w:r w:rsidRPr="0024656F">
        <w:rPr>
          <w:rFonts w:ascii="Times New Roman" w:hAnsi="Times New Roman" w:cs="Times New Roman"/>
          <w:sz w:val="24"/>
          <w:szCs w:val="24"/>
        </w:rPr>
        <w:t xml:space="preserve">Plebitis terjadi karena beberapa faktor, tergantung apakah karena kimia, mekanik atau bakterial. </w:t>
      </w:r>
      <w:r>
        <w:rPr>
          <w:rFonts w:ascii="Times New Roman" w:hAnsi="Times New Roman" w:cs="Times New Roman"/>
          <w:sz w:val="24"/>
          <w:szCs w:val="24"/>
        </w:rPr>
        <w:t xml:space="preserve"> Derajat plebitis dapat ditentukan dengan menggunakan </w:t>
      </w:r>
      <w:r>
        <w:rPr>
          <w:rFonts w:ascii="Times New Roman" w:hAnsi="Times New Roman" w:cs="Times New Roman"/>
          <w:i/>
          <w:sz w:val="24"/>
          <w:szCs w:val="24"/>
        </w:rPr>
        <w:t>Visual Infusion P</w:t>
      </w:r>
      <w:r w:rsidRPr="00A459B7">
        <w:rPr>
          <w:rFonts w:ascii="Times New Roman" w:hAnsi="Times New Roman" w:cs="Times New Roman"/>
          <w:i/>
          <w:sz w:val="24"/>
          <w:szCs w:val="24"/>
        </w:rPr>
        <w:t>hlebitis score (VIP score)</w:t>
      </w:r>
      <w:r>
        <w:rPr>
          <w:rFonts w:ascii="Times New Roman" w:hAnsi="Times New Roman" w:cs="Times New Roman"/>
          <w:i/>
          <w:sz w:val="24"/>
          <w:szCs w:val="24"/>
        </w:rPr>
        <w:t>.</w:t>
      </w:r>
      <w:r>
        <w:rPr>
          <w:rFonts w:ascii="Times New Roman" w:hAnsi="Times New Roman" w:cs="Times New Roman"/>
          <w:sz w:val="24"/>
          <w:szCs w:val="24"/>
        </w:rPr>
        <w:t xml:space="preserve"> Derajat plebitis mulai derajat ringan sampai berat terbagi sebagai berikut: derajat 0, derajat 1, derajat 2, derajat 3, derajat 4 dan derajat 5. Pada derajat 0 kondisi </w:t>
      </w:r>
      <w:r w:rsidRPr="008D0B6C">
        <w:rPr>
          <w:rFonts w:ascii="Times New Roman" w:hAnsi="Times New Roman" w:cs="Times New Roman"/>
          <w:i/>
          <w:sz w:val="24"/>
          <w:szCs w:val="24"/>
        </w:rPr>
        <w:t>IV line</w:t>
      </w:r>
      <w:r>
        <w:rPr>
          <w:rFonts w:ascii="Times New Roman" w:hAnsi="Times New Roman" w:cs="Times New Roman"/>
          <w:sz w:val="24"/>
          <w:szCs w:val="24"/>
        </w:rPr>
        <w:t xml:space="preserve"> tampak sehat, pada derajat 1 terdapat tanda-tanda sedikit nyeri dan merah dekat </w:t>
      </w:r>
      <w:r w:rsidRPr="00A971A5">
        <w:rPr>
          <w:rFonts w:ascii="Times New Roman" w:hAnsi="Times New Roman" w:cs="Times New Roman"/>
          <w:i/>
          <w:sz w:val="24"/>
          <w:szCs w:val="24"/>
        </w:rPr>
        <w:t>IV line</w:t>
      </w:r>
      <w:r>
        <w:rPr>
          <w:rFonts w:ascii="Times New Roman" w:hAnsi="Times New Roman" w:cs="Times New Roman"/>
          <w:sz w:val="24"/>
          <w:szCs w:val="24"/>
        </w:rPr>
        <w:t xml:space="preserve"> , derajat 2 ditemukan dua tanda dari adanya nyeri, kemerahan dan pembengkakan, pada derajat 3 ditemukan semua tanda nyeri, bengkak, merah, derajat 4 ditandai dengan nyeri, kemerahan, bengkak dan vena teraba keras dan pada derajat 5 ditemukan tanda nyeri, kemerahan, bengkak, vena teraba keras dan </w:t>
      </w:r>
      <w:r w:rsidRPr="00A971A5">
        <w:rPr>
          <w:rFonts w:ascii="Times New Roman" w:hAnsi="Times New Roman" w:cs="Times New Roman"/>
          <w:i/>
          <w:sz w:val="24"/>
          <w:szCs w:val="24"/>
        </w:rPr>
        <w:t>pireksia</w:t>
      </w:r>
      <w:r>
        <w:rPr>
          <w:rFonts w:ascii="Times New Roman" w:hAnsi="Times New Roman" w:cs="Times New Roman"/>
          <w:sz w:val="24"/>
          <w:szCs w:val="24"/>
        </w:rPr>
        <w:t>.</w:t>
      </w:r>
    </w:p>
    <w:p w:rsidR="000F55BF" w:rsidRDefault="000F55BF" w:rsidP="000F55BF">
      <w:pPr>
        <w:pStyle w:val="ListParagraph"/>
        <w:spacing w:line="240" w:lineRule="auto"/>
        <w:ind w:left="0" w:firstLine="709"/>
        <w:jc w:val="both"/>
        <w:rPr>
          <w:rFonts w:ascii="Times New Roman" w:hAnsi="Times New Roman" w:cs="Times New Roman"/>
          <w:sz w:val="24"/>
          <w:szCs w:val="24"/>
          <w:lang w:val="en-US"/>
        </w:rPr>
      </w:pPr>
      <w:r w:rsidRPr="00F6495F">
        <w:rPr>
          <w:rFonts w:ascii="Times New Roman" w:hAnsi="Times New Roman" w:cs="Times New Roman"/>
          <w:sz w:val="24"/>
          <w:szCs w:val="24"/>
        </w:rPr>
        <w:t>Pada penelitian ini dari 12 sampel yang dilakukan observasi didapatkan kejadian plebitis derajat 1 sebanyak</w:t>
      </w:r>
      <w:r>
        <w:rPr>
          <w:rFonts w:ascii="Times New Roman" w:hAnsi="Times New Roman" w:cs="Times New Roman"/>
          <w:sz w:val="24"/>
          <w:szCs w:val="24"/>
        </w:rPr>
        <w:t xml:space="preserve"> 2 orang (16,7%) dan 10 orang mengalami derajat 0. M</w:t>
      </w:r>
      <w:r w:rsidRPr="006522CD">
        <w:rPr>
          <w:rFonts w:ascii="Times New Roman" w:hAnsi="Times New Roman" w:cs="Times New Roman"/>
          <w:sz w:val="24"/>
          <w:szCs w:val="24"/>
        </w:rPr>
        <w:t>enurut Sugiarto (2006</w:t>
      </w:r>
      <w:r>
        <w:rPr>
          <w:rFonts w:ascii="Times New Roman" w:hAnsi="Times New Roman" w:cs="Times New Roman"/>
          <w:sz w:val="24"/>
          <w:szCs w:val="24"/>
        </w:rPr>
        <w:t>), o</w:t>
      </w:r>
      <w:r w:rsidRPr="0024656F">
        <w:rPr>
          <w:rFonts w:ascii="Times New Roman" w:hAnsi="Times New Roman" w:cs="Times New Roman"/>
          <w:sz w:val="24"/>
          <w:szCs w:val="24"/>
        </w:rPr>
        <w:t xml:space="preserve">bservasi ketat terhadap tempat penusukkan, daerah sekitar pemasangan IV line dan tetesan serta jenis cairan yang diberikan dapat mengurangi angka </w:t>
      </w:r>
      <w:r>
        <w:rPr>
          <w:rFonts w:ascii="Times New Roman" w:hAnsi="Times New Roman" w:cs="Times New Roman"/>
          <w:sz w:val="24"/>
          <w:szCs w:val="24"/>
        </w:rPr>
        <w:t xml:space="preserve">kejadian </w:t>
      </w:r>
      <w:r w:rsidRPr="0024656F">
        <w:rPr>
          <w:rFonts w:ascii="Times New Roman" w:hAnsi="Times New Roman" w:cs="Times New Roman"/>
          <w:sz w:val="24"/>
          <w:szCs w:val="24"/>
        </w:rPr>
        <w:t xml:space="preserve">plebitis. Observasi pada penelitian ini dilakukan oleh semua tim perawat NICU rumah sakit Premier Surabaya. </w:t>
      </w:r>
      <w:r>
        <w:rPr>
          <w:rFonts w:ascii="Times New Roman" w:hAnsi="Times New Roman" w:cs="Times New Roman"/>
          <w:sz w:val="24"/>
          <w:szCs w:val="24"/>
        </w:rPr>
        <w:t xml:space="preserve">Observasi yang dilakukan meliputi kondisi lokasi pemasangan, kondisi fiksasi, cairan dan jumlah tetesan. </w:t>
      </w:r>
    </w:p>
    <w:p w:rsidR="006F1F6B" w:rsidRPr="006F1F6B" w:rsidRDefault="006F1F6B" w:rsidP="000F55BF">
      <w:pPr>
        <w:pStyle w:val="ListParagraph"/>
        <w:spacing w:line="240" w:lineRule="auto"/>
        <w:ind w:left="0" w:firstLine="709"/>
        <w:jc w:val="both"/>
        <w:rPr>
          <w:rFonts w:ascii="Times New Roman" w:hAnsi="Times New Roman" w:cs="Times New Roman"/>
          <w:sz w:val="24"/>
          <w:szCs w:val="24"/>
          <w:lang w:val="en-US"/>
        </w:rPr>
      </w:pPr>
    </w:p>
    <w:p w:rsidR="000F55BF" w:rsidRPr="000B27A4" w:rsidRDefault="000F55BF" w:rsidP="000F55BF">
      <w:pPr>
        <w:pStyle w:val="ListParagraph"/>
        <w:spacing w:line="240" w:lineRule="auto"/>
        <w:ind w:left="0"/>
        <w:jc w:val="both"/>
        <w:rPr>
          <w:rFonts w:ascii="Times New Roman" w:hAnsi="Times New Roman" w:cs="Times New Roman"/>
          <w:b/>
          <w:sz w:val="24"/>
          <w:szCs w:val="24"/>
        </w:rPr>
      </w:pPr>
      <w:r>
        <w:rPr>
          <w:rFonts w:ascii="Times New Roman" w:hAnsi="Times New Roman" w:cs="Times New Roman"/>
          <w:b/>
          <w:sz w:val="24"/>
          <w:szCs w:val="24"/>
        </w:rPr>
        <w:t>Analisa</w:t>
      </w:r>
      <w:r w:rsidRPr="000B27A4">
        <w:rPr>
          <w:rFonts w:ascii="Times New Roman" w:hAnsi="Times New Roman" w:cs="Times New Roman"/>
          <w:b/>
          <w:sz w:val="24"/>
          <w:szCs w:val="24"/>
        </w:rPr>
        <w:t xml:space="preserve"> Pemakaian Elastic bandage terhadap patensi IV line di ruang NICU RS Premier Surabaya</w:t>
      </w:r>
    </w:p>
    <w:p w:rsidR="000F55BF"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Menurut Rocca, J.C.L &amp; Otto, S.E, 1998, tehnik fiksasi merupakan hal penting dalam mempertahankan jalur pemasangan IV kanul. Diperlukan tehnik dan bahan yang baik untuk mencegah terjadinya komplikasi dari pemasangan </w:t>
      </w:r>
      <w:r w:rsidRPr="000B27A4">
        <w:rPr>
          <w:rFonts w:ascii="Times New Roman" w:hAnsi="Times New Roman" w:cs="Times New Roman"/>
          <w:i/>
          <w:sz w:val="24"/>
          <w:szCs w:val="24"/>
        </w:rPr>
        <w:t>IV line</w:t>
      </w:r>
      <w:r>
        <w:rPr>
          <w:rFonts w:ascii="Times New Roman" w:hAnsi="Times New Roman" w:cs="Times New Roman"/>
          <w:sz w:val="24"/>
          <w:szCs w:val="24"/>
        </w:rPr>
        <w:t xml:space="preserve">. Di RS Premier Surabaya digunakan fiksasi dengan menggunakan </w:t>
      </w:r>
      <w:r w:rsidRPr="000B27A4">
        <w:rPr>
          <w:rFonts w:ascii="Times New Roman" w:hAnsi="Times New Roman" w:cs="Times New Roman"/>
          <w:i/>
          <w:sz w:val="24"/>
          <w:szCs w:val="24"/>
        </w:rPr>
        <w:t>elastic bandage</w:t>
      </w:r>
      <w:r>
        <w:rPr>
          <w:rFonts w:ascii="Times New Roman" w:hAnsi="Times New Roman" w:cs="Times New Roman"/>
          <w:sz w:val="24"/>
          <w:szCs w:val="24"/>
        </w:rPr>
        <w:t xml:space="preserve">. Hal yang diharapkan dari penggunaan bahan tersebut adalah untuk membantu mempertahankan patensi dan menurunkan resiko komplikasi pemasangan IV line. </w:t>
      </w:r>
    </w:p>
    <w:p w:rsidR="000F55BF"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Patensi adalah ketahanan jalur pemasangan </w:t>
      </w:r>
      <w:r w:rsidRPr="00FF11C8">
        <w:rPr>
          <w:rFonts w:ascii="Times New Roman" w:hAnsi="Times New Roman" w:cs="Times New Roman"/>
          <w:i/>
          <w:sz w:val="24"/>
          <w:szCs w:val="24"/>
        </w:rPr>
        <w:t>IV line</w:t>
      </w:r>
      <w:r>
        <w:rPr>
          <w:rFonts w:ascii="Times New Roman" w:hAnsi="Times New Roman" w:cs="Times New Roman"/>
          <w:sz w:val="24"/>
          <w:szCs w:val="24"/>
        </w:rPr>
        <w:t xml:space="preserve">. Dalam penelitian ini parameter yang digunakan dalam menentukan paten atau tidaknya jalur </w:t>
      </w:r>
      <w:r w:rsidRPr="00FF11C8">
        <w:rPr>
          <w:rFonts w:ascii="Times New Roman" w:hAnsi="Times New Roman" w:cs="Times New Roman"/>
          <w:i/>
          <w:sz w:val="24"/>
          <w:szCs w:val="24"/>
        </w:rPr>
        <w:t>IV line</w:t>
      </w:r>
      <w:r>
        <w:rPr>
          <w:rFonts w:ascii="Times New Roman" w:hAnsi="Times New Roman" w:cs="Times New Roman"/>
          <w:sz w:val="24"/>
          <w:szCs w:val="24"/>
        </w:rPr>
        <w:t xml:space="preserve"> adalah waktu penggantian </w:t>
      </w:r>
      <w:r w:rsidRPr="00FF11C8">
        <w:rPr>
          <w:rFonts w:ascii="Times New Roman" w:hAnsi="Times New Roman" w:cs="Times New Roman"/>
          <w:i/>
          <w:sz w:val="24"/>
          <w:szCs w:val="24"/>
        </w:rPr>
        <w:t>IV line</w:t>
      </w:r>
      <w:r>
        <w:rPr>
          <w:rFonts w:ascii="Times New Roman" w:hAnsi="Times New Roman" w:cs="Times New Roman"/>
          <w:sz w:val="24"/>
          <w:szCs w:val="24"/>
        </w:rPr>
        <w:t xml:space="preserve">, perubahan kulit ekstremitas, dan derajat plebitis. Skor yang ditetapkan oleh peneliti adalah buruk, sedang dan baik. Skor buruk dinilai bila adalah penggantian IV line pada hari ke 1, terjadi perubahan ekstremitas, dan derajat plebitis 4-5. Skor sedang bila penggantian IV line hari ke 2, terjadi perubahan kulit ekstremitas dan terjadi plebitis derajat 2-4. Skor baik bila penggantian IV line pada hari ke 3, tidak terjadi perubahan kulit ekstremitas dan derajat plebitis 0-1. </w:t>
      </w:r>
    </w:p>
    <w:p w:rsidR="000F55BF"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Parameter pertama adalah waktu penggantian IV line. Waktu yang direkomendasikan oleh </w:t>
      </w:r>
      <w:r w:rsidRPr="00D4766B">
        <w:rPr>
          <w:rFonts w:ascii="Times New Roman" w:hAnsi="Times New Roman" w:cs="Times New Roman"/>
          <w:i/>
          <w:sz w:val="24"/>
          <w:szCs w:val="24"/>
        </w:rPr>
        <w:t>C</w:t>
      </w:r>
      <w:r>
        <w:rPr>
          <w:rFonts w:ascii="Times New Roman" w:hAnsi="Times New Roman" w:cs="Times New Roman"/>
          <w:i/>
          <w:sz w:val="24"/>
          <w:szCs w:val="24"/>
        </w:rPr>
        <w:t xml:space="preserve">enters for </w:t>
      </w:r>
      <w:r w:rsidRPr="00D4766B">
        <w:rPr>
          <w:rFonts w:ascii="Times New Roman" w:hAnsi="Times New Roman" w:cs="Times New Roman"/>
          <w:i/>
          <w:sz w:val="24"/>
          <w:szCs w:val="24"/>
        </w:rPr>
        <w:t>D</w:t>
      </w:r>
      <w:r>
        <w:rPr>
          <w:rFonts w:ascii="Times New Roman" w:hAnsi="Times New Roman" w:cs="Times New Roman"/>
          <w:i/>
          <w:sz w:val="24"/>
          <w:szCs w:val="24"/>
        </w:rPr>
        <w:t xml:space="preserve">esease </w:t>
      </w:r>
      <w:r w:rsidRPr="00D4766B">
        <w:rPr>
          <w:rFonts w:ascii="Times New Roman" w:hAnsi="Times New Roman" w:cs="Times New Roman"/>
          <w:i/>
          <w:sz w:val="24"/>
          <w:szCs w:val="24"/>
        </w:rPr>
        <w:t>C</w:t>
      </w:r>
      <w:r>
        <w:rPr>
          <w:rFonts w:ascii="Times New Roman" w:hAnsi="Times New Roman" w:cs="Times New Roman"/>
          <w:i/>
          <w:sz w:val="24"/>
          <w:szCs w:val="24"/>
        </w:rPr>
        <w:t>ontrol</w:t>
      </w:r>
      <w:r>
        <w:rPr>
          <w:rFonts w:ascii="Times New Roman" w:hAnsi="Times New Roman" w:cs="Times New Roman"/>
          <w:sz w:val="24"/>
          <w:szCs w:val="24"/>
        </w:rPr>
        <w:t xml:space="preserve"> untuk penggantian lokasi penusukan dan IV set adalah 3 hari. Pada penelitian ini, observasi dari 12 responden  didapatkan data bahwa penggantian </w:t>
      </w:r>
      <w:r w:rsidRPr="00CF450A">
        <w:rPr>
          <w:rFonts w:ascii="Times New Roman" w:hAnsi="Times New Roman" w:cs="Times New Roman"/>
          <w:i/>
          <w:sz w:val="24"/>
          <w:szCs w:val="24"/>
        </w:rPr>
        <w:t xml:space="preserve">IV line </w:t>
      </w:r>
      <w:r>
        <w:rPr>
          <w:rFonts w:ascii="Times New Roman" w:hAnsi="Times New Roman" w:cs="Times New Roman"/>
          <w:sz w:val="24"/>
          <w:szCs w:val="24"/>
        </w:rPr>
        <w:t xml:space="preserve">pada  hari ke 3 adalah sebesar 83,3% atau 10 sampel sedang pada hari ke 2 sebesar 16,7% atau sebanyak 2 sampel. </w:t>
      </w:r>
    </w:p>
    <w:p w:rsidR="000F55BF"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Parameter kedua adalah perubahan kulit ekstremitas. Komplikasi pemasangan IV line yang terjadi pada kulit antara lain kemerahan, bengkak, panas dan nyeri. Pada penelitian ini, observasi dari 12 responden  didapatkan data bahwa perubahan </w:t>
      </w:r>
      <w:r w:rsidRPr="00DA4B2A">
        <w:rPr>
          <w:rFonts w:ascii="Times New Roman" w:hAnsi="Times New Roman" w:cs="Times New Roman"/>
          <w:sz w:val="24"/>
          <w:szCs w:val="24"/>
        </w:rPr>
        <w:t>kulit menjadi merah</w:t>
      </w:r>
      <w:r>
        <w:rPr>
          <w:rFonts w:ascii="Times New Roman" w:hAnsi="Times New Roman" w:cs="Times New Roman"/>
          <w:sz w:val="24"/>
          <w:szCs w:val="24"/>
        </w:rPr>
        <w:t xml:space="preserve"> adalah sebesar 16,7% atau sebanyak 2 sampel sedang yang tidak ada peubahan sebesar 83,3% atau 10 sampel.</w:t>
      </w:r>
    </w:p>
    <w:p w:rsidR="000F55BF" w:rsidRDefault="000F55BF" w:rsidP="000F55B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Parameter ketiga adalah derajat kejadian plebitis. Plebitis merupakan peradangan vena yang disebabkan oleh iritasi kimia, mekanik dan bakteri (Smeltzer, S.C &amp; Bare, B.G, 2002). Sedangkan menurut Rocca, J.C.L &amp; Otto, S.E (1998) apabila ditemukan dua atau lebih tanda-tanda kemerahan, bengkak, indurasi, mengeras dan nyeri dapat dikategorikan sebagai plebitis. Untuk menentukan derajat plebitis dapat digunakan </w:t>
      </w:r>
      <w:r>
        <w:rPr>
          <w:rFonts w:ascii="Times New Roman" w:hAnsi="Times New Roman" w:cs="Times New Roman"/>
          <w:i/>
          <w:sz w:val="24"/>
          <w:szCs w:val="24"/>
        </w:rPr>
        <w:t>Visual Infusion P</w:t>
      </w:r>
      <w:r w:rsidRPr="00DA4B2A">
        <w:rPr>
          <w:rFonts w:ascii="Times New Roman" w:hAnsi="Times New Roman" w:cs="Times New Roman"/>
          <w:i/>
          <w:sz w:val="24"/>
          <w:szCs w:val="24"/>
        </w:rPr>
        <w:t>hlebitis score</w:t>
      </w:r>
      <w:r>
        <w:rPr>
          <w:rFonts w:ascii="Times New Roman" w:hAnsi="Times New Roman" w:cs="Times New Roman"/>
          <w:sz w:val="24"/>
          <w:szCs w:val="24"/>
        </w:rPr>
        <w:t xml:space="preserve"> (VIP score). Pada penelitian ini, observasi pada 12 responden  didapatkan data bahwa kejadian plebitis derajat 1 adalah sebesar 16,7% atau sebanyak 2 sampel sedang yang tidak mengalami plebitis sebesar 83,3% atau 10 sampel.</w:t>
      </w:r>
    </w:p>
    <w:p w:rsidR="000F55BF" w:rsidRDefault="000F55BF" w:rsidP="00350C9F">
      <w:pPr>
        <w:pStyle w:val="ListParagraph"/>
        <w:spacing w:line="240" w:lineRule="auto"/>
        <w:ind w:left="0" w:firstLine="709"/>
        <w:jc w:val="both"/>
        <w:rPr>
          <w:rFonts w:ascii="Times New Roman" w:hAnsi="Times New Roman"/>
          <w:b/>
          <w:bCs/>
          <w:sz w:val="24"/>
          <w:szCs w:val="24"/>
          <w:lang w:val="en-US"/>
        </w:rPr>
      </w:pPr>
      <w:r>
        <w:rPr>
          <w:rFonts w:ascii="Times New Roman" w:hAnsi="Times New Roman" w:cs="Times New Roman"/>
          <w:sz w:val="24"/>
          <w:szCs w:val="24"/>
        </w:rPr>
        <w:t xml:space="preserve">Dari uraian di atas menggambarkan bahwa patensi pemasangan </w:t>
      </w:r>
      <w:r w:rsidRPr="007D7AC0">
        <w:rPr>
          <w:rFonts w:ascii="Times New Roman" w:hAnsi="Times New Roman" w:cs="Times New Roman"/>
          <w:i/>
          <w:sz w:val="24"/>
          <w:szCs w:val="24"/>
        </w:rPr>
        <w:t>IV line</w:t>
      </w:r>
      <w:r>
        <w:rPr>
          <w:rFonts w:ascii="Times New Roman" w:hAnsi="Times New Roman" w:cs="Times New Roman"/>
          <w:sz w:val="24"/>
          <w:szCs w:val="24"/>
        </w:rPr>
        <w:t xml:space="preserve"> pada neonatus di ruang NICU RS Premier Surabaya menunjukkan skor baik. Hal ini ditunjukkan dengan parameter kejadian penggantian IV line pada hari ke 3, tidak ada perubahan pada kulit ekstremitas dan plebitis derajat 0  frekuensinya lebih tinggi dibanding parameter yang lain. Hal ini menunjukkan adanya pengaruh pemakaian </w:t>
      </w:r>
      <w:r w:rsidRPr="00152458">
        <w:rPr>
          <w:rFonts w:ascii="Times New Roman" w:hAnsi="Times New Roman" w:cs="Times New Roman"/>
          <w:i/>
          <w:sz w:val="24"/>
          <w:szCs w:val="24"/>
        </w:rPr>
        <w:t>elastic bandage</w:t>
      </w:r>
      <w:r>
        <w:rPr>
          <w:rFonts w:ascii="Times New Roman" w:hAnsi="Times New Roman" w:cs="Times New Roman"/>
          <w:sz w:val="24"/>
          <w:szCs w:val="24"/>
        </w:rPr>
        <w:t xml:space="preserve"> terhadap patensi pemasangan </w:t>
      </w:r>
      <w:r w:rsidRPr="00152458">
        <w:rPr>
          <w:rFonts w:ascii="Times New Roman" w:hAnsi="Times New Roman" w:cs="Times New Roman"/>
          <w:i/>
          <w:sz w:val="24"/>
          <w:szCs w:val="24"/>
        </w:rPr>
        <w:t>IV line</w:t>
      </w:r>
      <w:r>
        <w:rPr>
          <w:rFonts w:ascii="Times New Roman" w:hAnsi="Times New Roman" w:cs="Times New Roman"/>
          <w:sz w:val="24"/>
          <w:szCs w:val="24"/>
        </w:rPr>
        <w:t xml:space="preserve"> pada neonatus di ruang NICU RS Premier Surabaya.</w:t>
      </w:r>
      <w:r w:rsidR="00350C9F">
        <w:rPr>
          <w:rFonts w:ascii="Times New Roman" w:hAnsi="Times New Roman"/>
          <w:b/>
          <w:bCs/>
          <w:sz w:val="24"/>
          <w:szCs w:val="24"/>
        </w:rPr>
        <w:t xml:space="preserve"> </w:t>
      </w:r>
    </w:p>
    <w:p w:rsidR="006F1F6B" w:rsidRDefault="006F1F6B" w:rsidP="00350C9F">
      <w:pPr>
        <w:pStyle w:val="ListParagraph"/>
        <w:spacing w:line="240" w:lineRule="auto"/>
        <w:ind w:left="0" w:firstLine="709"/>
        <w:jc w:val="both"/>
        <w:rPr>
          <w:rFonts w:ascii="Times New Roman" w:hAnsi="Times New Roman"/>
          <w:b/>
          <w:bCs/>
          <w:sz w:val="24"/>
          <w:szCs w:val="24"/>
          <w:lang w:val="en-US"/>
        </w:rPr>
      </w:pPr>
    </w:p>
    <w:p w:rsidR="00350C9F" w:rsidRDefault="00350C9F" w:rsidP="00350C9F">
      <w:pPr>
        <w:pStyle w:val="ListParagraph"/>
        <w:spacing w:line="240" w:lineRule="auto"/>
        <w:ind w:left="0"/>
        <w:jc w:val="both"/>
        <w:rPr>
          <w:rFonts w:ascii="Times New Roman" w:hAnsi="Times New Roman"/>
          <w:b/>
          <w:bCs/>
          <w:sz w:val="24"/>
          <w:szCs w:val="24"/>
          <w:lang w:val="en-US"/>
        </w:rPr>
      </w:pPr>
      <w:r>
        <w:rPr>
          <w:rFonts w:ascii="Times New Roman" w:hAnsi="Times New Roman"/>
          <w:b/>
          <w:bCs/>
          <w:sz w:val="24"/>
          <w:szCs w:val="24"/>
        </w:rPr>
        <w:t>Kesimpulan dan Saran</w:t>
      </w:r>
    </w:p>
    <w:p w:rsidR="006F1F6B" w:rsidRPr="006F1F6B" w:rsidRDefault="006F1F6B" w:rsidP="00350C9F">
      <w:pPr>
        <w:pStyle w:val="ListParagraph"/>
        <w:spacing w:line="240" w:lineRule="auto"/>
        <w:ind w:left="0"/>
        <w:jc w:val="both"/>
        <w:rPr>
          <w:rFonts w:ascii="Times New Roman" w:hAnsi="Times New Roman"/>
          <w:b/>
          <w:bCs/>
          <w:sz w:val="24"/>
          <w:szCs w:val="24"/>
          <w:lang w:val="en-US"/>
        </w:rPr>
      </w:pPr>
    </w:p>
    <w:p w:rsidR="00350C9F" w:rsidRDefault="00350C9F" w:rsidP="00350C9F">
      <w:pPr>
        <w:pStyle w:val="ListParagraph"/>
        <w:spacing w:line="480" w:lineRule="auto"/>
        <w:ind w:left="0"/>
        <w:jc w:val="both"/>
        <w:rPr>
          <w:rFonts w:ascii="Times New Roman" w:hAnsi="Times New Roman"/>
          <w:sz w:val="24"/>
          <w:szCs w:val="24"/>
        </w:rPr>
      </w:pPr>
      <w:r>
        <w:rPr>
          <w:rFonts w:ascii="Times New Roman" w:hAnsi="Times New Roman"/>
          <w:b/>
          <w:bCs/>
          <w:sz w:val="24"/>
          <w:szCs w:val="24"/>
        </w:rPr>
        <w:t>Kesimpulan</w:t>
      </w:r>
      <w:r w:rsidRPr="00350C9F">
        <w:rPr>
          <w:rFonts w:ascii="Times New Roman" w:hAnsi="Times New Roman"/>
          <w:sz w:val="24"/>
          <w:szCs w:val="24"/>
        </w:rPr>
        <w:t xml:space="preserve"> </w:t>
      </w:r>
    </w:p>
    <w:p w:rsidR="00350C9F" w:rsidRDefault="00350C9F" w:rsidP="00350C9F">
      <w:pPr>
        <w:pStyle w:val="ListParagraph"/>
        <w:spacing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Berdasarkan hasil penelitian yang telah didapatkan, maka dapat diambil suatu kesimpulan sebagai berikut:</w:t>
      </w:r>
    </w:p>
    <w:p w:rsidR="00350C9F" w:rsidRDefault="00350C9F" w:rsidP="00350C9F">
      <w:pPr>
        <w:pStyle w:val="ListParagraph"/>
        <w:numPr>
          <w:ilvl w:val="0"/>
          <w:numId w:val="1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Pemakaian </w:t>
      </w:r>
      <w:r w:rsidRPr="00384E3F">
        <w:rPr>
          <w:rFonts w:ascii="Times New Roman" w:hAnsi="Times New Roman" w:cs="Times New Roman"/>
          <w:i/>
          <w:sz w:val="24"/>
          <w:szCs w:val="24"/>
        </w:rPr>
        <w:t>elastic bandage</w:t>
      </w:r>
      <w:r>
        <w:rPr>
          <w:rFonts w:ascii="Times New Roman" w:hAnsi="Times New Roman" w:cs="Times New Roman"/>
          <w:sz w:val="24"/>
          <w:szCs w:val="24"/>
        </w:rPr>
        <w:t xml:space="preserve"> pada pemasangan </w:t>
      </w:r>
      <w:r>
        <w:rPr>
          <w:rFonts w:ascii="Times New Roman" w:hAnsi="Times New Roman" w:cs="Times New Roman"/>
          <w:i/>
          <w:sz w:val="24"/>
          <w:szCs w:val="24"/>
        </w:rPr>
        <w:t xml:space="preserve">IV </w:t>
      </w:r>
      <w:r w:rsidRPr="006B5DA7">
        <w:rPr>
          <w:rFonts w:ascii="Times New Roman" w:hAnsi="Times New Roman" w:cs="Times New Roman"/>
          <w:i/>
          <w:sz w:val="24"/>
          <w:szCs w:val="24"/>
        </w:rPr>
        <w:t>line</w:t>
      </w:r>
      <w:r>
        <w:rPr>
          <w:rFonts w:ascii="Times New Roman" w:hAnsi="Times New Roman" w:cs="Times New Roman"/>
          <w:sz w:val="24"/>
          <w:szCs w:val="24"/>
        </w:rPr>
        <w:t xml:space="preserve"> dapat mempertahankan patensi pemasangan </w:t>
      </w:r>
      <w:r w:rsidRPr="006B5DA7">
        <w:rPr>
          <w:rFonts w:ascii="Times New Roman" w:hAnsi="Times New Roman" w:cs="Times New Roman"/>
          <w:i/>
          <w:sz w:val="24"/>
          <w:szCs w:val="24"/>
        </w:rPr>
        <w:t>IV line</w:t>
      </w:r>
      <w:r>
        <w:rPr>
          <w:rFonts w:ascii="Times New Roman" w:hAnsi="Times New Roman" w:cs="Times New Roman"/>
          <w:sz w:val="24"/>
          <w:szCs w:val="24"/>
        </w:rPr>
        <w:t xml:space="preserve"> pada neonatus sampai dengan hari ke 3, karena </w:t>
      </w:r>
      <w:r w:rsidRPr="006B5DA7">
        <w:rPr>
          <w:rFonts w:ascii="Times New Roman" w:hAnsi="Times New Roman" w:cs="Times New Roman"/>
          <w:i/>
          <w:sz w:val="24"/>
          <w:szCs w:val="24"/>
        </w:rPr>
        <w:t>elastic bandage</w:t>
      </w:r>
      <w:r>
        <w:rPr>
          <w:rFonts w:ascii="Times New Roman" w:hAnsi="Times New Roman" w:cs="Times New Roman"/>
          <w:sz w:val="24"/>
          <w:szCs w:val="24"/>
        </w:rPr>
        <w:t xml:space="preserve"> mempunyai kemampuan fiksasi dalam mempertahankan jalur pemasangan </w:t>
      </w:r>
      <w:r w:rsidRPr="006B5DA7">
        <w:rPr>
          <w:rFonts w:ascii="Times New Roman" w:hAnsi="Times New Roman" w:cs="Times New Roman"/>
          <w:i/>
          <w:sz w:val="24"/>
          <w:szCs w:val="24"/>
        </w:rPr>
        <w:t>IV line</w:t>
      </w:r>
      <w:r>
        <w:rPr>
          <w:rFonts w:ascii="Times New Roman" w:hAnsi="Times New Roman" w:cs="Times New Roman"/>
          <w:i/>
          <w:sz w:val="24"/>
          <w:szCs w:val="24"/>
        </w:rPr>
        <w:t>.</w:t>
      </w:r>
    </w:p>
    <w:p w:rsidR="00350C9F" w:rsidRDefault="00350C9F" w:rsidP="00350C9F">
      <w:pPr>
        <w:pStyle w:val="ListParagraph"/>
        <w:numPr>
          <w:ilvl w:val="0"/>
          <w:numId w:val="1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Pemakai</w:t>
      </w:r>
      <w:r w:rsidRPr="00343A50">
        <w:rPr>
          <w:rFonts w:ascii="Times New Roman" w:hAnsi="Times New Roman" w:cs="Times New Roman"/>
          <w:sz w:val="24"/>
          <w:szCs w:val="24"/>
        </w:rPr>
        <w:t xml:space="preserve">an </w:t>
      </w:r>
      <w:r w:rsidRPr="004B1401">
        <w:rPr>
          <w:rFonts w:ascii="Times New Roman" w:hAnsi="Times New Roman" w:cs="Times New Roman"/>
          <w:i/>
          <w:sz w:val="24"/>
          <w:szCs w:val="24"/>
        </w:rPr>
        <w:t>elastic bandage</w:t>
      </w:r>
      <w:r w:rsidRPr="00343A50">
        <w:rPr>
          <w:rFonts w:ascii="Times New Roman" w:hAnsi="Times New Roman" w:cs="Times New Roman"/>
          <w:sz w:val="24"/>
          <w:szCs w:val="24"/>
        </w:rPr>
        <w:t xml:space="preserve"> </w:t>
      </w:r>
      <w:r>
        <w:rPr>
          <w:rFonts w:ascii="Times New Roman" w:hAnsi="Times New Roman" w:cs="Times New Roman"/>
          <w:sz w:val="24"/>
          <w:szCs w:val="24"/>
        </w:rPr>
        <w:t>dapat mengurangi p</w:t>
      </w:r>
      <w:r w:rsidRPr="00343A50">
        <w:rPr>
          <w:rFonts w:ascii="Times New Roman" w:hAnsi="Times New Roman" w:cs="Times New Roman"/>
          <w:sz w:val="24"/>
          <w:szCs w:val="24"/>
        </w:rPr>
        <w:t xml:space="preserve">erubahan kulit ekstremitas yang terpasang </w:t>
      </w:r>
      <w:r w:rsidRPr="00343A50">
        <w:rPr>
          <w:rFonts w:ascii="Times New Roman" w:hAnsi="Times New Roman" w:cs="Times New Roman"/>
          <w:i/>
          <w:sz w:val="24"/>
          <w:szCs w:val="24"/>
        </w:rPr>
        <w:t>IV line</w:t>
      </w:r>
      <w:r>
        <w:rPr>
          <w:rFonts w:ascii="Times New Roman" w:hAnsi="Times New Roman" w:cs="Times New Roman"/>
          <w:sz w:val="24"/>
          <w:szCs w:val="24"/>
        </w:rPr>
        <w:t xml:space="preserve">, karena selain berfungsi sebagai fiksasi, </w:t>
      </w:r>
      <w:r w:rsidRPr="00384E3F">
        <w:rPr>
          <w:rFonts w:ascii="Times New Roman" w:hAnsi="Times New Roman" w:cs="Times New Roman"/>
          <w:i/>
          <w:sz w:val="24"/>
          <w:szCs w:val="24"/>
        </w:rPr>
        <w:t>elastic bandage</w:t>
      </w:r>
      <w:r>
        <w:rPr>
          <w:rFonts w:ascii="Times New Roman" w:hAnsi="Times New Roman" w:cs="Times New Roman"/>
          <w:sz w:val="24"/>
          <w:szCs w:val="24"/>
        </w:rPr>
        <w:t xml:space="preserve"> juga dapat melindungi kulit di sekitar lokasi pemasangan serta mengurangi penekanan selang infus langsung pada kulit.</w:t>
      </w:r>
    </w:p>
    <w:p w:rsidR="00350C9F" w:rsidRPr="00343A50" w:rsidRDefault="00350C9F" w:rsidP="00350C9F">
      <w:pPr>
        <w:pStyle w:val="ListParagraph"/>
        <w:numPr>
          <w:ilvl w:val="0"/>
          <w:numId w:val="15"/>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Pemakaian </w:t>
      </w:r>
      <w:r w:rsidRPr="00384E3F">
        <w:rPr>
          <w:rFonts w:ascii="Times New Roman" w:hAnsi="Times New Roman" w:cs="Times New Roman"/>
          <w:i/>
          <w:sz w:val="24"/>
          <w:szCs w:val="24"/>
        </w:rPr>
        <w:t>elastic bandage</w:t>
      </w:r>
      <w:r>
        <w:rPr>
          <w:rFonts w:ascii="Times New Roman" w:hAnsi="Times New Roman" w:cs="Times New Roman"/>
          <w:i/>
          <w:sz w:val="24"/>
          <w:szCs w:val="24"/>
        </w:rPr>
        <w:t xml:space="preserve"> </w:t>
      </w:r>
      <w:r>
        <w:rPr>
          <w:rFonts w:ascii="Times New Roman" w:hAnsi="Times New Roman" w:cs="Times New Roman"/>
          <w:sz w:val="24"/>
          <w:szCs w:val="24"/>
        </w:rPr>
        <w:t>dapat menurunkan angka kejadian plebitis, karena observasi yang dilakukan tidak ditemukan tanda-tanda plebitis derajat yang tinggi. Tehnik dan bahan fiksasi berpengaruh terhadap penurunan derajat plebitis mekanik.</w:t>
      </w:r>
    </w:p>
    <w:p w:rsidR="00350C9F" w:rsidRPr="006D469A" w:rsidRDefault="00350C9F" w:rsidP="00350C9F">
      <w:pPr>
        <w:pStyle w:val="ListParagraph"/>
        <w:numPr>
          <w:ilvl w:val="0"/>
          <w:numId w:val="15"/>
        </w:numPr>
        <w:spacing w:line="240" w:lineRule="auto"/>
        <w:ind w:left="284" w:hanging="284"/>
        <w:jc w:val="both"/>
        <w:rPr>
          <w:rFonts w:ascii="Times New Roman" w:hAnsi="Times New Roman" w:cs="Times New Roman"/>
          <w:b/>
          <w:sz w:val="24"/>
          <w:szCs w:val="24"/>
        </w:rPr>
      </w:pPr>
      <w:r>
        <w:rPr>
          <w:rFonts w:ascii="Times New Roman" w:hAnsi="Times New Roman" w:cs="Times New Roman"/>
          <w:sz w:val="24"/>
          <w:szCs w:val="24"/>
        </w:rPr>
        <w:t>P</w:t>
      </w:r>
      <w:r w:rsidRPr="006D469A">
        <w:rPr>
          <w:rFonts w:ascii="Times New Roman" w:hAnsi="Times New Roman" w:cs="Times New Roman"/>
          <w:sz w:val="24"/>
          <w:szCs w:val="24"/>
        </w:rPr>
        <w:t xml:space="preserve">emakaian </w:t>
      </w:r>
      <w:r w:rsidRPr="008933BC">
        <w:rPr>
          <w:rFonts w:ascii="Times New Roman" w:hAnsi="Times New Roman" w:cs="Times New Roman"/>
          <w:i/>
          <w:sz w:val="24"/>
          <w:szCs w:val="24"/>
        </w:rPr>
        <w:t>elastic bandage</w:t>
      </w:r>
      <w:r w:rsidRPr="006D469A">
        <w:rPr>
          <w:rFonts w:ascii="Times New Roman" w:hAnsi="Times New Roman" w:cs="Times New Roman"/>
          <w:sz w:val="24"/>
          <w:szCs w:val="24"/>
        </w:rPr>
        <w:t xml:space="preserve"> </w:t>
      </w:r>
      <w:r w:rsidRPr="004B1401">
        <w:rPr>
          <w:rFonts w:ascii="Times New Roman" w:hAnsi="Times New Roman" w:cs="Times New Roman"/>
          <w:i/>
          <w:sz w:val="24"/>
          <w:szCs w:val="24"/>
        </w:rPr>
        <w:t>(elastomoule haff)</w:t>
      </w:r>
      <w:r w:rsidRPr="006D469A">
        <w:rPr>
          <w:rFonts w:ascii="Times New Roman" w:hAnsi="Times New Roman" w:cs="Times New Roman"/>
          <w:sz w:val="24"/>
          <w:szCs w:val="24"/>
        </w:rPr>
        <w:t xml:space="preserve"> </w:t>
      </w:r>
      <w:r>
        <w:rPr>
          <w:rFonts w:ascii="Times New Roman" w:hAnsi="Times New Roman" w:cs="Times New Roman"/>
          <w:sz w:val="24"/>
          <w:szCs w:val="24"/>
        </w:rPr>
        <w:t>dapat mempertahankan</w:t>
      </w:r>
      <w:r w:rsidRPr="006D469A">
        <w:rPr>
          <w:rFonts w:ascii="Times New Roman" w:hAnsi="Times New Roman" w:cs="Times New Roman"/>
          <w:sz w:val="24"/>
          <w:szCs w:val="24"/>
        </w:rPr>
        <w:t xml:space="preserve"> patensi pemasangan </w:t>
      </w:r>
      <w:r w:rsidRPr="008933BC">
        <w:rPr>
          <w:rFonts w:ascii="Times New Roman" w:hAnsi="Times New Roman" w:cs="Times New Roman"/>
          <w:i/>
          <w:sz w:val="24"/>
          <w:szCs w:val="24"/>
        </w:rPr>
        <w:t>IV line</w:t>
      </w:r>
      <w:r w:rsidRPr="006D469A">
        <w:rPr>
          <w:rFonts w:ascii="Times New Roman" w:hAnsi="Times New Roman" w:cs="Times New Roman"/>
          <w:sz w:val="24"/>
          <w:szCs w:val="24"/>
        </w:rPr>
        <w:t xml:space="preserve"> pada neonatus di ruang NICU rumah sakit Premier Surabaya. </w:t>
      </w:r>
    </w:p>
    <w:p w:rsidR="00350C9F" w:rsidRDefault="00350C9F" w:rsidP="00350C9F">
      <w:pPr>
        <w:pStyle w:val="ListParagraph"/>
        <w:spacing w:line="240" w:lineRule="auto"/>
        <w:ind w:left="0"/>
        <w:jc w:val="both"/>
        <w:rPr>
          <w:rFonts w:ascii="Times New Roman" w:hAnsi="Times New Roman"/>
          <w:b/>
          <w:bCs/>
          <w:sz w:val="24"/>
          <w:szCs w:val="24"/>
        </w:rPr>
      </w:pPr>
    </w:p>
    <w:p w:rsidR="00350C9F" w:rsidRPr="00350C9F" w:rsidRDefault="003A4BC3" w:rsidP="00362B01">
      <w:pPr>
        <w:spacing w:after="0" w:line="240" w:lineRule="auto"/>
        <w:ind w:left="360" w:hanging="218"/>
        <w:jc w:val="both"/>
        <w:rPr>
          <w:rFonts w:ascii="Times New Roman" w:hAnsi="Times New Roman"/>
          <w:sz w:val="24"/>
          <w:szCs w:val="24"/>
        </w:rPr>
      </w:pPr>
      <w:r w:rsidRPr="00350C9F">
        <w:rPr>
          <w:rFonts w:ascii="Times New Roman" w:hAnsi="Times New Roman"/>
          <w:b/>
          <w:bCs/>
          <w:sz w:val="24"/>
          <w:szCs w:val="24"/>
        </w:rPr>
        <w:t>Saran</w:t>
      </w:r>
      <w:r w:rsidR="00350C9F" w:rsidRPr="00350C9F">
        <w:rPr>
          <w:rFonts w:ascii="Times New Roman" w:hAnsi="Times New Roman"/>
          <w:sz w:val="24"/>
          <w:szCs w:val="24"/>
        </w:rPr>
        <w:t xml:space="preserve"> </w:t>
      </w:r>
    </w:p>
    <w:p w:rsidR="00350C9F" w:rsidRDefault="00350C9F" w:rsidP="00350C9F">
      <w:pPr>
        <w:pStyle w:val="ListParagraph"/>
        <w:numPr>
          <w:ilvl w:val="0"/>
          <w:numId w:val="16"/>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Perawat</w:t>
      </w:r>
    </w:p>
    <w:p w:rsidR="00350C9F" w:rsidRDefault="00350C9F" w:rsidP="00350C9F">
      <w:pPr>
        <w:pStyle w:val="ListParagraph"/>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Pemakaian </w:t>
      </w:r>
      <w:r w:rsidRPr="00024D32">
        <w:rPr>
          <w:rFonts w:ascii="Times New Roman" w:hAnsi="Times New Roman" w:cs="Times New Roman"/>
          <w:i/>
          <w:sz w:val="24"/>
          <w:szCs w:val="24"/>
        </w:rPr>
        <w:t>elastic bandage</w:t>
      </w:r>
      <w:r>
        <w:rPr>
          <w:rFonts w:ascii="Times New Roman" w:hAnsi="Times New Roman" w:cs="Times New Roman"/>
          <w:sz w:val="24"/>
          <w:szCs w:val="24"/>
        </w:rPr>
        <w:t xml:space="preserve"> sebagai tehnik fiksasi dapat direkomendasikan di rumah sakit sebagai salah satu bentuk kualitas mutu pelayanan keperawatan dalam memberikan asuhan keperawatan yang komprehensif terhadap pasien neonatus.</w:t>
      </w:r>
    </w:p>
    <w:p w:rsidR="00350C9F" w:rsidRDefault="00350C9F" w:rsidP="00350C9F">
      <w:pPr>
        <w:pStyle w:val="ListParagraph"/>
        <w:numPr>
          <w:ilvl w:val="0"/>
          <w:numId w:val="1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Rumah sakit</w:t>
      </w:r>
    </w:p>
    <w:p w:rsidR="00350C9F" w:rsidRDefault="00350C9F" w:rsidP="00350C9F">
      <w:pPr>
        <w:pStyle w:val="ListParagraph"/>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Tehnik fiksasi </w:t>
      </w:r>
      <w:r w:rsidRPr="00024D32">
        <w:rPr>
          <w:rFonts w:ascii="Times New Roman" w:hAnsi="Times New Roman" w:cs="Times New Roman"/>
          <w:i/>
          <w:sz w:val="24"/>
          <w:szCs w:val="24"/>
        </w:rPr>
        <w:t>IV line</w:t>
      </w:r>
      <w:r>
        <w:rPr>
          <w:rFonts w:ascii="Times New Roman" w:hAnsi="Times New Roman" w:cs="Times New Roman"/>
          <w:sz w:val="24"/>
          <w:szCs w:val="24"/>
        </w:rPr>
        <w:t xml:space="preserve"> dengan </w:t>
      </w:r>
      <w:r w:rsidRPr="00024D32">
        <w:rPr>
          <w:rFonts w:ascii="Times New Roman" w:hAnsi="Times New Roman" w:cs="Times New Roman"/>
          <w:i/>
          <w:sz w:val="24"/>
          <w:szCs w:val="24"/>
        </w:rPr>
        <w:t>elastic bandage</w:t>
      </w:r>
      <w:r>
        <w:rPr>
          <w:rFonts w:ascii="Times New Roman" w:hAnsi="Times New Roman" w:cs="Times New Roman"/>
          <w:sz w:val="24"/>
          <w:szCs w:val="24"/>
        </w:rPr>
        <w:t xml:space="preserve"> dapat dipertimbangkan sebagai acuan dalam menyusun kebijakan dan standar prosedur operasional dalam pelayanan keperawatan pada neonatus.</w:t>
      </w:r>
    </w:p>
    <w:p w:rsidR="00350C9F" w:rsidRDefault="00350C9F" w:rsidP="00350C9F">
      <w:pPr>
        <w:pStyle w:val="ListParagraph"/>
        <w:numPr>
          <w:ilvl w:val="0"/>
          <w:numId w:val="16"/>
        </w:numPr>
        <w:spacing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Penelitian</w:t>
      </w:r>
    </w:p>
    <w:p w:rsidR="003A4BC3" w:rsidRPr="00220012" w:rsidRDefault="00350C9F" w:rsidP="00362B01">
      <w:pPr>
        <w:pStyle w:val="ListParagraph"/>
        <w:spacing w:line="240" w:lineRule="auto"/>
        <w:ind w:left="284"/>
        <w:jc w:val="both"/>
        <w:rPr>
          <w:rFonts w:ascii="Times New Roman" w:hAnsi="Times New Roman"/>
          <w:b/>
          <w:bCs/>
          <w:sz w:val="24"/>
          <w:szCs w:val="24"/>
        </w:rPr>
      </w:pPr>
      <w:r>
        <w:rPr>
          <w:rFonts w:ascii="Times New Roman" w:hAnsi="Times New Roman" w:cs="Times New Roman"/>
          <w:sz w:val="24"/>
          <w:szCs w:val="24"/>
        </w:rPr>
        <w:t>Tehnik fiksasi sebagai acuan dalam penelitian lebih lanjut dengan jumlah sampel dan variabel yang berbeda.</w:t>
      </w:r>
      <w:r w:rsidR="00362B01" w:rsidRPr="00220012">
        <w:rPr>
          <w:rFonts w:ascii="Times New Roman" w:hAnsi="Times New Roman"/>
          <w:b/>
          <w:bCs/>
          <w:sz w:val="24"/>
          <w:szCs w:val="24"/>
        </w:rPr>
        <w:t xml:space="preserve"> </w:t>
      </w:r>
    </w:p>
    <w:p w:rsidR="003A4BC3" w:rsidRPr="00144359" w:rsidRDefault="003A4BC3" w:rsidP="00144359">
      <w:pPr>
        <w:pStyle w:val="ListParagraph"/>
        <w:spacing w:after="0" w:line="240" w:lineRule="auto"/>
        <w:ind w:left="0" w:firstLine="630"/>
        <w:jc w:val="both"/>
        <w:rPr>
          <w:rFonts w:ascii="Times New Roman" w:hAnsi="Times New Roman" w:cs="Times New Roman"/>
          <w:sz w:val="24"/>
          <w:szCs w:val="24"/>
        </w:rPr>
      </w:pPr>
    </w:p>
    <w:p w:rsidR="003A4BC3" w:rsidRPr="00A32FE3" w:rsidRDefault="003A4BC3" w:rsidP="00144359">
      <w:pPr>
        <w:pStyle w:val="ListParagraph"/>
        <w:spacing w:after="0" w:line="240" w:lineRule="auto"/>
        <w:ind w:left="0" w:firstLine="630"/>
        <w:jc w:val="both"/>
        <w:rPr>
          <w:rFonts w:ascii="Times New Roman" w:hAnsi="Times New Roman" w:cs="Times New Roman"/>
          <w:i/>
          <w:sz w:val="24"/>
          <w:szCs w:val="24"/>
        </w:rPr>
      </w:pPr>
    </w:p>
    <w:p w:rsidR="003A4BC3" w:rsidRPr="00220012" w:rsidRDefault="003A4BC3" w:rsidP="00144359">
      <w:pPr>
        <w:spacing w:line="240" w:lineRule="auto"/>
        <w:rPr>
          <w:rFonts w:ascii="Times New Roman" w:hAnsi="Times New Roman"/>
          <w:b/>
          <w:sz w:val="24"/>
          <w:szCs w:val="24"/>
        </w:rPr>
      </w:pPr>
      <w:r w:rsidRPr="00220012">
        <w:rPr>
          <w:rFonts w:ascii="Times New Roman" w:hAnsi="Times New Roman"/>
          <w:b/>
          <w:sz w:val="24"/>
          <w:szCs w:val="24"/>
        </w:rPr>
        <w:t>KEPUSTAKAAN</w:t>
      </w:r>
    </w:p>
    <w:p w:rsidR="00362B01" w:rsidRPr="00362B01" w:rsidRDefault="00362B01" w:rsidP="00362B01">
      <w:pPr>
        <w:spacing w:after="0" w:line="240" w:lineRule="auto"/>
        <w:ind w:left="851" w:hanging="851"/>
        <w:jc w:val="both"/>
        <w:rPr>
          <w:rFonts w:ascii="Times New Roman" w:hAnsi="Times New Roman"/>
          <w:sz w:val="24"/>
          <w:szCs w:val="24"/>
        </w:rPr>
      </w:pPr>
      <w:r w:rsidRPr="00362B01">
        <w:rPr>
          <w:rFonts w:ascii="Times New Roman" w:hAnsi="Times New Roman"/>
          <w:sz w:val="24"/>
          <w:szCs w:val="24"/>
        </w:rPr>
        <w:t xml:space="preserve">Darmadi (2008): </w:t>
      </w:r>
      <w:r w:rsidRPr="00362B01">
        <w:rPr>
          <w:rFonts w:ascii="Times New Roman" w:hAnsi="Times New Roman"/>
          <w:i/>
          <w:sz w:val="24"/>
          <w:szCs w:val="24"/>
        </w:rPr>
        <w:t>Infeksi Nosokomial, Problematika dan Pengendaliannya.</w:t>
      </w:r>
      <w:r w:rsidRPr="00362B01">
        <w:rPr>
          <w:rFonts w:ascii="Times New Roman" w:hAnsi="Times New Roman"/>
          <w:sz w:val="24"/>
          <w:szCs w:val="24"/>
        </w:rPr>
        <w:t xml:space="preserve"> Jakarta: Salemba Medika.</w:t>
      </w:r>
    </w:p>
    <w:p w:rsidR="00362B01" w:rsidRPr="00362B01" w:rsidRDefault="00362B01" w:rsidP="00362B01">
      <w:pPr>
        <w:spacing w:after="0" w:line="240" w:lineRule="auto"/>
        <w:ind w:left="851" w:hanging="851"/>
        <w:jc w:val="both"/>
        <w:rPr>
          <w:rFonts w:ascii="Times New Roman" w:hAnsi="Times New Roman"/>
          <w:sz w:val="24"/>
          <w:szCs w:val="24"/>
        </w:rPr>
      </w:pPr>
    </w:p>
    <w:p w:rsidR="00362B01" w:rsidRPr="00362B01" w:rsidRDefault="00362B01" w:rsidP="00362B01">
      <w:pPr>
        <w:spacing w:after="0" w:line="240" w:lineRule="auto"/>
        <w:ind w:left="851" w:hanging="851"/>
        <w:jc w:val="both"/>
        <w:rPr>
          <w:rFonts w:ascii="Times New Roman" w:hAnsi="Times New Roman"/>
          <w:sz w:val="24"/>
          <w:szCs w:val="24"/>
        </w:rPr>
      </w:pPr>
      <w:r w:rsidRPr="00362B01">
        <w:rPr>
          <w:rFonts w:ascii="Times New Roman" w:hAnsi="Times New Roman"/>
          <w:sz w:val="24"/>
          <w:szCs w:val="24"/>
        </w:rPr>
        <w:t xml:space="preserve">Hamilton, P.M (1995): </w:t>
      </w:r>
      <w:r w:rsidRPr="00362B01">
        <w:rPr>
          <w:rFonts w:ascii="Times New Roman" w:hAnsi="Times New Roman"/>
          <w:i/>
          <w:sz w:val="24"/>
          <w:szCs w:val="24"/>
        </w:rPr>
        <w:t>Dasar-dasar keperawatan maternitas</w:t>
      </w:r>
      <w:r w:rsidRPr="00362B01">
        <w:rPr>
          <w:rFonts w:ascii="Times New Roman" w:hAnsi="Times New Roman"/>
          <w:sz w:val="24"/>
          <w:szCs w:val="24"/>
        </w:rPr>
        <w:t>, ed.6, ECG, Jakarta, Hal. 217-223.</w:t>
      </w:r>
    </w:p>
    <w:p w:rsidR="00362B01" w:rsidRPr="00362B01" w:rsidRDefault="00362B01" w:rsidP="00362B01">
      <w:pPr>
        <w:spacing w:after="0" w:line="240" w:lineRule="auto"/>
        <w:ind w:left="851" w:hanging="851"/>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 xml:space="preserve">Kosim, M.S (2008): </w:t>
      </w:r>
      <w:r w:rsidRPr="00362B01">
        <w:rPr>
          <w:rFonts w:ascii="Times New Roman" w:hAnsi="Times New Roman"/>
          <w:i/>
          <w:sz w:val="24"/>
          <w:szCs w:val="24"/>
        </w:rPr>
        <w:t>Buku Ajar Neonatologi</w:t>
      </w:r>
      <w:r w:rsidRPr="00362B01">
        <w:rPr>
          <w:rFonts w:ascii="Times New Roman" w:hAnsi="Times New Roman"/>
          <w:sz w:val="24"/>
          <w:szCs w:val="24"/>
        </w:rPr>
        <w:t xml:space="preserve">. Jakarta : Badan Penerbit Ikatan Dokter Anak Indonesia.  </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 xml:space="preserve">Kosim, M.S. (2010): </w:t>
      </w:r>
      <w:r w:rsidRPr="00362B01">
        <w:rPr>
          <w:rFonts w:ascii="Times New Roman" w:hAnsi="Times New Roman"/>
          <w:i/>
          <w:sz w:val="24"/>
          <w:szCs w:val="24"/>
        </w:rPr>
        <w:t>Buku Ajar Neonatologi</w:t>
      </w:r>
      <w:r w:rsidRPr="00362B01">
        <w:rPr>
          <w:rFonts w:ascii="Times New Roman" w:hAnsi="Times New Roman"/>
          <w:sz w:val="24"/>
          <w:szCs w:val="24"/>
        </w:rPr>
        <w:t>. Jakarta : Badan Penerbit Ikatan Dokter Anak Indonesia</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 xml:space="preserve">Kosim, M.S (2005): </w:t>
      </w:r>
      <w:r w:rsidRPr="00362B01">
        <w:rPr>
          <w:rFonts w:ascii="Times New Roman" w:hAnsi="Times New Roman"/>
          <w:i/>
          <w:sz w:val="24"/>
          <w:szCs w:val="24"/>
        </w:rPr>
        <w:t>Buku Panduan Menejemen Masalah Bayi Bayi Baru Lahir</w:t>
      </w:r>
      <w:r w:rsidRPr="00362B01">
        <w:rPr>
          <w:rFonts w:ascii="Times New Roman" w:hAnsi="Times New Roman"/>
          <w:sz w:val="24"/>
          <w:szCs w:val="24"/>
        </w:rPr>
        <w:t xml:space="preserve">. Jakarta: IDAI (UKK Perinatologi) MNH-JHPIEGO. Depkes. RI. </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 xml:space="preserve">Ladewig, Patricia (2006): </w:t>
      </w:r>
      <w:r w:rsidRPr="00362B01">
        <w:rPr>
          <w:rFonts w:ascii="Times New Roman" w:hAnsi="Times New Roman"/>
          <w:i/>
          <w:sz w:val="24"/>
          <w:szCs w:val="24"/>
        </w:rPr>
        <w:t>Buku Saku Asuhan Ibu dan Bayi Baru Lahir</w:t>
      </w:r>
      <w:r w:rsidRPr="00362B01">
        <w:rPr>
          <w:rFonts w:ascii="Times New Roman" w:hAnsi="Times New Roman"/>
          <w:sz w:val="24"/>
          <w:szCs w:val="24"/>
        </w:rPr>
        <w:t>, ECG, Jakarta</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Lundgren A, Wahren LK, Ek AC, P</w:t>
      </w:r>
      <w:r w:rsidRPr="00362B01">
        <w:rPr>
          <w:rFonts w:ascii="Times New Roman" w:hAnsi="Times New Roman"/>
          <w:i/>
          <w:sz w:val="24"/>
          <w:szCs w:val="24"/>
        </w:rPr>
        <w:t xml:space="preserve">eripheral venouslines: time in situ related to complications. J Intraven Nurs </w:t>
      </w:r>
      <w:r w:rsidRPr="00362B01">
        <w:rPr>
          <w:rFonts w:ascii="Times New Roman" w:hAnsi="Times New Roman"/>
          <w:sz w:val="24"/>
          <w:szCs w:val="24"/>
        </w:rPr>
        <w:t>1996;19:229-38.</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709" w:hanging="709"/>
        <w:jc w:val="both"/>
        <w:rPr>
          <w:rFonts w:ascii="Times New Roman" w:hAnsi="Times New Roman"/>
          <w:sz w:val="24"/>
          <w:szCs w:val="24"/>
        </w:rPr>
      </w:pPr>
      <w:r w:rsidRPr="00362B01">
        <w:rPr>
          <w:rFonts w:ascii="Times New Roman" w:hAnsi="Times New Roman"/>
          <w:sz w:val="24"/>
          <w:szCs w:val="24"/>
        </w:rPr>
        <w:t xml:space="preserve">Maki DG, Ringer M, </w:t>
      </w:r>
      <w:r w:rsidRPr="00362B01">
        <w:rPr>
          <w:rFonts w:ascii="Times New Roman" w:hAnsi="Times New Roman"/>
          <w:i/>
          <w:sz w:val="24"/>
          <w:szCs w:val="24"/>
        </w:rPr>
        <w:t>Risk factors for infusion-related phlebitis with small peripheral venous catheters. A randomizwd controlled trial. Ann Intern Med</w:t>
      </w:r>
      <w:r w:rsidRPr="00362B01">
        <w:rPr>
          <w:rFonts w:ascii="Times New Roman" w:hAnsi="Times New Roman"/>
          <w:sz w:val="24"/>
          <w:szCs w:val="24"/>
        </w:rPr>
        <w:t xml:space="preserve"> 1991:114:845-54.</w:t>
      </w:r>
    </w:p>
    <w:p w:rsidR="00362B01" w:rsidRPr="00362B01" w:rsidRDefault="00362B01" w:rsidP="00362B01">
      <w:pPr>
        <w:spacing w:after="0" w:line="240" w:lineRule="auto"/>
        <w:ind w:left="709" w:hanging="709"/>
        <w:jc w:val="both"/>
        <w:rPr>
          <w:rFonts w:ascii="Times New Roman" w:hAnsi="Times New Roman"/>
          <w:sz w:val="24"/>
          <w:szCs w:val="24"/>
        </w:rPr>
      </w:pPr>
    </w:p>
    <w:p w:rsidR="00362B01" w:rsidRPr="00362B01" w:rsidRDefault="00362B01" w:rsidP="00362B01">
      <w:pPr>
        <w:spacing w:after="0" w:line="240" w:lineRule="auto"/>
        <w:ind w:left="851" w:hanging="851"/>
        <w:jc w:val="both"/>
        <w:rPr>
          <w:rFonts w:ascii="Times New Roman" w:hAnsi="Times New Roman"/>
          <w:bCs/>
          <w:sz w:val="24"/>
          <w:szCs w:val="24"/>
        </w:rPr>
      </w:pPr>
      <w:r w:rsidRPr="00362B01">
        <w:rPr>
          <w:rFonts w:ascii="Times New Roman" w:hAnsi="Times New Roman"/>
          <w:bCs/>
          <w:sz w:val="24"/>
          <w:szCs w:val="24"/>
        </w:rPr>
        <w:t xml:space="preserve">Nursalam (2003): </w:t>
      </w:r>
      <w:r w:rsidRPr="00362B01">
        <w:rPr>
          <w:rFonts w:ascii="Times New Roman" w:hAnsi="Times New Roman"/>
          <w:bCs/>
          <w:i/>
          <w:sz w:val="24"/>
          <w:szCs w:val="24"/>
        </w:rPr>
        <w:t>Konsep dan Penerapan</w:t>
      </w:r>
      <w:r w:rsidRPr="00362B01">
        <w:rPr>
          <w:rFonts w:ascii="Times New Roman" w:hAnsi="Times New Roman"/>
          <w:bCs/>
          <w:sz w:val="24"/>
          <w:szCs w:val="24"/>
        </w:rPr>
        <w:t xml:space="preserve"> </w:t>
      </w:r>
      <w:r w:rsidRPr="00362B01">
        <w:rPr>
          <w:rFonts w:ascii="Times New Roman" w:hAnsi="Times New Roman"/>
          <w:bCs/>
          <w:i/>
          <w:sz w:val="24"/>
          <w:szCs w:val="24"/>
        </w:rPr>
        <w:t>Metodologi Penelitian Ilmu Keperawatan: Pedoman skripsi, Tesis, dan Instrumen Penelitian Keperawatan,</w:t>
      </w:r>
      <w:r w:rsidRPr="00362B01">
        <w:rPr>
          <w:rFonts w:ascii="Times New Roman" w:hAnsi="Times New Roman"/>
          <w:bCs/>
          <w:sz w:val="24"/>
          <w:szCs w:val="24"/>
        </w:rPr>
        <w:t xml:space="preserve"> Jakarta, Salemba Medika, Hal. 128</w:t>
      </w:r>
    </w:p>
    <w:p w:rsidR="00362B01" w:rsidRPr="00362B01" w:rsidRDefault="00362B01" w:rsidP="00362B01">
      <w:pPr>
        <w:spacing w:after="0" w:line="240" w:lineRule="auto"/>
        <w:ind w:left="851" w:hanging="851"/>
        <w:jc w:val="both"/>
        <w:rPr>
          <w:rFonts w:ascii="Times New Roman" w:hAnsi="Times New Roman"/>
          <w:sz w:val="24"/>
          <w:szCs w:val="24"/>
        </w:rPr>
      </w:pPr>
    </w:p>
    <w:p w:rsidR="00362B01" w:rsidRPr="00362B01" w:rsidRDefault="00362B01" w:rsidP="00362B01">
      <w:pPr>
        <w:spacing w:after="0" w:line="240" w:lineRule="auto"/>
        <w:ind w:left="851" w:hanging="851"/>
        <w:jc w:val="both"/>
        <w:rPr>
          <w:rFonts w:ascii="Times New Roman" w:hAnsi="Times New Roman"/>
          <w:bCs/>
          <w:i/>
          <w:sz w:val="24"/>
          <w:szCs w:val="24"/>
        </w:rPr>
      </w:pPr>
      <w:r w:rsidRPr="00362B01">
        <w:rPr>
          <w:rFonts w:ascii="Times New Roman" w:hAnsi="Times New Roman"/>
          <w:bCs/>
          <w:sz w:val="24"/>
          <w:szCs w:val="24"/>
        </w:rPr>
        <w:t xml:space="preserve">Nursalam (2013): </w:t>
      </w:r>
      <w:r w:rsidRPr="00362B01">
        <w:rPr>
          <w:rFonts w:ascii="Times New Roman" w:hAnsi="Times New Roman"/>
          <w:bCs/>
          <w:i/>
          <w:sz w:val="24"/>
          <w:szCs w:val="24"/>
        </w:rPr>
        <w:t xml:space="preserve">Metodologi Penelitian Ilmu Keperawatan: Pendekatan Praktis. Edisi 3. </w:t>
      </w:r>
      <w:r w:rsidRPr="00362B01">
        <w:rPr>
          <w:rFonts w:ascii="Times New Roman" w:hAnsi="Times New Roman"/>
          <w:bCs/>
          <w:sz w:val="24"/>
          <w:szCs w:val="24"/>
        </w:rPr>
        <w:t>Jakarta: Salemba Medika</w:t>
      </w:r>
      <w:r w:rsidRPr="00362B01">
        <w:rPr>
          <w:rFonts w:ascii="Times New Roman" w:hAnsi="Times New Roman"/>
          <w:bCs/>
          <w:i/>
          <w:sz w:val="24"/>
          <w:szCs w:val="24"/>
        </w:rPr>
        <w:t>.</w:t>
      </w:r>
    </w:p>
    <w:p w:rsidR="00362B01" w:rsidRPr="00362B01" w:rsidRDefault="00362B01" w:rsidP="00362B01">
      <w:pPr>
        <w:spacing w:after="0" w:line="240" w:lineRule="auto"/>
        <w:ind w:left="851" w:hanging="851"/>
        <w:jc w:val="both"/>
        <w:rPr>
          <w:rFonts w:ascii="Times New Roman" w:hAnsi="Times New Roman"/>
          <w:bCs/>
          <w:sz w:val="24"/>
          <w:szCs w:val="24"/>
        </w:rPr>
      </w:pPr>
    </w:p>
    <w:p w:rsidR="00362B01" w:rsidRPr="00362B01" w:rsidRDefault="00362B01" w:rsidP="00362B01">
      <w:pPr>
        <w:spacing w:after="0" w:line="240" w:lineRule="auto"/>
        <w:ind w:left="851" w:hanging="851"/>
        <w:jc w:val="both"/>
        <w:rPr>
          <w:rFonts w:ascii="Times New Roman" w:hAnsi="Times New Roman"/>
          <w:bCs/>
          <w:sz w:val="24"/>
          <w:szCs w:val="24"/>
        </w:rPr>
      </w:pPr>
      <w:r w:rsidRPr="00362B01">
        <w:rPr>
          <w:rFonts w:ascii="Times New Roman" w:hAnsi="Times New Roman"/>
          <w:bCs/>
          <w:sz w:val="24"/>
          <w:szCs w:val="24"/>
        </w:rPr>
        <w:t xml:space="preserve">Putri Martina (2011) </w:t>
      </w:r>
      <w:r w:rsidRPr="00362B01">
        <w:rPr>
          <w:rFonts w:ascii="Times New Roman" w:hAnsi="Times New Roman"/>
          <w:bCs/>
          <w:i/>
          <w:sz w:val="24"/>
          <w:szCs w:val="24"/>
        </w:rPr>
        <w:t>Bebat n Bidai</w:t>
      </w:r>
      <w:r w:rsidRPr="00362B01">
        <w:rPr>
          <w:rFonts w:ascii="Times New Roman" w:hAnsi="Times New Roman"/>
          <w:bCs/>
          <w:sz w:val="24"/>
          <w:szCs w:val="24"/>
        </w:rPr>
        <w:t xml:space="preserve">, </w:t>
      </w:r>
      <w:hyperlink r:id="rId7" w:history="1">
        <w:r w:rsidRPr="00362B01">
          <w:rPr>
            <w:rStyle w:val="Hyperlink"/>
            <w:rFonts w:ascii="Times New Roman" w:hAnsi="Times New Roman"/>
            <w:bCs/>
            <w:sz w:val="24"/>
            <w:szCs w:val="24"/>
          </w:rPr>
          <w:t>http://www.slideshare.net/PutriMartina/bebat-n-bidai</w:t>
        </w:r>
      </w:hyperlink>
      <w:r w:rsidRPr="00362B01">
        <w:rPr>
          <w:rFonts w:ascii="Times New Roman" w:hAnsi="Times New Roman"/>
          <w:bCs/>
          <w:sz w:val="24"/>
          <w:szCs w:val="24"/>
        </w:rPr>
        <w:t xml:space="preserve">. Diakses tanggal 31 Desember 2012, pukul 10.00  </w:t>
      </w:r>
    </w:p>
    <w:p w:rsidR="00362B01" w:rsidRPr="00362B01" w:rsidRDefault="00362B01" w:rsidP="00362B01">
      <w:pPr>
        <w:spacing w:after="0" w:line="240" w:lineRule="auto"/>
        <w:ind w:left="851" w:hanging="851"/>
        <w:jc w:val="both"/>
        <w:rPr>
          <w:rFonts w:ascii="Times New Roman" w:hAnsi="Times New Roman"/>
          <w:bCs/>
          <w:sz w:val="24"/>
          <w:szCs w:val="24"/>
        </w:rPr>
      </w:pPr>
    </w:p>
    <w:p w:rsidR="00362B01" w:rsidRPr="00362B01" w:rsidRDefault="00362B01" w:rsidP="00362B01">
      <w:pPr>
        <w:spacing w:after="0" w:line="240" w:lineRule="auto"/>
        <w:ind w:left="851" w:hanging="851"/>
        <w:jc w:val="both"/>
        <w:rPr>
          <w:rFonts w:ascii="Times New Roman" w:hAnsi="Times New Roman"/>
          <w:bCs/>
          <w:sz w:val="24"/>
          <w:szCs w:val="24"/>
        </w:rPr>
      </w:pPr>
      <w:r w:rsidRPr="00362B01">
        <w:rPr>
          <w:rFonts w:ascii="Times New Roman" w:hAnsi="Times New Roman"/>
          <w:bCs/>
          <w:sz w:val="24"/>
          <w:szCs w:val="24"/>
        </w:rPr>
        <w:t>Rocca, J.C.L &amp; Otto, S.E (1998): Terapi Intravena, ECG, Jakarta, Hal. 1-38</w:t>
      </w:r>
    </w:p>
    <w:p w:rsidR="00362B01" w:rsidRPr="00362B01" w:rsidRDefault="00362B01" w:rsidP="00362B01">
      <w:pPr>
        <w:spacing w:after="0" w:line="240" w:lineRule="auto"/>
        <w:ind w:left="851" w:hanging="851"/>
        <w:jc w:val="both"/>
        <w:rPr>
          <w:rFonts w:ascii="Times New Roman" w:hAnsi="Times New Roman"/>
          <w:bCs/>
          <w:sz w:val="24"/>
          <w:szCs w:val="24"/>
        </w:rPr>
      </w:pPr>
    </w:p>
    <w:p w:rsidR="00362B01" w:rsidRPr="00362B01" w:rsidRDefault="00362B01" w:rsidP="00362B01">
      <w:pPr>
        <w:spacing w:after="0" w:line="240" w:lineRule="auto"/>
        <w:ind w:left="851" w:hanging="851"/>
        <w:jc w:val="both"/>
        <w:rPr>
          <w:rFonts w:ascii="Times New Roman" w:hAnsi="Times New Roman"/>
          <w:bCs/>
          <w:sz w:val="24"/>
          <w:szCs w:val="24"/>
        </w:rPr>
      </w:pPr>
      <w:r w:rsidRPr="00362B01">
        <w:rPr>
          <w:rFonts w:ascii="Times New Roman" w:hAnsi="Times New Roman"/>
          <w:bCs/>
          <w:sz w:val="24"/>
          <w:szCs w:val="24"/>
        </w:rPr>
        <w:t xml:space="preserve">Santoso, Gempur  (2005): </w:t>
      </w:r>
      <w:r w:rsidRPr="00362B01">
        <w:rPr>
          <w:rFonts w:ascii="Times New Roman" w:hAnsi="Times New Roman"/>
          <w:bCs/>
          <w:i/>
          <w:sz w:val="24"/>
          <w:szCs w:val="24"/>
        </w:rPr>
        <w:t xml:space="preserve">Fundamental Metodologi Penelitian Kuantitatif dan Kualitatif, </w:t>
      </w:r>
      <w:r w:rsidRPr="00362B01">
        <w:rPr>
          <w:rFonts w:ascii="Times New Roman" w:hAnsi="Times New Roman"/>
          <w:bCs/>
          <w:sz w:val="24"/>
          <w:szCs w:val="24"/>
        </w:rPr>
        <w:t>Jakarta: Prestasi Pustaka</w:t>
      </w:r>
    </w:p>
    <w:p w:rsidR="00362B01" w:rsidRPr="00362B01" w:rsidRDefault="00362B01" w:rsidP="00362B01">
      <w:pPr>
        <w:spacing w:after="0" w:line="240" w:lineRule="auto"/>
        <w:ind w:left="851" w:hanging="851"/>
        <w:jc w:val="both"/>
        <w:rPr>
          <w:rFonts w:ascii="Times New Roman" w:hAnsi="Times New Roman"/>
          <w:bCs/>
          <w:sz w:val="24"/>
          <w:szCs w:val="24"/>
        </w:rPr>
      </w:pPr>
    </w:p>
    <w:p w:rsidR="00362B01" w:rsidRPr="00362B01" w:rsidRDefault="00362B01" w:rsidP="00362B01">
      <w:pPr>
        <w:spacing w:after="0" w:line="240" w:lineRule="auto"/>
        <w:ind w:left="851" w:hanging="851"/>
        <w:jc w:val="both"/>
        <w:rPr>
          <w:rFonts w:ascii="Times New Roman" w:hAnsi="Times New Roman"/>
          <w:bCs/>
          <w:sz w:val="24"/>
          <w:szCs w:val="24"/>
        </w:rPr>
      </w:pPr>
      <w:r w:rsidRPr="00362B01">
        <w:rPr>
          <w:rFonts w:ascii="Times New Roman" w:hAnsi="Times New Roman"/>
          <w:bCs/>
          <w:sz w:val="24"/>
          <w:szCs w:val="24"/>
        </w:rPr>
        <w:t xml:space="preserve">Smeltzer, S.C &amp; Bare, B.G (2002): </w:t>
      </w:r>
      <w:r w:rsidRPr="00362B01">
        <w:rPr>
          <w:rFonts w:ascii="Times New Roman" w:hAnsi="Times New Roman"/>
          <w:bCs/>
          <w:i/>
          <w:sz w:val="24"/>
          <w:szCs w:val="24"/>
        </w:rPr>
        <w:t>Buku Ajar keperawatan Medikal Bedah</w:t>
      </w:r>
      <w:r w:rsidRPr="00362B01">
        <w:rPr>
          <w:rFonts w:ascii="Times New Roman" w:hAnsi="Times New Roman"/>
          <w:bCs/>
          <w:sz w:val="24"/>
          <w:szCs w:val="24"/>
        </w:rPr>
        <w:t>, ed. 8, vol. 1, ECG, Jakarta, Hal. 283-291, 423-462</w:t>
      </w:r>
    </w:p>
    <w:p w:rsidR="00362B01" w:rsidRPr="00362B01" w:rsidRDefault="00362B01" w:rsidP="00362B01">
      <w:pPr>
        <w:spacing w:after="0" w:line="240" w:lineRule="auto"/>
        <w:ind w:left="851" w:hanging="851"/>
        <w:jc w:val="both"/>
        <w:rPr>
          <w:rFonts w:ascii="Times New Roman" w:hAnsi="Times New Roman"/>
          <w:bCs/>
          <w:sz w:val="24"/>
          <w:szCs w:val="24"/>
        </w:rPr>
      </w:pPr>
    </w:p>
    <w:p w:rsidR="00362B01" w:rsidRPr="00362B01" w:rsidRDefault="00362B01" w:rsidP="00362B01">
      <w:pPr>
        <w:spacing w:after="0" w:line="240" w:lineRule="auto"/>
        <w:ind w:left="851" w:hanging="851"/>
        <w:jc w:val="both"/>
        <w:rPr>
          <w:rFonts w:ascii="Times New Roman" w:hAnsi="Times New Roman"/>
          <w:sz w:val="24"/>
          <w:szCs w:val="24"/>
        </w:rPr>
      </w:pPr>
      <w:r w:rsidRPr="00362B01">
        <w:rPr>
          <w:rFonts w:ascii="Times New Roman" w:hAnsi="Times New Roman"/>
          <w:bCs/>
          <w:sz w:val="24"/>
          <w:szCs w:val="24"/>
        </w:rPr>
        <w:t xml:space="preserve">Wasis, 2008. </w:t>
      </w:r>
      <w:r w:rsidRPr="00362B01">
        <w:rPr>
          <w:rFonts w:ascii="Times New Roman" w:hAnsi="Times New Roman"/>
          <w:bCs/>
          <w:i/>
          <w:sz w:val="24"/>
          <w:szCs w:val="24"/>
        </w:rPr>
        <w:t>Pedoman Riset Praktis untuk Profesi Perawat</w:t>
      </w:r>
      <w:r w:rsidRPr="00362B01">
        <w:rPr>
          <w:rFonts w:ascii="Times New Roman" w:hAnsi="Times New Roman"/>
          <w:bCs/>
          <w:sz w:val="24"/>
          <w:szCs w:val="24"/>
        </w:rPr>
        <w:t>, ECG, Jakarta</w:t>
      </w:r>
      <w:r w:rsidRPr="00362B01">
        <w:rPr>
          <w:rFonts w:ascii="Times New Roman" w:hAnsi="Times New Roman"/>
          <w:sz w:val="24"/>
          <w:szCs w:val="24"/>
        </w:rPr>
        <w:t xml:space="preserve"> </w:t>
      </w:r>
    </w:p>
    <w:p w:rsidR="00362B01" w:rsidRPr="00362B01" w:rsidRDefault="00362B01" w:rsidP="00362B01">
      <w:pPr>
        <w:spacing w:after="0" w:line="240" w:lineRule="auto"/>
        <w:ind w:left="851" w:hanging="851"/>
        <w:jc w:val="both"/>
        <w:rPr>
          <w:rFonts w:ascii="Times New Roman" w:hAnsi="Times New Roman"/>
          <w:sz w:val="24"/>
          <w:szCs w:val="24"/>
        </w:rPr>
      </w:pPr>
    </w:p>
    <w:p w:rsidR="00362B01" w:rsidRPr="00362B01" w:rsidRDefault="00362B01" w:rsidP="00362B01">
      <w:pPr>
        <w:spacing w:after="0" w:line="240" w:lineRule="auto"/>
        <w:ind w:left="851" w:hanging="851"/>
        <w:jc w:val="both"/>
        <w:rPr>
          <w:rFonts w:ascii="Times New Roman" w:hAnsi="Times New Roman"/>
          <w:sz w:val="24"/>
          <w:szCs w:val="24"/>
        </w:rPr>
      </w:pPr>
      <w:r w:rsidRPr="00362B01">
        <w:rPr>
          <w:rFonts w:ascii="Times New Roman" w:hAnsi="Times New Roman"/>
          <w:sz w:val="24"/>
          <w:szCs w:val="24"/>
        </w:rPr>
        <w:t xml:space="preserve">Wong Donna L. 2009. </w:t>
      </w:r>
      <w:r w:rsidRPr="00362B01">
        <w:rPr>
          <w:rFonts w:ascii="Times New Roman" w:hAnsi="Times New Roman"/>
          <w:i/>
          <w:sz w:val="24"/>
          <w:szCs w:val="24"/>
        </w:rPr>
        <w:t>Pedoman Klinis keperawatan pediatrik</w:t>
      </w:r>
      <w:r w:rsidRPr="00362B01">
        <w:rPr>
          <w:rFonts w:ascii="Times New Roman" w:hAnsi="Times New Roman"/>
          <w:sz w:val="24"/>
          <w:szCs w:val="24"/>
        </w:rPr>
        <w:t>. Jakarta: EGC.</w:t>
      </w:r>
    </w:p>
    <w:p w:rsidR="008713A2" w:rsidRPr="00362B01" w:rsidRDefault="008713A2" w:rsidP="00362B01">
      <w:pPr>
        <w:spacing w:after="0" w:line="240" w:lineRule="auto"/>
        <w:rPr>
          <w:rFonts w:ascii="Times New Roman" w:hAnsi="Times New Roman"/>
          <w:sz w:val="24"/>
          <w:szCs w:val="24"/>
        </w:rPr>
      </w:pPr>
    </w:p>
    <w:sectPr w:rsidR="008713A2" w:rsidRPr="00362B01" w:rsidSect="00076E59">
      <w:headerReference w:type="default" r:id="rId8"/>
      <w:footerReference w:type="default" r:id="rId9"/>
      <w:type w:val="continuous"/>
      <w:pgSz w:w="11906" w:h="16838"/>
      <w:pgMar w:top="1701" w:right="1701" w:bottom="1701" w:left="2268" w:header="709" w:footer="709"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73BE" w:rsidRDefault="00D673BE" w:rsidP="002A5426">
      <w:pPr>
        <w:spacing w:after="0" w:line="240" w:lineRule="auto"/>
      </w:pPr>
      <w:r>
        <w:separator/>
      </w:r>
    </w:p>
  </w:endnote>
  <w:endnote w:type="continuationSeparator" w:id="1">
    <w:p w:rsidR="00D673BE" w:rsidRDefault="00D673BE" w:rsidP="002A54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BatangChe">
    <w:panose1 w:val="02030609000101010101"/>
    <w:charset w:val="81"/>
    <w:family w:val="modern"/>
    <w:pitch w:val="fixed"/>
    <w:sig w:usb0="B00002AF" w:usb1="69D77CFB" w:usb2="00000030" w:usb3="00000000" w:csb0="0008009F" w:csb1="00000000"/>
  </w:font>
  <w:font w:name="Calibri">
    <w:altName w:val="Arial Rounded MT Bold"/>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4" w:rsidRDefault="009003C6">
    <w:pPr>
      <w:pStyle w:val="Footer"/>
      <w:jc w:val="center"/>
    </w:pPr>
    <w:fldSimple w:instr=" PAGE   \* MERGEFORMAT ">
      <w:r w:rsidR="006F1F6B">
        <w:rPr>
          <w:noProof/>
        </w:rPr>
        <w:t>8</w:t>
      </w:r>
    </w:fldSimple>
  </w:p>
  <w:p w:rsidR="002F1A64" w:rsidRDefault="002F1A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73BE" w:rsidRDefault="00D673BE" w:rsidP="002A5426">
      <w:pPr>
        <w:spacing w:after="0" w:line="240" w:lineRule="auto"/>
      </w:pPr>
      <w:r>
        <w:separator/>
      </w:r>
    </w:p>
  </w:footnote>
  <w:footnote w:type="continuationSeparator" w:id="1">
    <w:p w:rsidR="00D673BE" w:rsidRDefault="00D673BE" w:rsidP="002A54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1A64" w:rsidRPr="00BD5BAB" w:rsidRDefault="009003C6">
    <w:pPr>
      <w:pStyle w:val="Header"/>
      <w:jc w:val="right"/>
      <w:rPr>
        <w:rFonts w:ascii="Times New Roman" w:hAnsi="Times New Roman" w:cs="Times New Roman"/>
        <w:sz w:val="24"/>
        <w:szCs w:val="24"/>
      </w:rPr>
    </w:pPr>
    <w:r w:rsidRPr="00BD5BAB">
      <w:rPr>
        <w:rFonts w:ascii="Times New Roman" w:hAnsi="Times New Roman" w:cs="Times New Roman"/>
        <w:sz w:val="24"/>
        <w:szCs w:val="24"/>
      </w:rPr>
      <w:fldChar w:fldCharType="begin"/>
    </w:r>
    <w:r w:rsidR="002F1A64" w:rsidRPr="00BD5BAB">
      <w:rPr>
        <w:rFonts w:ascii="Times New Roman" w:hAnsi="Times New Roman" w:cs="Times New Roman"/>
        <w:sz w:val="24"/>
        <w:szCs w:val="24"/>
      </w:rPr>
      <w:instrText xml:space="preserve"> PAGE   \* MERGEFORMAT </w:instrText>
    </w:r>
    <w:r w:rsidRPr="00BD5BAB">
      <w:rPr>
        <w:rFonts w:ascii="Times New Roman" w:hAnsi="Times New Roman" w:cs="Times New Roman"/>
        <w:sz w:val="24"/>
        <w:szCs w:val="24"/>
      </w:rPr>
      <w:fldChar w:fldCharType="separate"/>
    </w:r>
    <w:r w:rsidR="006F1F6B">
      <w:rPr>
        <w:rFonts w:ascii="Times New Roman" w:hAnsi="Times New Roman" w:cs="Times New Roman"/>
        <w:noProof/>
        <w:sz w:val="24"/>
        <w:szCs w:val="24"/>
      </w:rPr>
      <w:t>8</w:t>
    </w:r>
    <w:r w:rsidRPr="00BD5BAB">
      <w:rPr>
        <w:rFonts w:ascii="Times New Roman" w:hAnsi="Times New Roman" w:cs="Times New Roman"/>
        <w:sz w:val="24"/>
        <w:szCs w:val="24"/>
      </w:rPr>
      <w:fldChar w:fldCharType="end"/>
    </w:r>
  </w:p>
  <w:p w:rsidR="002F1A64" w:rsidRDefault="002F1A64"/>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E58F7"/>
    <w:multiLevelType w:val="hybridMultilevel"/>
    <w:tmpl w:val="C01C6798"/>
    <w:lvl w:ilvl="0" w:tplc="04210011">
      <w:start w:val="1"/>
      <w:numFmt w:val="decimal"/>
      <w:lvlText w:val="%1)"/>
      <w:lvlJc w:val="left"/>
      <w:pPr>
        <w:ind w:left="720" w:hanging="360"/>
      </w:pPr>
      <w:rPr>
        <w:rFonts w:cs="Times New Roman"/>
      </w:rPr>
    </w:lvl>
    <w:lvl w:ilvl="1" w:tplc="04210019">
      <w:start w:val="1"/>
      <w:numFmt w:val="decimal"/>
      <w:lvlText w:val="%2."/>
      <w:lvlJc w:val="left"/>
      <w:pPr>
        <w:tabs>
          <w:tab w:val="num" w:pos="1440"/>
        </w:tabs>
        <w:ind w:left="1440" w:hanging="360"/>
      </w:pPr>
      <w:rPr>
        <w:rFonts w:cs="Times New Roman"/>
      </w:rPr>
    </w:lvl>
    <w:lvl w:ilvl="2" w:tplc="0421001B">
      <w:start w:val="1"/>
      <w:numFmt w:val="decimal"/>
      <w:lvlText w:val="%3."/>
      <w:lvlJc w:val="left"/>
      <w:pPr>
        <w:tabs>
          <w:tab w:val="num" w:pos="2160"/>
        </w:tabs>
        <w:ind w:left="2160" w:hanging="360"/>
      </w:pPr>
      <w:rPr>
        <w:rFonts w:cs="Times New Roman"/>
      </w:rPr>
    </w:lvl>
    <w:lvl w:ilvl="3" w:tplc="0421000F">
      <w:start w:val="1"/>
      <w:numFmt w:val="decimal"/>
      <w:lvlText w:val="%4."/>
      <w:lvlJc w:val="left"/>
      <w:pPr>
        <w:tabs>
          <w:tab w:val="num" w:pos="2880"/>
        </w:tabs>
        <w:ind w:left="2880" w:hanging="360"/>
      </w:pPr>
      <w:rPr>
        <w:rFonts w:cs="Times New Roman"/>
      </w:rPr>
    </w:lvl>
    <w:lvl w:ilvl="4" w:tplc="04210019">
      <w:start w:val="1"/>
      <w:numFmt w:val="decimal"/>
      <w:lvlText w:val="%5."/>
      <w:lvlJc w:val="left"/>
      <w:pPr>
        <w:tabs>
          <w:tab w:val="num" w:pos="3600"/>
        </w:tabs>
        <w:ind w:left="3600" w:hanging="360"/>
      </w:pPr>
      <w:rPr>
        <w:rFonts w:cs="Times New Roman"/>
      </w:rPr>
    </w:lvl>
    <w:lvl w:ilvl="5" w:tplc="0421001B">
      <w:start w:val="1"/>
      <w:numFmt w:val="decimal"/>
      <w:lvlText w:val="%6."/>
      <w:lvlJc w:val="left"/>
      <w:pPr>
        <w:tabs>
          <w:tab w:val="num" w:pos="4320"/>
        </w:tabs>
        <w:ind w:left="4320" w:hanging="360"/>
      </w:pPr>
      <w:rPr>
        <w:rFonts w:cs="Times New Roman"/>
      </w:rPr>
    </w:lvl>
    <w:lvl w:ilvl="6" w:tplc="0421000F">
      <w:start w:val="1"/>
      <w:numFmt w:val="decimal"/>
      <w:lvlText w:val="%7."/>
      <w:lvlJc w:val="left"/>
      <w:pPr>
        <w:tabs>
          <w:tab w:val="num" w:pos="5040"/>
        </w:tabs>
        <w:ind w:left="5040" w:hanging="360"/>
      </w:pPr>
      <w:rPr>
        <w:rFonts w:cs="Times New Roman"/>
      </w:rPr>
    </w:lvl>
    <w:lvl w:ilvl="7" w:tplc="04210019">
      <w:start w:val="1"/>
      <w:numFmt w:val="decimal"/>
      <w:lvlText w:val="%8."/>
      <w:lvlJc w:val="left"/>
      <w:pPr>
        <w:tabs>
          <w:tab w:val="num" w:pos="5760"/>
        </w:tabs>
        <w:ind w:left="5760" w:hanging="360"/>
      </w:pPr>
      <w:rPr>
        <w:rFonts w:cs="Times New Roman"/>
      </w:rPr>
    </w:lvl>
    <w:lvl w:ilvl="8" w:tplc="0421001B">
      <w:start w:val="1"/>
      <w:numFmt w:val="decimal"/>
      <w:lvlText w:val="%9."/>
      <w:lvlJc w:val="left"/>
      <w:pPr>
        <w:tabs>
          <w:tab w:val="num" w:pos="6480"/>
        </w:tabs>
        <w:ind w:left="6480" w:hanging="360"/>
      </w:pPr>
      <w:rPr>
        <w:rFonts w:cs="Times New Roman"/>
      </w:rPr>
    </w:lvl>
  </w:abstractNum>
  <w:abstractNum w:abstractNumId="1">
    <w:nsid w:val="097574BE"/>
    <w:multiLevelType w:val="multilevel"/>
    <w:tmpl w:val="91EEF10E"/>
    <w:lvl w:ilvl="0">
      <w:start w:val="1"/>
      <w:numFmt w:val="decimal"/>
      <w:lvlText w:val="%1."/>
      <w:lvlJc w:val="left"/>
      <w:pPr>
        <w:ind w:left="720" w:hanging="360"/>
      </w:pPr>
      <w:rPr>
        <w:rFonts w:hint="default"/>
        <w:i w:val="0"/>
      </w:rPr>
    </w:lvl>
    <w:lvl w:ilvl="1">
      <w:start w:val="2"/>
      <w:numFmt w:val="decimal"/>
      <w:isLgl/>
      <w:lvlText w:val="%1.%2"/>
      <w:lvlJc w:val="left"/>
      <w:pPr>
        <w:ind w:left="960" w:hanging="60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EB273DD"/>
    <w:multiLevelType w:val="hybridMultilevel"/>
    <w:tmpl w:val="A072A2E4"/>
    <w:lvl w:ilvl="0" w:tplc="904AF06E">
      <w:start w:val="1"/>
      <w:numFmt w:val="decimal"/>
      <w:pStyle w:val="subbab4"/>
      <w:lvlText w:val="4.%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rPr>
        <w:rFonts w:ascii="Times New Roman" w:hAnsi="Times New Roman" w:cs="Times New Roman"/>
      </w:rPr>
    </w:lvl>
    <w:lvl w:ilvl="2" w:tplc="0421001B">
      <w:start w:val="1"/>
      <w:numFmt w:val="lowerRoman"/>
      <w:lvlText w:val="%3."/>
      <w:lvlJc w:val="right"/>
      <w:pPr>
        <w:ind w:left="2160" w:hanging="180"/>
      </w:pPr>
      <w:rPr>
        <w:rFonts w:ascii="Times New Roman" w:hAnsi="Times New Roman" w:cs="Times New Roman"/>
      </w:rPr>
    </w:lvl>
    <w:lvl w:ilvl="3" w:tplc="0421000F">
      <w:start w:val="1"/>
      <w:numFmt w:val="decimal"/>
      <w:lvlText w:val="%4."/>
      <w:lvlJc w:val="left"/>
      <w:pPr>
        <w:ind w:left="2880" w:hanging="360"/>
      </w:pPr>
      <w:rPr>
        <w:rFonts w:ascii="Times New Roman" w:hAnsi="Times New Roman" w:cs="Times New Roman"/>
      </w:rPr>
    </w:lvl>
    <w:lvl w:ilvl="4" w:tplc="04210019">
      <w:start w:val="1"/>
      <w:numFmt w:val="lowerLetter"/>
      <w:lvlText w:val="%5."/>
      <w:lvlJc w:val="left"/>
      <w:pPr>
        <w:ind w:left="3600" w:hanging="360"/>
      </w:pPr>
      <w:rPr>
        <w:rFonts w:ascii="Times New Roman" w:hAnsi="Times New Roman" w:cs="Times New Roman"/>
      </w:rPr>
    </w:lvl>
    <w:lvl w:ilvl="5" w:tplc="0421001B">
      <w:start w:val="1"/>
      <w:numFmt w:val="lowerRoman"/>
      <w:lvlText w:val="%6."/>
      <w:lvlJc w:val="right"/>
      <w:pPr>
        <w:ind w:left="4320" w:hanging="180"/>
      </w:pPr>
      <w:rPr>
        <w:rFonts w:ascii="Times New Roman" w:hAnsi="Times New Roman" w:cs="Times New Roman"/>
      </w:rPr>
    </w:lvl>
    <w:lvl w:ilvl="6" w:tplc="0421000F">
      <w:start w:val="1"/>
      <w:numFmt w:val="decimal"/>
      <w:lvlText w:val="%7."/>
      <w:lvlJc w:val="left"/>
      <w:pPr>
        <w:ind w:left="5040" w:hanging="360"/>
      </w:pPr>
      <w:rPr>
        <w:rFonts w:ascii="Times New Roman" w:hAnsi="Times New Roman" w:cs="Times New Roman"/>
      </w:rPr>
    </w:lvl>
    <w:lvl w:ilvl="7" w:tplc="04210019">
      <w:start w:val="1"/>
      <w:numFmt w:val="lowerLetter"/>
      <w:lvlText w:val="%8."/>
      <w:lvlJc w:val="left"/>
      <w:pPr>
        <w:ind w:left="5760" w:hanging="360"/>
      </w:pPr>
      <w:rPr>
        <w:rFonts w:ascii="Times New Roman" w:hAnsi="Times New Roman" w:cs="Times New Roman"/>
      </w:rPr>
    </w:lvl>
    <w:lvl w:ilvl="8" w:tplc="0421001B">
      <w:start w:val="1"/>
      <w:numFmt w:val="lowerRoman"/>
      <w:lvlText w:val="%9."/>
      <w:lvlJc w:val="right"/>
      <w:pPr>
        <w:ind w:left="6480" w:hanging="180"/>
      </w:pPr>
      <w:rPr>
        <w:rFonts w:ascii="Times New Roman" w:hAnsi="Times New Roman" w:cs="Times New Roman"/>
      </w:rPr>
    </w:lvl>
  </w:abstractNum>
  <w:abstractNum w:abstractNumId="3">
    <w:nsid w:val="0FE7485A"/>
    <w:multiLevelType w:val="hybridMultilevel"/>
    <w:tmpl w:val="CBCA911E"/>
    <w:lvl w:ilvl="0" w:tplc="0421000F">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4634F14"/>
    <w:multiLevelType w:val="hybridMultilevel"/>
    <w:tmpl w:val="506CC12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A0B609C"/>
    <w:multiLevelType w:val="hybridMultilevel"/>
    <w:tmpl w:val="F892A44A"/>
    <w:lvl w:ilvl="0" w:tplc="37063DE2">
      <w:start w:val="1"/>
      <w:numFmt w:val="decimal"/>
      <w:lvlText w:val="%1."/>
      <w:lvlJc w:val="left"/>
      <w:pPr>
        <w:ind w:left="1080" w:hanging="360"/>
      </w:pPr>
      <w:rPr>
        <w:rFonts w:eastAsia="BatangChe" w:hint="default"/>
        <w:b w:val="0"/>
        <w:i w:val="0"/>
      </w:rPr>
    </w:lvl>
    <w:lvl w:ilvl="1" w:tplc="7F185822">
      <w:start w:val="1"/>
      <w:numFmt w:val="decimal"/>
      <w:lvlText w:val="%2."/>
      <w:lvlJc w:val="left"/>
      <w:pPr>
        <w:ind w:left="1800" w:hanging="360"/>
      </w:pPr>
      <w:rPr>
        <w:rFonts w:ascii="Times New Roman" w:eastAsia="Times New Roman" w:hAnsi="Times New Roman" w:cs="Times New Roman"/>
      </w:r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FF77089"/>
    <w:multiLevelType w:val="hybridMultilevel"/>
    <w:tmpl w:val="05FAAB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781304B"/>
    <w:multiLevelType w:val="hybridMultilevel"/>
    <w:tmpl w:val="0B88C8BC"/>
    <w:lvl w:ilvl="0" w:tplc="73BC8E9C">
      <w:start w:val="1"/>
      <w:numFmt w:val="decimal"/>
      <w:lvlText w:val="%1."/>
      <w:lvlJc w:val="left"/>
      <w:pPr>
        <w:ind w:left="450" w:hanging="360"/>
      </w:pPr>
      <w:rPr>
        <w:rFonts w:hint="default"/>
        <w:i w:val="0"/>
      </w:rPr>
    </w:lvl>
    <w:lvl w:ilvl="1" w:tplc="04210019" w:tentative="1">
      <w:start w:val="1"/>
      <w:numFmt w:val="lowerLetter"/>
      <w:lvlText w:val="%2."/>
      <w:lvlJc w:val="left"/>
      <w:pPr>
        <w:ind w:left="1170" w:hanging="360"/>
      </w:pPr>
    </w:lvl>
    <w:lvl w:ilvl="2" w:tplc="0421001B" w:tentative="1">
      <w:start w:val="1"/>
      <w:numFmt w:val="lowerRoman"/>
      <w:lvlText w:val="%3."/>
      <w:lvlJc w:val="right"/>
      <w:pPr>
        <w:ind w:left="1890" w:hanging="180"/>
      </w:pPr>
    </w:lvl>
    <w:lvl w:ilvl="3" w:tplc="0421000F" w:tentative="1">
      <w:start w:val="1"/>
      <w:numFmt w:val="decimal"/>
      <w:lvlText w:val="%4."/>
      <w:lvlJc w:val="left"/>
      <w:pPr>
        <w:ind w:left="2610" w:hanging="360"/>
      </w:pPr>
    </w:lvl>
    <w:lvl w:ilvl="4" w:tplc="04210019" w:tentative="1">
      <w:start w:val="1"/>
      <w:numFmt w:val="lowerLetter"/>
      <w:lvlText w:val="%5."/>
      <w:lvlJc w:val="left"/>
      <w:pPr>
        <w:ind w:left="3330" w:hanging="360"/>
      </w:pPr>
    </w:lvl>
    <w:lvl w:ilvl="5" w:tplc="0421001B" w:tentative="1">
      <w:start w:val="1"/>
      <w:numFmt w:val="lowerRoman"/>
      <w:lvlText w:val="%6."/>
      <w:lvlJc w:val="right"/>
      <w:pPr>
        <w:ind w:left="4050" w:hanging="180"/>
      </w:pPr>
    </w:lvl>
    <w:lvl w:ilvl="6" w:tplc="0421000F" w:tentative="1">
      <w:start w:val="1"/>
      <w:numFmt w:val="decimal"/>
      <w:lvlText w:val="%7."/>
      <w:lvlJc w:val="left"/>
      <w:pPr>
        <w:ind w:left="4770" w:hanging="360"/>
      </w:pPr>
    </w:lvl>
    <w:lvl w:ilvl="7" w:tplc="04210019" w:tentative="1">
      <w:start w:val="1"/>
      <w:numFmt w:val="lowerLetter"/>
      <w:lvlText w:val="%8."/>
      <w:lvlJc w:val="left"/>
      <w:pPr>
        <w:ind w:left="5490" w:hanging="360"/>
      </w:pPr>
    </w:lvl>
    <w:lvl w:ilvl="8" w:tplc="0421001B" w:tentative="1">
      <w:start w:val="1"/>
      <w:numFmt w:val="lowerRoman"/>
      <w:lvlText w:val="%9."/>
      <w:lvlJc w:val="right"/>
      <w:pPr>
        <w:ind w:left="6210" w:hanging="180"/>
      </w:pPr>
    </w:lvl>
  </w:abstractNum>
  <w:abstractNum w:abstractNumId="8">
    <w:nsid w:val="2FB61911"/>
    <w:multiLevelType w:val="multilevel"/>
    <w:tmpl w:val="BBFE75F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411E58D6"/>
    <w:multiLevelType w:val="hybridMultilevel"/>
    <w:tmpl w:val="97E6E5FE"/>
    <w:lvl w:ilvl="0" w:tplc="04210011">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0">
    <w:nsid w:val="43530AF1"/>
    <w:multiLevelType w:val="hybridMultilevel"/>
    <w:tmpl w:val="F7B466B4"/>
    <w:lvl w:ilvl="0" w:tplc="7C0083E0">
      <w:start w:val="1"/>
      <w:numFmt w:val="decimal"/>
      <w:lvlText w:val="%1."/>
      <w:lvlJc w:val="left"/>
      <w:pPr>
        <w:ind w:left="72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43D32C6D"/>
    <w:multiLevelType w:val="hybridMultilevel"/>
    <w:tmpl w:val="7116E9A8"/>
    <w:lvl w:ilvl="0" w:tplc="4DF2A02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46127235"/>
    <w:multiLevelType w:val="hybridMultilevel"/>
    <w:tmpl w:val="9D9CD02C"/>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62D6F5F"/>
    <w:multiLevelType w:val="hybridMultilevel"/>
    <w:tmpl w:val="511629BE"/>
    <w:lvl w:ilvl="0" w:tplc="AE3A9834">
      <w:start w:val="1"/>
      <w:numFmt w:val="decimal"/>
      <w:lvlText w:val="%1."/>
      <w:lvlJc w:val="left"/>
      <w:pPr>
        <w:ind w:left="360" w:hanging="360"/>
      </w:pPr>
      <w:rPr>
        <w:rFonts w:hint="default"/>
        <w:b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553F2B18"/>
    <w:multiLevelType w:val="hybridMultilevel"/>
    <w:tmpl w:val="5EF66398"/>
    <w:lvl w:ilvl="0" w:tplc="5D16A654">
      <w:start w:val="1"/>
      <w:numFmt w:val="decimal"/>
      <w:lvlText w:val="%1."/>
      <w:lvlJc w:val="left"/>
      <w:pPr>
        <w:ind w:left="360" w:hanging="360"/>
      </w:pPr>
      <w:rPr>
        <w:b w:val="0"/>
        <w:i w:val="0"/>
      </w:r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3F1C6C68">
      <w:start w:val="1"/>
      <w:numFmt w:val="decimal"/>
      <w:lvlText w:val="%4."/>
      <w:lvlJc w:val="left"/>
      <w:pPr>
        <w:tabs>
          <w:tab w:val="num" w:pos="2880"/>
        </w:tabs>
        <w:ind w:left="2880" w:hanging="360"/>
      </w:pPr>
      <w:rPr>
        <w:i w:val="0"/>
      </w:r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79725124"/>
    <w:multiLevelType w:val="hybridMultilevel"/>
    <w:tmpl w:val="0E2291E8"/>
    <w:lvl w:ilvl="0" w:tplc="9418D67C">
      <w:start w:val="3"/>
      <w:numFmt w:val="decimal"/>
      <w:lvlText w:val="%1."/>
      <w:lvlJc w:val="left"/>
      <w:pPr>
        <w:ind w:left="1080" w:hanging="360"/>
      </w:pPr>
      <w:rPr>
        <w:rFonts w:ascii="Times New Roman" w:hAnsi="Times New Roman" w:cs="Times New Roman" w:hint="default"/>
      </w:rPr>
    </w:lvl>
    <w:lvl w:ilvl="1" w:tplc="04210019">
      <w:start w:val="1"/>
      <w:numFmt w:val="lowerLetter"/>
      <w:lvlText w:val="%2."/>
      <w:lvlJc w:val="left"/>
      <w:pPr>
        <w:ind w:left="1440" w:hanging="360"/>
      </w:pPr>
      <w:rPr>
        <w:rFonts w:ascii="Times New Roman" w:hAnsi="Times New Roman" w:cs="Times New Roman"/>
      </w:rPr>
    </w:lvl>
    <w:lvl w:ilvl="2" w:tplc="0421001B">
      <w:start w:val="1"/>
      <w:numFmt w:val="lowerRoman"/>
      <w:lvlText w:val="%3."/>
      <w:lvlJc w:val="right"/>
      <w:pPr>
        <w:ind w:left="2160" w:hanging="180"/>
      </w:pPr>
      <w:rPr>
        <w:rFonts w:ascii="Times New Roman" w:hAnsi="Times New Roman" w:cs="Times New Roman"/>
      </w:rPr>
    </w:lvl>
    <w:lvl w:ilvl="3" w:tplc="0421000F">
      <w:start w:val="1"/>
      <w:numFmt w:val="decimal"/>
      <w:lvlText w:val="%4."/>
      <w:lvlJc w:val="left"/>
      <w:pPr>
        <w:ind w:left="2880" w:hanging="360"/>
      </w:pPr>
      <w:rPr>
        <w:rFonts w:ascii="Times New Roman" w:hAnsi="Times New Roman" w:cs="Times New Roman"/>
      </w:rPr>
    </w:lvl>
    <w:lvl w:ilvl="4" w:tplc="04210019">
      <w:start w:val="1"/>
      <w:numFmt w:val="lowerLetter"/>
      <w:lvlText w:val="%5."/>
      <w:lvlJc w:val="left"/>
      <w:pPr>
        <w:ind w:left="3600" w:hanging="360"/>
      </w:pPr>
      <w:rPr>
        <w:rFonts w:ascii="Times New Roman" w:hAnsi="Times New Roman" w:cs="Times New Roman"/>
      </w:rPr>
    </w:lvl>
    <w:lvl w:ilvl="5" w:tplc="0421001B">
      <w:start w:val="1"/>
      <w:numFmt w:val="lowerRoman"/>
      <w:lvlText w:val="%6."/>
      <w:lvlJc w:val="right"/>
      <w:pPr>
        <w:ind w:left="4320" w:hanging="180"/>
      </w:pPr>
      <w:rPr>
        <w:rFonts w:ascii="Times New Roman" w:hAnsi="Times New Roman" w:cs="Times New Roman"/>
      </w:rPr>
    </w:lvl>
    <w:lvl w:ilvl="6" w:tplc="0421000F">
      <w:start w:val="1"/>
      <w:numFmt w:val="decimal"/>
      <w:lvlText w:val="%7."/>
      <w:lvlJc w:val="left"/>
      <w:pPr>
        <w:ind w:left="360" w:hanging="360"/>
      </w:pPr>
      <w:rPr>
        <w:rFonts w:ascii="Times New Roman" w:hAnsi="Times New Roman" w:cs="Times New Roman"/>
      </w:rPr>
    </w:lvl>
    <w:lvl w:ilvl="7" w:tplc="04210019">
      <w:start w:val="1"/>
      <w:numFmt w:val="lowerLetter"/>
      <w:lvlText w:val="%8."/>
      <w:lvlJc w:val="left"/>
      <w:pPr>
        <w:ind w:left="5760" w:hanging="360"/>
      </w:pPr>
      <w:rPr>
        <w:rFonts w:ascii="Times New Roman" w:hAnsi="Times New Roman" w:cs="Times New Roman"/>
      </w:rPr>
    </w:lvl>
    <w:lvl w:ilvl="8" w:tplc="0421001B">
      <w:start w:val="1"/>
      <w:numFmt w:val="lowerRoman"/>
      <w:lvlText w:val="%9."/>
      <w:lvlJc w:val="right"/>
      <w:pPr>
        <w:ind w:left="6480" w:hanging="180"/>
      </w:pPr>
      <w:rPr>
        <w:rFonts w:ascii="Times New Roman" w:hAnsi="Times New Roman" w:cs="Times New Roman"/>
      </w:rPr>
    </w:lvl>
  </w:abstractNum>
  <w:num w:numId="1">
    <w:abstractNumId w:val="12"/>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1"/>
  </w:num>
  <w:num w:numId="7">
    <w:abstractNumId w:val="8"/>
  </w:num>
  <w:num w:numId="8">
    <w:abstractNumId w:val="7"/>
  </w:num>
  <w:num w:numId="9">
    <w:abstractNumId w:val="4"/>
  </w:num>
  <w:num w:numId="10">
    <w:abstractNumId w:val="6"/>
  </w:num>
  <w:num w:numId="11">
    <w:abstractNumId w:val="15"/>
  </w:num>
  <w:num w:numId="12">
    <w:abstractNumId w:val="2"/>
  </w:num>
  <w:num w:numId="13">
    <w:abstractNumId w:val="9"/>
  </w:num>
  <w:num w:numId="14">
    <w:abstractNumId w:val="1"/>
  </w:num>
  <w:num w:numId="15">
    <w:abstractNumId w:val="1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defaultTabStop w:val="720"/>
  <w:drawingGridHorizontalSpacing w:val="110"/>
  <w:displayHorizontalDrawingGridEvery w:val="2"/>
  <w:characterSpacingControl w:val="doNotCompress"/>
  <w:savePreviewPicture/>
  <w:footnotePr>
    <w:footnote w:id="0"/>
    <w:footnote w:id="1"/>
  </w:footnotePr>
  <w:endnotePr>
    <w:endnote w:id="0"/>
    <w:endnote w:id="1"/>
  </w:endnotePr>
  <w:compat/>
  <w:rsids>
    <w:rsidRoot w:val="003A4BC3"/>
    <w:rsid w:val="00026842"/>
    <w:rsid w:val="00076E59"/>
    <w:rsid w:val="000F55BF"/>
    <w:rsid w:val="00144359"/>
    <w:rsid w:val="002A5426"/>
    <w:rsid w:val="002F1A64"/>
    <w:rsid w:val="00340D27"/>
    <w:rsid w:val="00350C9F"/>
    <w:rsid w:val="00362B01"/>
    <w:rsid w:val="003A4BC3"/>
    <w:rsid w:val="00411F92"/>
    <w:rsid w:val="00446E6F"/>
    <w:rsid w:val="00451593"/>
    <w:rsid w:val="004E0025"/>
    <w:rsid w:val="00614CD1"/>
    <w:rsid w:val="00634D6E"/>
    <w:rsid w:val="006F1F6B"/>
    <w:rsid w:val="00782DE0"/>
    <w:rsid w:val="007B4B10"/>
    <w:rsid w:val="008713A2"/>
    <w:rsid w:val="008B4FB7"/>
    <w:rsid w:val="009003C6"/>
    <w:rsid w:val="009A42E0"/>
    <w:rsid w:val="009C178D"/>
    <w:rsid w:val="00A82245"/>
    <w:rsid w:val="00AB7C19"/>
    <w:rsid w:val="00AD2E66"/>
    <w:rsid w:val="00B464D3"/>
    <w:rsid w:val="00C74108"/>
    <w:rsid w:val="00D07DD6"/>
    <w:rsid w:val="00D32E74"/>
    <w:rsid w:val="00D673BE"/>
    <w:rsid w:val="00EA1B00"/>
    <w:rsid w:val="00ED339D"/>
    <w:rsid w:val="00F7191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A4BC3"/>
    <w:rPr>
      <w:rFonts w:ascii="Calibri" w:eastAsia="Times New Roman" w:hAnsi="Calibri" w:cs="Times New Roman"/>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ongtext">
    <w:name w:val="long_text"/>
    <w:basedOn w:val="DefaultParagraphFont"/>
    <w:rsid w:val="003A4BC3"/>
  </w:style>
  <w:style w:type="character" w:styleId="Hyperlink">
    <w:name w:val="Hyperlink"/>
    <w:basedOn w:val="DefaultParagraphFont"/>
    <w:uiPriority w:val="99"/>
    <w:unhideWhenUsed/>
    <w:rsid w:val="003A4BC3"/>
    <w:rPr>
      <w:color w:val="0000FF" w:themeColor="hyperlink"/>
      <w:u w:val="single"/>
    </w:rPr>
  </w:style>
  <w:style w:type="paragraph" w:styleId="ListParagraph">
    <w:name w:val="List Paragraph"/>
    <w:aliases w:val="UGEX'Z"/>
    <w:basedOn w:val="Normal"/>
    <w:link w:val="ListParagraphChar"/>
    <w:uiPriority w:val="34"/>
    <w:qFormat/>
    <w:rsid w:val="003A4BC3"/>
    <w:pPr>
      <w:ind w:left="720"/>
      <w:contextualSpacing/>
    </w:pPr>
    <w:rPr>
      <w:rFonts w:asciiTheme="minorHAnsi" w:eastAsiaTheme="minorHAnsi" w:hAnsiTheme="minorHAnsi" w:cstheme="minorBidi"/>
      <w:lang w:eastAsia="en-US"/>
    </w:rPr>
  </w:style>
  <w:style w:type="character" w:customStyle="1" w:styleId="ListParagraphChar">
    <w:name w:val="List Paragraph Char"/>
    <w:aliases w:val="UGEX'Z Char"/>
    <w:link w:val="ListParagraph"/>
    <w:uiPriority w:val="99"/>
    <w:locked/>
    <w:rsid w:val="003A4BC3"/>
  </w:style>
  <w:style w:type="character" w:styleId="Strong">
    <w:name w:val="Strong"/>
    <w:basedOn w:val="DefaultParagraphFont"/>
    <w:uiPriority w:val="99"/>
    <w:qFormat/>
    <w:rsid w:val="003A4BC3"/>
    <w:rPr>
      <w:b/>
      <w:bCs/>
    </w:rPr>
  </w:style>
  <w:style w:type="table" w:styleId="TableGrid">
    <w:name w:val="Table Grid"/>
    <w:basedOn w:val="TableNormal"/>
    <w:uiPriority w:val="59"/>
    <w:rsid w:val="003A4BC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3A4BC3"/>
    <w:pPr>
      <w:spacing w:line="480" w:lineRule="auto"/>
      <w:ind w:firstLine="720"/>
      <w:contextualSpacing/>
      <w:jc w:val="both"/>
    </w:pPr>
    <w:rPr>
      <w:rFonts w:ascii="Times New Roman" w:eastAsiaTheme="minorHAnsi" w:hAnsi="Times New Roman" w:cstheme="minorBidi"/>
      <w:b/>
      <w:bCs/>
      <w:color w:val="4F81BD" w:themeColor="accent1"/>
      <w:sz w:val="18"/>
      <w:szCs w:val="18"/>
      <w:lang w:eastAsia="en-US"/>
    </w:rPr>
  </w:style>
  <w:style w:type="character" w:customStyle="1" w:styleId="fullpost">
    <w:name w:val="fullpost"/>
    <w:basedOn w:val="DefaultParagraphFont"/>
    <w:rsid w:val="003A4BC3"/>
    <w:rPr>
      <w:rFonts w:cs="Times New Roman"/>
    </w:rPr>
  </w:style>
  <w:style w:type="paragraph" w:styleId="NormalWeb">
    <w:name w:val="Normal (Web)"/>
    <w:basedOn w:val="Normal"/>
    <w:uiPriority w:val="99"/>
    <w:unhideWhenUsed/>
    <w:rsid w:val="003A4BC3"/>
    <w:pPr>
      <w:spacing w:before="100" w:beforeAutospacing="1" w:after="100" w:afterAutospacing="1" w:line="240" w:lineRule="auto"/>
    </w:pPr>
    <w:rPr>
      <w:rFonts w:asciiTheme="minorHAnsi" w:hAnsiTheme="minorHAnsi"/>
      <w:sz w:val="24"/>
      <w:szCs w:val="24"/>
      <w:lang w:eastAsia="id-ID"/>
    </w:rPr>
  </w:style>
  <w:style w:type="character" w:styleId="PlaceholderText">
    <w:name w:val="Placeholder Text"/>
    <w:basedOn w:val="DefaultParagraphFont"/>
    <w:uiPriority w:val="99"/>
    <w:semiHidden/>
    <w:rsid w:val="003A4BC3"/>
    <w:rPr>
      <w:color w:val="808080"/>
    </w:rPr>
  </w:style>
  <w:style w:type="paragraph" w:styleId="BalloonText">
    <w:name w:val="Balloon Text"/>
    <w:basedOn w:val="Normal"/>
    <w:link w:val="BalloonTextChar"/>
    <w:uiPriority w:val="99"/>
    <w:semiHidden/>
    <w:unhideWhenUsed/>
    <w:rsid w:val="003A4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BC3"/>
    <w:rPr>
      <w:rFonts w:ascii="Tahoma" w:eastAsia="Times New Roman" w:hAnsi="Tahoma" w:cs="Tahoma"/>
      <w:sz w:val="16"/>
      <w:szCs w:val="16"/>
      <w:lang w:eastAsia="ko-KR"/>
    </w:rPr>
  </w:style>
  <w:style w:type="character" w:customStyle="1" w:styleId="shorttext">
    <w:name w:val="short_text"/>
    <w:basedOn w:val="DefaultParagraphFont"/>
    <w:rsid w:val="003A4BC3"/>
  </w:style>
  <w:style w:type="character" w:customStyle="1" w:styleId="hps">
    <w:name w:val="hps"/>
    <w:basedOn w:val="DefaultParagraphFont"/>
    <w:uiPriority w:val="99"/>
    <w:rsid w:val="003A4BC3"/>
    <w:rPr>
      <w:rFonts w:ascii="Times New Roman" w:hAnsi="Times New Roman" w:cs="Times New Roman"/>
    </w:rPr>
  </w:style>
  <w:style w:type="paragraph" w:customStyle="1" w:styleId="subpar">
    <w:name w:val="sub par"/>
    <w:basedOn w:val="Normal"/>
    <w:link w:val="subparChar"/>
    <w:uiPriority w:val="99"/>
    <w:qFormat/>
    <w:rsid w:val="003A4BC3"/>
    <w:pPr>
      <w:spacing w:line="480" w:lineRule="auto"/>
      <w:ind w:firstLine="720"/>
      <w:jc w:val="both"/>
    </w:pPr>
    <w:rPr>
      <w:rFonts w:ascii="Times New Roman" w:hAnsi="Times New Roman"/>
      <w:sz w:val="24"/>
      <w:szCs w:val="24"/>
      <w:lang w:eastAsia="en-US"/>
    </w:rPr>
  </w:style>
  <w:style w:type="character" w:customStyle="1" w:styleId="subparChar">
    <w:name w:val="sub par Char"/>
    <w:basedOn w:val="DefaultParagraphFont"/>
    <w:link w:val="subpar"/>
    <w:rsid w:val="003A4BC3"/>
    <w:rPr>
      <w:rFonts w:ascii="Times New Roman" w:eastAsia="Times New Roman" w:hAnsi="Times New Roman" w:cs="Times New Roman"/>
      <w:sz w:val="24"/>
      <w:szCs w:val="24"/>
    </w:rPr>
  </w:style>
  <w:style w:type="paragraph" w:styleId="Footer">
    <w:name w:val="footer"/>
    <w:basedOn w:val="Normal"/>
    <w:link w:val="FooterChar"/>
    <w:rsid w:val="002F1A64"/>
    <w:pPr>
      <w:tabs>
        <w:tab w:val="center" w:pos="4680"/>
        <w:tab w:val="right" w:pos="9360"/>
      </w:tabs>
      <w:spacing w:after="0" w:line="240" w:lineRule="auto"/>
    </w:pPr>
    <w:rPr>
      <w:rFonts w:cs="Calibri"/>
      <w:lang w:val="en-US" w:eastAsia="en-US"/>
    </w:rPr>
  </w:style>
  <w:style w:type="character" w:customStyle="1" w:styleId="FooterChar">
    <w:name w:val="Footer Char"/>
    <w:basedOn w:val="DefaultParagraphFont"/>
    <w:link w:val="Footer"/>
    <w:rsid w:val="002F1A64"/>
    <w:rPr>
      <w:rFonts w:ascii="Calibri" w:eastAsia="Times New Roman" w:hAnsi="Calibri" w:cs="Calibri"/>
      <w:lang w:val="en-US"/>
    </w:rPr>
  </w:style>
  <w:style w:type="paragraph" w:customStyle="1" w:styleId="isi">
    <w:name w:val="isi"/>
    <w:basedOn w:val="Normal"/>
    <w:uiPriority w:val="99"/>
    <w:rsid w:val="002F1A64"/>
    <w:pPr>
      <w:spacing w:line="480" w:lineRule="auto"/>
      <w:ind w:firstLine="720"/>
      <w:jc w:val="both"/>
    </w:pPr>
    <w:rPr>
      <w:rFonts w:cs="Calibri"/>
      <w:sz w:val="24"/>
      <w:szCs w:val="24"/>
      <w:lang w:eastAsia="en-US"/>
    </w:rPr>
  </w:style>
  <w:style w:type="paragraph" w:styleId="Header">
    <w:name w:val="header"/>
    <w:basedOn w:val="Normal"/>
    <w:link w:val="HeaderChar"/>
    <w:uiPriority w:val="99"/>
    <w:rsid w:val="002F1A64"/>
    <w:pPr>
      <w:tabs>
        <w:tab w:val="center" w:pos="4513"/>
        <w:tab w:val="right" w:pos="9026"/>
      </w:tabs>
      <w:spacing w:after="0" w:line="240" w:lineRule="auto"/>
    </w:pPr>
    <w:rPr>
      <w:rFonts w:cs="Calibri"/>
      <w:lang w:val="en-US" w:eastAsia="en-US"/>
    </w:rPr>
  </w:style>
  <w:style w:type="character" w:customStyle="1" w:styleId="HeaderChar">
    <w:name w:val="Header Char"/>
    <w:basedOn w:val="DefaultParagraphFont"/>
    <w:link w:val="Header"/>
    <w:uiPriority w:val="99"/>
    <w:rsid w:val="002F1A64"/>
    <w:rPr>
      <w:rFonts w:ascii="Calibri" w:eastAsia="Times New Roman" w:hAnsi="Calibri" w:cs="Calibri"/>
      <w:lang w:val="en-US"/>
    </w:rPr>
  </w:style>
  <w:style w:type="paragraph" w:customStyle="1" w:styleId="tabel11">
    <w:name w:val="tabel 1.1"/>
    <w:basedOn w:val="isi"/>
    <w:uiPriority w:val="99"/>
    <w:rsid w:val="002F1A64"/>
    <w:pPr>
      <w:spacing w:line="240" w:lineRule="auto"/>
      <w:ind w:left="993" w:hanging="993"/>
    </w:pPr>
  </w:style>
  <w:style w:type="paragraph" w:customStyle="1" w:styleId="subsub5">
    <w:name w:val="sub sub 5"/>
    <w:basedOn w:val="Normal"/>
    <w:uiPriority w:val="99"/>
    <w:rsid w:val="00B464D3"/>
    <w:pPr>
      <w:tabs>
        <w:tab w:val="left" w:pos="567"/>
        <w:tab w:val="left" w:pos="851"/>
      </w:tabs>
      <w:spacing w:line="360" w:lineRule="auto"/>
      <w:ind w:left="1152" w:hanging="1152"/>
      <w:jc w:val="both"/>
    </w:pPr>
    <w:rPr>
      <w:rFonts w:ascii="Times New Roman" w:hAnsi="Times New Roman"/>
      <w:b/>
      <w:bCs/>
      <w:sz w:val="24"/>
      <w:szCs w:val="24"/>
      <w:lang w:eastAsia="en-US"/>
    </w:rPr>
  </w:style>
  <w:style w:type="paragraph" w:customStyle="1" w:styleId="subab">
    <w:name w:val="subab"/>
    <w:basedOn w:val="ListParagraph"/>
    <w:uiPriority w:val="99"/>
    <w:rsid w:val="00B464D3"/>
    <w:pPr>
      <w:tabs>
        <w:tab w:val="left" w:pos="993"/>
      </w:tabs>
      <w:spacing w:line="480" w:lineRule="auto"/>
      <w:ind w:left="0"/>
      <w:contextualSpacing w:val="0"/>
      <w:jc w:val="both"/>
    </w:pPr>
    <w:rPr>
      <w:rFonts w:ascii="Times New Roman" w:eastAsia="Times New Roman" w:hAnsi="Times New Roman" w:cs="Times New Roman"/>
      <w:i/>
      <w:iCs/>
      <w:sz w:val="24"/>
      <w:szCs w:val="24"/>
    </w:rPr>
  </w:style>
  <w:style w:type="paragraph" w:customStyle="1" w:styleId="subbab4">
    <w:name w:val="sub bab 4"/>
    <w:basedOn w:val="ListParagraph"/>
    <w:uiPriority w:val="99"/>
    <w:rsid w:val="00144359"/>
    <w:pPr>
      <w:numPr>
        <w:numId w:val="12"/>
      </w:numPr>
      <w:spacing w:line="480" w:lineRule="auto"/>
      <w:ind w:left="426" w:hanging="426"/>
      <w:contextualSpacing w:val="0"/>
      <w:jc w:val="both"/>
    </w:pPr>
    <w:rPr>
      <w:rFonts w:ascii="Calibri" w:eastAsia="Times New Roman" w:hAnsi="Calibri" w:cs="Calibri"/>
      <w:b/>
      <w:bCs/>
      <w:sz w:val="24"/>
      <w:szCs w:val="24"/>
      <w:lang w:val="en-US"/>
    </w:rPr>
  </w:style>
  <w:style w:type="paragraph" w:styleId="Bibliography">
    <w:name w:val="Bibliography"/>
    <w:basedOn w:val="Normal"/>
    <w:next w:val="Normal"/>
    <w:uiPriority w:val="99"/>
    <w:rsid w:val="00A82245"/>
    <w:rPr>
      <w:rFonts w:cs="Calibri"/>
      <w:lang w:val="en-US" w:eastAsia="en-US"/>
    </w:rPr>
  </w:style>
  <w:style w:type="paragraph" w:styleId="BodyText">
    <w:name w:val="Body Text"/>
    <w:basedOn w:val="Normal"/>
    <w:link w:val="BodyTextChar"/>
    <w:unhideWhenUsed/>
    <w:rsid w:val="009C178D"/>
    <w:pPr>
      <w:spacing w:after="0" w:line="240" w:lineRule="auto"/>
      <w:jc w:val="center"/>
    </w:pPr>
    <w:rPr>
      <w:rFonts w:ascii="Times New Roman" w:hAnsi="Times New Roman"/>
      <w:b/>
      <w:sz w:val="28"/>
      <w:szCs w:val="20"/>
      <w:lang w:val="en-US" w:eastAsia="id-ID"/>
    </w:rPr>
  </w:style>
  <w:style w:type="character" w:customStyle="1" w:styleId="BodyTextChar">
    <w:name w:val="Body Text Char"/>
    <w:basedOn w:val="DefaultParagraphFont"/>
    <w:link w:val="BodyText"/>
    <w:rsid w:val="009C178D"/>
    <w:rPr>
      <w:rFonts w:ascii="Times New Roman" w:eastAsia="Times New Roman" w:hAnsi="Times New Roman" w:cs="Times New Roman"/>
      <w:b/>
      <w:sz w:val="28"/>
      <w:szCs w:val="20"/>
      <w:lang w:val="en-US"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lideshare.net/PutriMartina/bebat-n-bid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190</TotalTime>
  <Pages>8</Pages>
  <Words>3182</Words>
  <Characters>18139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Valued Acer Customer</cp:lastModifiedBy>
  <cp:revision>6</cp:revision>
  <dcterms:created xsi:type="dcterms:W3CDTF">2014-02-22T02:38:00Z</dcterms:created>
  <dcterms:modified xsi:type="dcterms:W3CDTF">2014-06-25T09:01:00Z</dcterms:modified>
</cp:coreProperties>
</file>