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D6" w:rsidRDefault="00000AC6" w:rsidP="00000AC6">
      <w:pPr>
        <w:jc w:val="both"/>
        <w:rPr>
          <w:rFonts w:ascii="Times New Roman" w:hAnsi="Times New Roman"/>
          <w:b/>
          <w:bCs/>
        </w:rPr>
      </w:pPr>
      <w:r>
        <w:rPr>
          <w:rFonts w:ascii="Times New Roman" w:hAnsi="Times New Roman"/>
          <w:b/>
          <w:bCs/>
        </w:rPr>
        <w:t xml:space="preserve">MEDIA CERAMAH DAN FILM PENDEK SEBAGAI UPAYA PENCEGAHAN PENYAKIT DIARE BERDASAR </w:t>
      </w:r>
      <w:r w:rsidR="006412B6">
        <w:rPr>
          <w:rFonts w:ascii="Times New Roman" w:hAnsi="Times New Roman"/>
          <w:b/>
          <w:bCs/>
        </w:rPr>
        <w:t xml:space="preserve">TEORI </w:t>
      </w:r>
      <w:r w:rsidR="006412B6">
        <w:rPr>
          <w:rFonts w:ascii="Times New Roman" w:hAnsi="Times New Roman"/>
          <w:b/>
          <w:bCs/>
          <w:i/>
          <w:iCs/>
        </w:rPr>
        <w:t>HEALTH PROMOTION MODEL</w:t>
      </w:r>
      <w:r w:rsidR="006412B6">
        <w:rPr>
          <w:rFonts w:ascii="Times New Roman" w:hAnsi="Times New Roman"/>
          <w:b/>
          <w:bCs/>
        </w:rPr>
        <w:t xml:space="preserve"> (HPM) </w:t>
      </w:r>
    </w:p>
    <w:p w:rsidR="006F1FD6" w:rsidRDefault="006412B6" w:rsidP="00000AC6">
      <w:pPr>
        <w:pBdr>
          <w:bottom w:val="single" w:sz="6" w:space="1" w:color="auto"/>
        </w:pBdr>
        <w:spacing w:after="0" w:line="240" w:lineRule="auto"/>
        <w:rPr>
          <w:rFonts w:ascii="Times New Roman" w:hAnsi="Times New Roman"/>
        </w:rPr>
      </w:pPr>
      <w:r w:rsidRPr="00000AC6">
        <w:rPr>
          <w:rFonts w:ascii="Times New Roman" w:hAnsi="Times New Roman"/>
        </w:rPr>
        <w:t>Dian Laili Azizaah</w:t>
      </w:r>
      <w:r w:rsidRPr="00000AC6">
        <w:rPr>
          <w:rFonts w:ascii="Times New Roman" w:hAnsi="Times New Roman"/>
        </w:rPr>
        <w:t>, Yuni Sufyanti Arief</w:t>
      </w:r>
      <w:r w:rsidRPr="00000AC6">
        <w:rPr>
          <w:rFonts w:ascii="Times New Roman" w:hAnsi="Times New Roman"/>
        </w:rPr>
        <w:t>, Ilya Krisnana</w:t>
      </w:r>
    </w:p>
    <w:p w:rsidR="00000AC6" w:rsidRPr="00000AC6" w:rsidRDefault="00000AC6" w:rsidP="00000AC6">
      <w:pPr>
        <w:pBdr>
          <w:bottom w:val="single" w:sz="6" w:space="1" w:color="auto"/>
        </w:pBdr>
        <w:spacing w:after="0" w:line="240" w:lineRule="auto"/>
        <w:rPr>
          <w:rFonts w:ascii="Times New Roman" w:hAnsi="Times New Roman"/>
        </w:rPr>
      </w:pPr>
    </w:p>
    <w:p w:rsidR="00000AC6" w:rsidRDefault="00000AC6" w:rsidP="00000AC6">
      <w:pPr>
        <w:spacing w:after="0" w:line="240" w:lineRule="auto"/>
        <w:jc w:val="both"/>
        <w:rPr>
          <w:rFonts w:ascii="Times New Roman" w:hAnsi="Times New Roman"/>
        </w:rPr>
      </w:pPr>
      <w:r>
        <w:rPr>
          <w:rFonts w:ascii="Times New Roman" w:hAnsi="Times New Roman"/>
        </w:rPr>
        <w:t>Korespondensi:</w:t>
      </w:r>
    </w:p>
    <w:p w:rsidR="00000AC6" w:rsidRDefault="00000AC6" w:rsidP="00000AC6">
      <w:pPr>
        <w:spacing w:after="0" w:line="240" w:lineRule="auto"/>
        <w:jc w:val="both"/>
        <w:rPr>
          <w:rFonts w:ascii="Times New Roman" w:hAnsi="Times New Roman"/>
        </w:rPr>
      </w:pPr>
      <w:r>
        <w:rPr>
          <w:rFonts w:ascii="Times New Roman" w:hAnsi="Times New Roman"/>
        </w:rPr>
        <w:t xml:space="preserve">Dian Laili Azizaah, d/a: </w:t>
      </w:r>
      <w:r w:rsidR="006412B6">
        <w:rPr>
          <w:rFonts w:ascii="Times New Roman" w:hAnsi="Times New Roman"/>
        </w:rPr>
        <w:t xml:space="preserve">Program Studi Pendidikan Ners Fakultas </w:t>
      </w:r>
      <w:r w:rsidR="006412B6">
        <w:rPr>
          <w:rFonts w:ascii="Times New Roman" w:hAnsi="Times New Roman"/>
        </w:rPr>
        <w:t xml:space="preserve">Keperawatan Universitas Airlangga </w:t>
      </w:r>
    </w:p>
    <w:p w:rsidR="00000AC6" w:rsidRDefault="00000AC6" w:rsidP="00000AC6">
      <w:pPr>
        <w:spacing w:after="0" w:line="240" w:lineRule="auto"/>
        <w:ind w:left="1440" w:firstLine="720"/>
        <w:jc w:val="both"/>
        <w:rPr>
          <w:rFonts w:ascii="Times New Roman" w:hAnsi="Times New Roman"/>
        </w:rPr>
      </w:pPr>
      <w:r>
        <w:rPr>
          <w:rFonts w:ascii="Times New Roman" w:hAnsi="Times New Roman"/>
        </w:rPr>
        <w:t xml:space="preserve"> </w:t>
      </w:r>
      <w:r w:rsidR="006412B6">
        <w:rPr>
          <w:rFonts w:ascii="Times New Roman" w:hAnsi="Times New Roman"/>
        </w:rPr>
        <w:t>Kampus C Mulyorejo Surabaya 60115 Telp(031)5913752</w:t>
      </w:r>
    </w:p>
    <w:p w:rsidR="006F1FD6" w:rsidRDefault="006412B6" w:rsidP="00000AC6">
      <w:pPr>
        <w:spacing w:line="240" w:lineRule="auto"/>
        <w:jc w:val="both"/>
        <w:rPr>
          <w:rFonts w:ascii="Times New Roman" w:hAnsi="Times New Roman"/>
        </w:rPr>
      </w:pPr>
      <w:r>
        <w:rPr>
          <w:rFonts w:ascii="Times New Roman" w:hAnsi="Times New Roman"/>
        </w:rPr>
        <w:t xml:space="preserve">Email: </w:t>
      </w:r>
      <w:hyperlink r:id="rId8" w:history="1">
        <w:r>
          <w:rPr>
            <w:rStyle w:val="Hyperlink"/>
            <w:rFonts w:ascii="Times New Roman" w:hAnsi="Times New Roman"/>
            <w:color w:val="auto"/>
            <w:u w:val="none"/>
          </w:rPr>
          <w:t>dee.azizaah@gmail.com</w:t>
        </w:r>
      </w:hyperlink>
    </w:p>
    <w:p w:rsidR="00000AC6" w:rsidRDefault="00000AC6">
      <w:pPr>
        <w:jc w:val="both"/>
        <w:rPr>
          <w:rFonts w:ascii="Times New Roman" w:hAnsi="Times New Roman"/>
          <w:b/>
          <w:bCs/>
          <w:i/>
          <w:iCs/>
        </w:rPr>
      </w:pPr>
    </w:p>
    <w:p w:rsidR="006F1FD6" w:rsidRDefault="006412B6">
      <w:pPr>
        <w:jc w:val="both"/>
        <w:rPr>
          <w:rFonts w:ascii="Times New Roman" w:hAnsi="Times New Roman"/>
          <w:b/>
          <w:bCs/>
          <w:i/>
          <w:iCs/>
        </w:rPr>
      </w:pPr>
      <w:r>
        <w:rPr>
          <w:rFonts w:ascii="Times New Roman" w:hAnsi="Times New Roman"/>
          <w:b/>
          <w:bCs/>
          <w:i/>
          <w:iCs/>
        </w:rPr>
        <w:t>ABSTRACT</w:t>
      </w:r>
    </w:p>
    <w:p w:rsidR="006F1FD6" w:rsidRDefault="006412B6">
      <w:pPr>
        <w:jc w:val="both"/>
        <w:rPr>
          <w:rFonts w:ascii="Times New Roman" w:hAnsi="Times New Roman"/>
          <w:i/>
          <w:iCs/>
        </w:rPr>
      </w:pPr>
      <w:r>
        <w:rPr>
          <w:rFonts w:ascii="Times New Roman" w:hAnsi="Times New Roman"/>
          <w:i/>
          <w:iCs/>
        </w:rPr>
        <w:t>Diarrhea is an infectious disease that can infect people of</w:t>
      </w:r>
      <w:r>
        <w:rPr>
          <w:rFonts w:ascii="Times New Roman" w:hAnsi="Times New Roman"/>
          <w:i/>
          <w:iCs/>
        </w:rPr>
        <w:t xml:space="preserve"> all age, including school age children. Knowledge of </w:t>
      </w:r>
      <w:r w:rsidR="00000AC6">
        <w:rPr>
          <w:rFonts w:ascii="Times New Roman" w:hAnsi="Times New Roman"/>
          <w:i/>
          <w:iCs/>
        </w:rPr>
        <w:t>diarrhea</w:t>
      </w:r>
      <w:r>
        <w:rPr>
          <w:rFonts w:ascii="Times New Roman" w:hAnsi="Times New Roman"/>
          <w:i/>
          <w:iCs/>
        </w:rPr>
        <w:t xml:space="preserve"> has an effect to the incidence of diarrhea. Preventive health care is the priority key to reduce the incidence of diarrhea. Lecture with short film media is one of the ways to improve knowledg</w:t>
      </w:r>
      <w:r>
        <w:rPr>
          <w:rFonts w:ascii="Times New Roman" w:hAnsi="Times New Roman"/>
          <w:i/>
          <w:iCs/>
        </w:rPr>
        <w:t xml:space="preserve">e and attitude of </w:t>
      </w:r>
      <w:r w:rsidR="00000AC6">
        <w:rPr>
          <w:rFonts w:ascii="Times New Roman" w:hAnsi="Times New Roman"/>
          <w:i/>
          <w:iCs/>
        </w:rPr>
        <w:t>diarrhea</w:t>
      </w:r>
      <w:r>
        <w:rPr>
          <w:rFonts w:ascii="Times New Roman" w:hAnsi="Times New Roman"/>
          <w:i/>
          <w:iCs/>
        </w:rPr>
        <w:t xml:space="preserve"> prevention. The focus of health promotion model (HPM) is prevention disease. The aim of this study is to analyze the influence of health education using lecture with short film media toward knowledge and attitude school age chil</w:t>
      </w:r>
      <w:r>
        <w:rPr>
          <w:rFonts w:ascii="Times New Roman" w:hAnsi="Times New Roman"/>
          <w:i/>
          <w:iCs/>
        </w:rPr>
        <w:t xml:space="preserve">dren about prevention of </w:t>
      </w:r>
      <w:r w:rsidR="00000AC6">
        <w:rPr>
          <w:rFonts w:ascii="Times New Roman" w:hAnsi="Times New Roman"/>
          <w:i/>
          <w:iCs/>
        </w:rPr>
        <w:t>diarrhea</w:t>
      </w:r>
      <w:r>
        <w:rPr>
          <w:rFonts w:ascii="Times New Roman" w:hAnsi="Times New Roman"/>
          <w:i/>
          <w:iCs/>
        </w:rPr>
        <w:t xml:space="preserve"> with HPM approach in elementary school of Gading V Surabaya. This study used pre experiment design. The </w:t>
      </w:r>
      <w:r w:rsidR="00000AC6">
        <w:rPr>
          <w:rFonts w:ascii="Times New Roman" w:hAnsi="Times New Roman"/>
          <w:i/>
          <w:iCs/>
        </w:rPr>
        <w:t>respondents were</w:t>
      </w:r>
      <w:r>
        <w:rPr>
          <w:rFonts w:ascii="Times New Roman" w:hAnsi="Times New Roman"/>
          <w:i/>
          <w:iCs/>
        </w:rPr>
        <w:t xml:space="preserve"> 33 students, chosen with purposive sampling method. Independent variable was health education lecture</w:t>
      </w:r>
      <w:r>
        <w:rPr>
          <w:rFonts w:ascii="Times New Roman" w:hAnsi="Times New Roman"/>
          <w:i/>
          <w:iCs/>
        </w:rPr>
        <w:t xml:space="preserve"> method with short film media while the dependent variable was knowledge and attitude in prevention of </w:t>
      </w:r>
      <w:r w:rsidR="00000AC6">
        <w:rPr>
          <w:rFonts w:ascii="Times New Roman" w:hAnsi="Times New Roman"/>
          <w:i/>
          <w:iCs/>
        </w:rPr>
        <w:t>diarrhea</w:t>
      </w:r>
      <w:r>
        <w:rPr>
          <w:rFonts w:ascii="Times New Roman" w:hAnsi="Times New Roman"/>
          <w:i/>
          <w:iCs/>
        </w:rPr>
        <w:t>. The data was collected by using questionnaire. Wilcoxon signed rank test is used to analyzed (</w:t>
      </w:r>
      <w:r>
        <w:rPr>
          <w:rFonts w:ascii="Times New Roman" w:hAnsi="Times New Roman"/>
          <w:i/>
          <w:iCs/>
        </w:rPr>
        <w:sym w:font="SimSun" w:char="F061"/>
      </w:r>
      <w:r>
        <w:rPr>
          <w:rFonts w:ascii="Times New Roman" w:hAnsi="Times New Roman"/>
          <w:i/>
          <w:iCs/>
        </w:rPr>
        <w:t>= 0.05). The result indicates that there was si</w:t>
      </w:r>
      <w:r>
        <w:rPr>
          <w:rFonts w:ascii="Times New Roman" w:hAnsi="Times New Roman"/>
          <w:i/>
          <w:iCs/>
        </w:rPr>
        <w:t xml:space="preserve">gnificant influence of health education using lecture with short film media toward knowledge (p = 0.000) and attitudes (p=0.000) in prevention of </w:t>
      </w:r>
      <w:r w:rsidR="00000AC6">
        <w:rPr>
          <w:rFonts w:ascii="Times New Roman" w:hAnsi="Times New Roman"/>
          <w:i/>
          <w:iCs/>
        </w:rPr>
        <w:t>diarrhea</w:t>
      </w:r>
      <w:r>
        <w:rPr>
          <w:rFonts w:ascii="Times New Roman" w:hAnsi="Times New Roman"/>
          <w:i/>
          <w:iCs/>
        </w:rPr>
        <w:t xml:space="preserve"> in elementary school of Gading V Surabaya.</w:t>
      </w:r>
      <w:r>
        <w:rPr>
          <w:rFonts w:ascii="Times New Roman" w:hAnsi="Times New Roman"/>
          <w:b/>
          <w:bCs/>
          <w:i/>
          <w:iCs/>
        </w:rPr>
        <w:t xml:space="preserve"> </w:t>
      </w:r>
      <w:r>
        <w:rPr>
          <w:rFonts w:ascii="Times New Roman" w:hAnsi="Times New Roman"/>
          <w:i/>
          <w:iCs/>
        </w:rPr>
        <w:t xml:space="preserve">Giving health education using lecture with short film media can improve not only knowledge but also attitudes of school-aged children about prevention </w:t>
      </w:r>
      <w:r w:rsidR="00000AC6">
        <w:rPr>
          <w:rFonts w:ascii="Times New Roman" w:hAnsi="Times New Roman"/>
          <w:i/>
          <w:iCs/>
        </w:rPr>
        <w:t>diarrhea</w:t>
      </w:r>
      <w:r>
        <w:rPr>
          <w:rFonts w:ascii="Times New Roman" w:hAnsi="Times New Roman"/>
          <w:i/>
          <w:iCs/>
        </w:rPr>
        <w:t>. The next research could add more in variable of perceived benefits, perceived barriers, percei</w:t>
      </w:r>
      <w:r>
        <w:rPr>
          <w:rFonts w:ascii="Times New Roman" w:hAnsi="Times New Roman"/>
          <w:i/>
          <w:iCs/>
        </w:rPr>
        <w:t xml:space="preserve">ved self efficacy and activity related affect to get maximum result in study with HPM approach. </w:t>
      </w:r>
    </w:p>
    <w:p w:rsidR="006F1FD6" w:rsidRDefault="006412B6">
      <w:pPr>
        <w:jc w:val="both"/>
        <w:rPr>
          <w:rFonts w:ascii="Times New Roman" w:hAnsi="Times New Roman"/>
          <w:i/>
          <w:iCs/>
        </w:rPr>
      </w:pPr>
      <w:r w:rsidRPr="00000AC6">
        <w:rPr>
          <w:rFonts w:ascii="Times New Roman" w:hAnsi="Times New Roman"/>
          <w:bCs/>
          <w:i/>
          <w:iCs/>
        </w:rPr>
        <w:t>Keywords</w:t>
      </w:r>
      <w:r w:rsidRPr="00000AC6">
        <w:rPr>
          <w:rFonts w:ascii="Times New Roman" w:hAnsi="Times New Roman"/>
          <w:i/>
          <w:iCs/>
        </w:rPr>
        <w:t xml:space="preserve"> : health education, lecture</w:t>
      </w:r>
      <w:r w:rsidRPr="00000AC6">
        <w:rPr>
          <w:rFonts w:ascii="Times New Roman" w:hAnsi="Times New Roman"/>
          <w:i/>
          <w:iCs/>
        </w:rPr>
        <w:t>, short film media, knowledge, attitudes, health promotion</w:t>
      </w:r>
      <w:r>
        <w:rPr>
          <w:rFonts w:ascii="Times New Roman" w:hAnsi="Times New Roman"/>
          <w:i/>
          <w:iCs/>
        </w:rPr>
        <w:t xml:space="preserve"> </w:t>
      </w:r>
    </w:p>
    <w:p w:rsidR="006F1FD6" w:rsidRDefault="006F1FD6">
      <w:pPr>
        <w:jc w:val="both"/>
        <w:rPr>
          <w:rFonts w:ascii="Times New Roman" w:hAnsi="Times New Roman"/>
          <w:b/>
          <w:bCs/>
        </w:rPr>
      </w:pPr>
    </w:p>
    <w:p w:rsidR="006F1FD6" w:rsidRDefault="006F1FD6">
      <w:pPr>
        <w:jc w:val="both"/>
        <w:rPr>
          <w:rFonts w:ascii="Times New Roman" w:hAnsi="Times New Roman"/>
          <w:b/>
          <w:bCs/>
        </w:rPr>
        <w:sectPr w:rsidR="006F1FD6" w:rsidSect="00D84DEE">
          <w:footerReference w:type="default" r:id="rId9"/>
          <w:pgSz w:w="11907" w:h="16839"/>
          <w:pgMar w:top="1134" w:right="1134" w:bottom="1134" w:left="1701" w:header="720" w:footer="720" w:gutter="0"/>
          <w:pgNumType w:start="43"/>
          <w:cols w:space="425"/>
          <w:docGrid w:linePitch="360"/>
        </w:sectPr>
      </w:pPr>
    </w:p>
    <w:p w:rsidR="006F1FD6" w:rsidRDefault="006412B6" w:rsidP="00000AC6">
      <w:pPr>
        <w:spacing w:afterLines="50" w:line="240" w:lineRule="auto"/>
        <w:jc w:val="both"/>
        <w:rPr>
          <w:rFonts w:ascii="Times New Roman" w:hAnsi="Times New Roman"/>
          <w:b/>
          <w:bCs/>
        </w:rPr>
      </w:pPr>
      <w:r>
        <w:rPr>
          <w:rFonts w:ascii="Times New Roman" w:hAnsi="Times New Roman"/>
          <w:b/>
          <w:bCs/>
        </w:rPr>
        <w:lastRenderedPageBreak/>
        <w:t>PENDAHULUAN</w:t>
      </w:r>
    </w:p>
    <w:p w:rsidR="006F1FD6" w:rsidRDefault="006412B6" w:rsidP="00000AC6">
      <w:pPr>
        <w:jc w:val="both"/>
        <w:rPr>
          <w:rFonts w:ascii="Times New Roman" w:hAnsi="Times New Roman"/>
        </w:rPr>
      </w:pPr>
      <w:r>
        <w:rPr>
          <w:rFonts w:ascii="Times New Roman" w:hAnsi="Times New Roman"/>
        </w:rPr>
        <w:t>Anak usia sekolah merupakan investasi generasi penerus bangsa, sehingga anak usia sekolah harus dipersiapkan supaya tumbuh kembangnya berjalan optimal. Gobel (2008) menyatakan masalah kesehatan anak sekolah kurang diperhatikan baik oleh orang tua, sekolah,</w:t>
      </w:r>
      <w:r>
        <w:rPr>
          <w:rFonts w:ascii="Times New Roman" w:hAnsi="Times New Roman"/>
        </w:rPr>
        <w:t xml:space="preserve"> atau praktisi kesehatan lainnya, karena saat ini masih berfokus pada kesehatan balita. Anak usia sekolah dalam masa pertumbuhan dan perkembangan sering kali mengalami beberapa masalah kesehatan seperti </w:t>
      </w:r>
      <w:r>
        <w:rPr>
          <w:rFonts w:ascii="Times New Roman" w:hAnsi="Times New Roman"/>
        </w:rPr>
        <w:lastRenderedPageBreak/>
        <w:t>penyakit menular, penyakit infeksi kronis, dan masala</w:t>
      </w:r>
      <w:r>
        <w:rPr>
          <w:rFonts w:ascii="Times New Roman" w:hAnsi="Times New Roman"/>
        </w:rPr>
        <w:t xml:space="preserve">h gizi </w:t>
      </w:r>
      <w:r>
        <w:rPr>
          <w:rFonts w:ascii="Times New Roman" w:hAnsi="Times New Roman"/>
        </w:rPr>
        <w:t>(Fitriani</w:t>
      </w:r>
      <w:r>
        <w:rPr>
          <w:rFonts w:ascii="Times New Roman" w:hAnsi="Times New Roman"/>
        </w:rPr>
        <w:t xml:space="preserve">, </w:t>
      </w:r>
      <w:r>
        <w:rPr>
          <w:rFonts w:ascii="Times New Roman" w:hAnsi="Times New Roman"/>
        </w:rPr>
        <w:t>2011)</w:t>
      </w:r>
      <w:r>
        <w:rPr>
          <w:rFonts w:ascii="Times New Roman" w:hAnsi="Times New Roman"/>
        </w:rPr>
        <w:t xml:space="preserve">. Menurut Hidayat (2005) anak usia sekolah rawan mengalami penyakit karena imunitas tubuh belum berkembang secara sempurna. Sekolah merupakan tempat yang paling penting sebagai sumber penularan penyakit </w:t>
      </w:r>
      <w:r>
        <w:rPr>
          <w:rFonts w:ascii="Times New Roman" w:hAnsi="Times New Roman"/>
        </w:rPr>
        <w:t>infeksi secara langsung pada anak sekolah (Widiana</w:t>
      </w:r>
      <w:r>
        <w:rPr>
          <w:rFonts w:ascii="Times New Roman" w:hAnsi="Times New Roman"/>
        </w:rPr>
        <w:t xml:space="preserve">, </w:t>
      </w:r>
      <w:r>
        <w:rPr>
          <w:rFonts w:ascii="Times New Roman" w:hAnsi="Times New Roman"/>
        </w:rPr>
        <w:t xml:space="preserve">2012). Penyakit diare merupakan masalah kesehatan utama pada anak di negara berkembang </w:t>
      </w:r>
      <w:r>
        <w:rPr>
          <w:rFonts w:ascii="Times New Roman" w:hAnsi="Times New Roman"/>
        </w:rPr>
        <w:t>(Purnamasari, Santosa &amp; Puruhita 2011)</w:t>
      </w:r>
      <w:r>
        <w:rPr>
          <w:rFonts w:ascii="Times New Roman" w:hAnsi="Times New Roman"/>
        </w:rPr>
        <w:t xml:space="preserve">. Di negara berkembang termasuk Indonesia anak-anak </w:t>
      </w:r>
      <w:r>
        <w:rPr>
          <w:rFonts w:ascii="Times New Roman" w:hAnsi="Times New Roman"/>
        </w:rPr>
        <w:t xml:space="preserve">menderita diare lebih besar dari 12 kali </w:t>
      </w:r>
      <w:r>
        <w:rPr>
          <w:rFonts w:ascii="Times New Roman" w:hAnsi="Times New Roman"/>
        </w:rPr>
        <w:lastRenderedPageBreak/>
        <w:t>per tahun dan hal ini menjadi penyebab kematian sebesar 15-34% dari semua penyebab kematian</w:t>
      </w:r>
      <w:r>
        <w:rPr>
          <w:rFonts w:ascii="Times New Roman" w:hAnsi="Times New Roman"/>
        </w:rPr>
        <w:t>. Berdasarkan pola penyebab kematian semua umur diare merupakan penyebab kematian ke-13 sedangkan berdasarkan</w:t>
      </w:r>
      <w:r>
        <w:rPr>
          <w:rFonts w:ascii="Times New Roman" w:hAnsi="Times New Roman"/>
        </w:rPr>
        <w:t xml:space="preserve"> penyakit menular, diare merupakan penyebab kematian peringkat ke-3 setelah TB dan Pnemonia </w:t>
      </w:r>
      <w:r>
        <w:rPr>
          <w:rFonts w:ascii="Times New Roman" w:hAnsi="Times New Roman"/>
        </w:rPr>
        <w:t>(KemenkesRI 2011)</w:t>
      </w:r>
      <w:r>
        <w:rPr>
          <w:rFonts w:ascii="Times New Roman" w:hAnsi="Times New Roman"/>
        </w:rPr>
        <w:t xml:space="preserve">. Perilaku menjadi faktor utama penyebab diare yang ditunjukkan dengan kurangnya </w:t>
      </w:r>
      <w:r>
        <w:rPr>
          <w:rFonts w:ascii="Times New Roman" w:hAnsi="Times New Roman"/>
          <w:i/>
          <w:iCs/>
        </w:rPr>
        <w:t>personal hygene</w:t>
      </w:r>
      <w:r>
        <w:rPr>
          <w:rFonts w:ascii="Times New Roman" w:hAnsi="Times New Roman"/>
        </w:rPr>
        <w:t>. Penget</w:t>
      </w:r>
      <w:r>
        <w:rPr>
          <w:rFonts w:ascii="Times New Roman" w:hAnsi="Times New Roman"/>
        </w:rPr>
        <w:t xml:space="preserve">ahuan tentang diare sangat mempengaruhi angka kejadian diare </w:t>
      </w:r>
      <w:r>
        <w:rPr>
          <w:rFonts w:ascii="Times New Roman" w:hAnsi="Times New Roman"/>
        </w:rPr>
        <w:t>(Mubasyiroh</w:t>
      </w:r>
      <w:r>
        <w:rPr>
          <w:rFonts w:ascii="Times New Roman" w:hAnsi="Times New Roman"/>
        </w:rPr>
        <w:t>,</w:t>
      </w:r>
      <w:r>
        <w:rPr>
          <w:rFonts w:ascii="Times New Roman" w:hAnsi="Times New Roman"/>
        </w:rPr>
        <w:t xml:space="preserve"> 2010)</w:t>
      </w:r>
      <w:r>
        <w:rPr>
          <w:rFonts w:ascii="Times New Roman" w:hAnsi="Times New Roman"/>
        </w:rPr>
        <w:t>. Tindakan pencegahan jangka panjang berupa upaya promotif dan preventif melalui pendidikan kesehatan kepada masyarakat perlu dilakukan</w:t>
      </w:r>
    </w:p>
    <w:p w:rsidR="006F1FD6" w:rsidRDefault="006412B6">
      <w:pPr>
        <w:jc w:val="both"/>
        <w:rPr>
          <w:rFonts w:ascii="Times New Roman" w:hAnsi="Times New Roman"/>
        </w:rPr>
      </w:pPr>
      <w:r>
        <w:rPr>
          <w:rFonts w:ascii="Times New Roman" w:hAnsi="Times New Roman"/>
        </w:rPr>
        <w:t>Kejadian diar</w:t>
      </w:r>
      <w:r>
        <w:rPr>
          <w:rFonts w:ascii="Times New Roman" w:hAnsi="Times New Roman"/>
        </w:rPr>
        <w:t xml:space="preserve">e di Surabaya masih menduduki peringkat pertama dari seluruh kabupaten di Jawa Timur yaitu ditemukan 2.801.409 kejadian </w:t>
      </w:r>
      <w:r>
        <w:rPr>
          <w:rFonts w:ascii="Times New Roman" w:hAnsi="Times New Roman"/>
        </w:rPr>
        <w:t>(DinkesJatim</w:t>
      </w:r>
      <w:r>
        <w:rPr>
          <w:rFonts w:ascii="Times New Roman" w:hAnsi="Times New Roman"/>
        </w:rPr>
        <w:t>,</w:t>
      </w:r>
      <w:r>
        <w:rPr>
          <w:rFonts w:ascii="Times New Roman" w:hAnsi="Times New Roman"/>
        </w:rPr>
        <w:t xml:space="preserve"> 2013)</w:t>
      </w:r>
      <w:r>
        <w:rPr>
          <w:rFonts w:ascii="Times New Roman" w:hAnsi="Times New Roman"/>
        </w:rPr>
        <w:t>. Kejadian Diare di Puskesmas Gading kecamatan Tambaksari sebesar 4.150 jiwa dan kasus yan</w:t>
      </w:r>
      <w:r>
        <w:rPr>
          <w:rFonts w:ascii="Times New Roman" w:hAnsi="Times New Roman"/>
        </w:rPr>
        <w:t xml:space="preserve">g tertangani sebesar 4,39% dan kejadian ini merupakan kejadian paling tinggi di daerah Surabaya </w:t>
      </w:r>
      <w:r>
        <w:rPr>
          <w:rFonts w:ascii="Times New Roman" w:hAnsi="Times New Roman"/>
        </w:rPr>
        <w:t>(DinasKesehatanSurabaya</w:t>
      </w:r>
      <w:r>
        <w:rPr>
          <w:rFonts w:ascii="Times New Roman" w:hAnsi="Times New Roman"/>
        </w:rPr>
        <w:t>,</w:t>
      </w:r>
      <w:r>
        <w:rPr>
          <w:rFonts w:ascii="Times New Roman" w:hAnsi="Times New Roman"/>
        </w:rPr>
        <w:t xml:space="preserve"> 2013)</w:t>
      </w:r>
      <w:r>
        <w:rPr>
          <w:rFonts w:ascii="Times New Roman" w:hAnsi="Times New Roman"/>
        </w:rPr>
        <w:t>. Menurut data dari puskesmas Gading, kejadian diare pada anak usia sekolah (5-14 tahun) pada tahun 2</w:t>
      </w:r>
      <w:r>
        <w:rPr>
          <w:rFonts w:ascii="Times New Roman" w:hAnsi="Times New Roman"/>
        </w:rPr>
        <w:t>012 sebanyak 32 dan pada tahun 2013 terjadi kenaikan hingga dua kali lipat yaitu 60 anak. SDN Gading V terletak berdampingan dengan tempat pembuangan akhir sampah, para penjual jajanan di depan sekolah yang menjual makanannya tanpa penutup makanan dan berj</w:t>
      </w:r>
      <w:r>
        <w:rPr>
          <w:rFonts w:ascii="Times New Roman" w:hAnsi="Times New Roman"/>
        </w:rPr>
        <w:t>ualan di dekat parkiran sepeda. Kampung disekitar SD tersebut merupakan kampung yang sangat rapat satu dengan lainnya sehingga sanitasi lingkungan tidak terpelihara dengan baik sehingga siswa yang bersekolah di SDN Gading V beresiko terkena diare. Berdasar</w:t>
      </w:r>
      <w:r>
        <w:rPr>
          <w:rFonts w:ascii="Times New Roman" w:hAnsi="Times New Roman"/>
        </w:rPr>
        <w:t xml:space="preserve">kan kajian awal yang dilakukan peneliti 5 (50%) dari 10 siswa kelas 4 di SDN Gading Surabaya menyebutkan pengertian diare adalah mencret dan tidak menyebutkan frekuensi, 4 anak dapat menyebutkan gejala dan menjawab penyebab diare karena kuman. </w:t>
      </w:r>
      <w:r>
        <w:rPr>
          <w:rFonts w:ascii="Times New Roman" w:hAnsi="Times New Roman"/>
        </w:rPr>
        <w:lastRenderedPageBreak/>
        <w:t>Satu bulan t</w:t>
      </w:r>
      <w:r>
        <w:rPr>
          <w:rFonts w:ascii="Times New Roman" w:hAnsi="Times New Roman"/>
        </w:rPr>
        <w:t>erakhir di kelas 4 yaitu bulan April 2014 terdapat 4 anak yang  mengalami diare, 8 dari 10 anak tidak tahu cara mencuci tangan yang benar dan mencuci tangan tidak menggunakan sabun, selain itu 8 anak suka jajan sembarangan. Hasil wawancara dengan kepala se</w:t>
      </w:r>
      <w:r>
        <w:rPr>
          <w:rFonts w:ascii="Times New Roman" w:hAnsi="Times New Roman"/>
        </w:rPr>
        <w:t xml:space="preserve">kolah SDN Gading V Surabaya diketahui bahwa belum pernah ada pendidikan kesehatan pencegahan diare. </w:t>
      </w:r>
    </w:p>
    <w:p w:rsidR="006F1FD6" w:rsidRDefault="00000AC6">
      <w:pPr>
        <w:jc w:val="both"/>
        <w:rPr>
          <w:rFonts w:ascii="Times New Roman" w:hAnsi="Times New Roman"/>
        </w:rPr>
      </w:pPr>
      <w:r>
        <w:rPr>
          <w:rFonts w:ascii="Times New Roman" w:hAnsi="Times New Roman"/>
        </w:rPr>
        <w:t>M</w:t>
      </w:r>
      <w:r w:rsidR="006412B6">
        <w:rPr>
          <w:rFonts w:ascii="Times New Roman" w:hAnsi="Times New Roman"/>
        </w:rPr>
        <w:t>asalah diare timbul karena kurang kebersihan terhadap makanan yang dimakan. Anak usia sekolah pada umumnya belum paham betul akan kebersihan bagi tubuhny</w:t>
      </w:r>
      <w:r w:rsidR="006412B6">
        <w:rPr>
          <w:rFonts w:ascii="Times New Roman" w:hAnsi="Times New Roman"/>
        </w:rPr>
        <w:t xml:space="preserve">a, apalagi anak sekolah bila jam istirahat tiba mereka bermain dan makan sehingga lupa mencuci tangan </w:t>
      </w:r>
      <w:r w:rsidR="006412B6">
        <w:rPr>
          <w:rFonts w:ascii="Times New Roman" w:hAnsi="Times New Roman"/>
        </w:rPr>
        <w:t>(Rompas, Tuda &amp; Ponidjan</w:t>
      </w:r>
      <w:r w:rsidR="006412B6">
        <w:rPr>
          <w:rFonts w:ascii="Times New Roman" w:hAnsi="Times New Roman"/>
        </w:rPr>
        <w:t>,</w:t>
      </w:r>
      <w:r w:rsidR="006412B6">
        <w:rPr>
          <w:rFonts w:ascii="Times New Roman" w:hAnsi="Times New Roman"/>
        </w:rPr>
        <w:t xml:space="preserve"> 2013)</w:t>
      </w:r>
      <w:r w:rsidR="006412B6">
        <w:rPr>
          <w:rFonts w:ascii="Times New Roman" w:hAnsi="Times New Roman"/>
        </w:rPr>
        <w:t>. Anak sekolah seringkali membeli jajanan yang kurang sehat. Penelitian yang dilakukan Ayuningty</w:t>
      </w:r>
      <w:r w:rsidR="006412B6">
        <w:rPr>
          <w:rFonts w:ascii="Times New Roman" w:hAnsi="Times New Roman"/>
        </w:rPr>
        <w:t>as (2012) menyatakan bahwa jajanan anak sekolah mengandung bakteri E-coli (67,7) dan dalam penelitian tersebut frekuensi jajan mempunyai hubungan yang bermakna dengan kejadian diare akut. Akibat yang ditimbulkan diare adalah kekurangan cairan tubuh dan gar</w:t>
      </w:r>
      <w:r w:rsidR="006412B6">
        <w:rPr>
          <w:rFonts w:ascii="Times New Roman" w:hAnsi="Times New Roman"/>
        </w:rPr>
        <w:t xml:space="preserve">am-garam yang sangat berguna bagi kelangsungan hidup manusia, akibat kekurangan cairan terus menerus akan berakibat dehidrasi. Selain itu diare juga dapat mengakibatkan malnutrisi karena nafsu makan berkurang. Malnutrisi akan menyebabkan risiko terjadinya </w:t>
      </w:r>
      <w:r w:rsidR="006412B6">
        <w:rPr>
          <w:rFonts w:ascii="Times New Roman" w:hAnsi="Times New Roman"/>
        </w:rPr>
        <w:t xml:space="preserve">diare lebih berat dan lama, dan pada akhirnya akan menyebabkan kegagalan pertumbuhan dan kematian </w:t>
      </w:r>
      <w:r w:rsidR="006412B6">
        <w:rPr>
          <w:rFonts w:ascii="Times New Roman" w:hAnsi="Times New Roman"/>
        </w:rPr>
        <w:t>(Rosidi, Hadarsari &amp; Mahmudah</w:t>
      </w:r>
      <w:r w:rsidR="006412B6">
        <w:rPr>
          <w:rFonts w:ascii="Times New Roman" w:hAnsi="Times New Roman"/>
        </w:rPr>
        <w:t>,</w:t>
      </w:r>
      <w:r w:rsidR="006412B6">
        <w:rPr>
          <w:rFonts w:ascii="Times New Roman" w:hAnsi="Times New Roman"/>
        </w:rPr>
        <w:t xml:space="preserve"> 2010)</w:t>
      </w:r>
      <w:r w:rsidR="006412B6">
        <w:rPr>
          <w:rFonts w:ascii="Times New Roman" w:hAnsi="Times New Roman"/>
        </w:rPr>
        <w:t>. Kejadian diare pada dasarnya dapat dicegah dengan memperhatikan faktor risiko-risiko yang dap</w:t>
      </w:r>
      <w:r w:rsidR="006412B6">
        <w:rPr>
          <w:rFonts w:ascii="Times New Roman" w:hAnsi="Times New Roman"/>
        </w:rPr>
        <w:t>at menyebabkan terjadinya diare. Upaya pencegahan dan penanggulangan kasus diare dilakukan melalui pemberian oralit, penggunaan infus, penyuluhan ke masyarakat dengan maksud terjadinya peningkatan perilaku hidup bersih dan sehat (PHBS) dalam kehidupan seha</w:t>
      </w:r>
      <w:r w:rsidR="006412B6">
        <w:rPr>
          <w:rFonts w:ascii="Times New Roman" w:hAnsi="Times New Roman"/>
        </w:rPr>
        <w:t xml:space="preserve">ri-hari </w:t>
      </w:r>
      <w:r w:rsidR="006412B6">
        <w:rPr>
          <w:rFonts w:ascii="Times New Roman" w:hAnsi="Times New Roman"/>
        </w:rPr>
        <w:t>(DinkesJatim</w:t>
      </w:r>
      <w:r w:rsidR="006412B6">
        <w:rPr>
          <w:rFonts w:ascii="Times New Roman" w:hAnsi="Times New Roman"/>
        </w:rPr>
        <w:t>,</w:t>
      </w:r>
      <w:r w:rsidR="006412B6">
        <w:rPr>
          <w:rFonts w:ascii="Times New Roman" w:hAnsi="Times New Roman"/>
        </w:rPr>
        <w:t xml:space="preserve"> 2013)</w:t>
      </w:r>
      <w:r w:rsidR="006412B6">
        <w:rPr>
          <w:rFonts w:ascii="Times New Roman" w:hAnsi="Times New Roman"/>
        </w:rPr>
        <w:t xml:space="preserve">. Promosi kesehatan di sekolah merupakan langkah strategis dalam upaya peningkatan </w:t>
      </w:r>
      <w:r w:rsidR="006412B6">
        <w:rPr>
          <w:rFonts w:ascii="Times New Roman" w:hAnsi="Times New Roman"/>
        </w:rPr>
        <w:lastRenderedPageBreak/>
        <w:t>kesehatan masyarakat hal ini dikarenakan anak sekolah merupakan kelompok yang sangat peka untuk menerima perubahan atau</w:t>
      </w:r>
      <w:r w:rsidR="006412B6">
        <w:rPr>
          <w:rFonts w:ascii="Times New Roman" w:hAnsi="Times New Roman"/>
        </w:rPr>
        <w:t xml:space="preserve"> pembaruan</w:t>
      </w:r>
      <w:r w:rsidR="006412B6">
        <w:rPr>
          <w:rFonts w:ascii="Times New Roman" w:hAnsi="Times New Roman"/>
        </w:rPr>
        <w:t xml:space="preserve"> (Notoatmodjo</w:t>
      </w:r>
      <w:r w:rsidR="006412B6">
        <w:rPr>
          <w:rFonts w:ascii="Times New Roman" w:hAnsi="Times New Roman"/>
        </w:rPr>
        <w:t>,</w:t>
      </w:r>
      <w:r w:rsidR="006412B6">
        <w:rPr>
          <w:rFonts w:ascii="Times New Roman" w:hAnsi="Times New Roman"/>
        </w:rPr>
        <w:t xml:space="preserve"> 2010)</w:t>
      </w:r>
      <w:r w:rsidR="006412B6">
        <w:rPr>
          <w:rFonts w:ascii="Times New Roman" w:hAnsi="Times New Roman"/>
        </w:rPr>
        <w:t xml:space="preserve">. Saluran yang cocok untuk memberikan sosialisasi dan perilaku kesehatan sejak dini pada anak-anak adalah melalui sekolah </w:t>
      </w:r>
      <w:r w:rsidR="006412B6">
        <w:rPr>
          <w:rFonts w:ascii="Times New Roman" w:hAnsi="Times New Roman"/>
        </w:rPr>
        <w:t>(KemenkesRI</w:t>
      </w:r>
      <w:r w:rsidR="006412B6">
        <w:rPr>
          <w:rFonts w:ascii="Times New Roman" w:hAnsi="Times New Roman"/>
        </w:rPr>
        <w:t>,</w:t>
      </w:r>
      <w:r w:rsidR="006412B6">
        <w:rPr>
          <w:rFonts w:ascii="Times New Roman" w:hAnsi="Times New Roman"/>
        </w:rPr>
        <w:t xml:space="preserve"> 2011)</w:t>
      </w:r>
      <w:r w:rsidR="006412B6">
        <w:rPr>
          <w:rFonts w:ascii="Times New Roman" w:hAnsi="Times New Roman"/>
        </w:rPr>
        <w:t>. Menurut Notoatmodjo (2003) bahwa</w:t>
      </w:r>
      <w:r w:rsidR="006412B6">
        <w:rPr>
          <w:rFonts w:ascii="Times New Roman" w:hAnsi="Times New Roman"/>
        </w:rPr>
        <w:t xml:space="preserve"> salah satu upaya untuk mempengaruhi perilaku kesehatan  indivindu, kelompok, atau mayarakat adalah dengan pendidikan kesehatan. Proses pendidikan kesehatan yang menuju tercapainya tujuan promosi dipengaruhi beberapa faktor yaitu faktor metode, materi dan </w:t>
      </w:r>
      <w:r w:rsidR="006412B6">
        <w:rPr>
          <w:rFonts w:ascii="Times New Roman" w:hAnsi="Times New Roman"/>
        </w:rPr>
        <w:t xml:space="preserve">pesan </w:t>
      </w:r>
      <w:r w:rsidR="006412B6">
        <w:rPr>
          <w:rFonts w:ascii="Times New Roman" w:hAnsi="Times New Roman"/>
        </w:rPr>
        <w:t>(Notoatmodjo</w:t>
      </w:r>
      <w:r w:rsidR="006412B6">
        <w:rPr>
          <w:rFonts w:ascii="Times New Roman" w:hAnsi="Times New Roman"/>
        </w:rPr>
        <w:t>,</w:t>
      </w:r>
      <w:r w:rsidR="006412B6">
        <w:rPr>
          <w:rFonts w:ascii="Times New Roman" w:hAnsi="Times New Roman"/>
        </w:rPr>
        <w:t xml:space="preserve"> 2010)</w:t>
      </w:r>
      <w:r w:rsidR="006412B6">
        <w:rPr>
          <w:rFonts w:ascii="Times New Roman" w:hAnsi="Times New Roman"/>
        </w:rPr>
        <w:t xml:space="preserve">. Metode ceramah baik  untuk sasaran yang berpendidikan tinggi maupun berpendidikan rendah </w:t>
      </w:r>
      <w:r w:rsidR="006412B6">
        <w:rPr>
          <w:rFonts w:ascii="Times New Roman" w:hAnsi="Times New Roman"/>
        </w:rPr>
        <w:t>(Notoatmodjo</w:t>
      </w:r>
      <w:r w:rsidR="006412B6">
        <w:rPr>
          <w:rFonts w:ascii="Times New Roman" w:hAnsi="Times New Roman"/>
        </w:rPr>
        <w:t>,</w:t>
      </w:r>
      <w:r w:rsidR="006412B6">
        <w:rPr>
          <w:rFonts w:ascii="Times New Roman" w:hAnsi="Times New Roman"/>
        </w:rPr>
        <w:t xml:space="preserve"> 2010)</w:t>
      </w:r>
      <w:r w:rsidR="006412B6">
        <w:rPr>
          <w:rFonts w:ascii="Times New Roman" w:hAnsi="Times New Roman"/>
        </w:rPr>
        <w:t>. Penyampaian pesan dalam promosi kesehatan sangat dibutuhkan suatu</w:t>
      </w:r>
      <w:r w:rsidR="006412B6">
        <w:rPr>
          <w:rFonts w:ascii="Times New Roman" w:hAnsi="Times New Roman"/>
        </w:rPr>
        <w:t xml:space="preserve"> media supaya pesan yang ingin disampaikan dapat diterima dengan jelas</w:t>
      </w:r>
      <w:r w:rsidR="006412B6">
        <w:rPr>
          <w:rFonts w:ascii="Times New Roman" w:hAnsi="Times New Roman"/>
        </w:rPr>
        <w:t xml:space="preserve"> (Notoatmodjo</w:t>
      </w:r>
      <w:r w:rsidR="006412B6">
        <w:rPr>
          <w:rFonts w:ascii="Times New Roman" w:hAnsi="Times New Roman"/>
        </w:rPr>
        <w:t>,</w:t>
      </w:r>
      <w:r w:rsidR="006412B6">
        <w:rPr>
          <w:rFonts w:ascii="Times New Roman" w:hAnsi="Times New Roman"/>
        </w:rPr>
        <w:t xml:space="preserve"> 2010)</w:t>
      </w:r>
      <w:r w:rsidR="006412B6">
        <w:rPr>
          <w:rFonts w:ascii="Times New Roman" w:hAnsi="Times New Roman"/>
        </w:rPr>
        <w:t>. Film dalam menyampaikan pesannya melibatkan indera penglihatan dan pendengaran. Penelitian Arsyad (2006) indera yang paling banyak menyalurkan pengetahauan ke dalam otak adalah indera pandang. Kurang lebih 75% sampai 87% dari pengetahuan manusia diperole</w:t>
      </w:r>
      <w:r w:rsidR="006412B6">
        <w:rPr>
          <w:rFonts w:ascii="Times New Roman" w:hAnsi="Times New Roman"/>
        </w:rPr>
        <w:t xml:space="preserve">h atau disalurkan melalui indera pandang, 13% melalui indera dengar dan 12% lainnya melalui indera yang lain. </w:t>
      </w:r>
      <w:r w:rsidR="006412B6">
        <w:rPr>
          <w:rFonts w:ascii="Times New Roman" w:hAnsi="Times New Roman"/>
          <w:i/>
          <w:iCs/>
        </w:rPr>
        <w:t>Health Promotion Model</w:t>
      </w:r>
      <w:r w:rsidR="006412B6">
        <w:rPr>
          <w:rFonts w:ascii="Times New Roman" w:hAnsi="Times New Roman"/>
        </w:rPr>
        <w:t xml:space="preserve"> (HPM) berfokus pada pencegahan penyakit (Pender</w:t>
      </w:r>
      <w:r w:rsidR="006412B6">
        <w:rPr>
          <w:rFonts w:ascii="Times New Roman" w:hAnsi="Times New Roman"/>
        </w:rPr>
        <w:t>,</w:t>
      </w:r>
      <w:r w:rsidR="006412B6">
        <w:rPr>
          <w:rFonts w:ascii="Times New Roman" w:hAnsi="Times New Roman"/>
        </w:rPr>
        <w:t xml:space="preserve"> 2011). Menurut Pender (2011) kualitas hidup manusia dapat ditingkatkan den</w:t>
      </w:r>
      <w:r w:rsidR="006412B6">
        <w:rPr>
          <w:rFonts w:ascii="Times New Roman" w:hAnsi="Times New Roman"/>
        </w:rPr>
        <w:t>gan mencegah penyakit Keutamaan HPM ialah upaya meningkatkan perilaku kesehatan dengan memperhatikan aspek intern dan ekstern dari individu, sehingga keinginan dan upaya untuk berperilaku kesehatan muncul dari individu sendiri (Indrawati.2012)</w:t>
      </w:r>
    </w:p>
    <w:p w:rsidR="006F1FD6" w:rsidRDefault="006412B6">
      <w:pPr>
        <w:jc w:val="both"/>
        <w:rPr>
          <w:rFonts w:ascii="Times New Roman" w:hAnsi="Times New Roman"/>
        </w:rPr>
      </w:pPr>
      <w:r>
        <w:rPr>
          <w:rFonts w:ascii="Times New Roman" w:hAnsi="Times New Roman"/>
        </w:rPr>
        <w:t xml:space="preserve">Penelitian </w:t>
      </w:r>
      <w:r>
        <w:rPr>
          <w:rFonts w:ascii="Times New Roman" w:hAnsi="Times New Roman"/>
        </w:rPr>
        <w:t xml:space="preserve">ini dilakukan untuk menganalisis pengaruh pendidikan kesehatan metode ceramah dengan media film pendek terhadap pengetahuan dan sikap anak usia sekolah tentang pencegahan diare di SDN Gading V </w:t>
      </w:r>
      <w:r>
        <w:rPr>
          <w:rFonts w:ascii="Times New Roman" w:hAnsi="Times New Roman"/>
        </w:rPr>
        <w:lastRenderedPageBreak/>
        <w:t xml:space="preserve">Surabaya berdasarkan teori </w:t>
      </w:r>
      <w:r>
        <w:rPr>
          <w:rFonts w:ascii="Times New Roman" w:hAnsi="Times New Roman"/>
          <w:i/>
          <w:iCs/>
        </w:rPr>
        <w:t>Health Promotion Model</w:t>
      </w:r>
      <w:r>
        <w:rPr>
          <w:rFonts w:ascii="Times New Roman" w:hAnsi="Times New Roman"/>
        </w:rPr>
        <w:t xml:space="preserve"> (HPM). </w:t>
      </w:r>
    </w:p>
    <w:p w:rsidR="006F1FD6" w:rsidRDefault="006412B6" w:rsidP="00000AC6">
      <w:pPr>
        <w:spacing w:afterLines="50" w:line="240" w:lineRule="auto"/>
        <w:jc w:val="both"/>
        <w:rPr>
          <w:rFonts w:ascii="Times New Roman" w:hAnsi="Times New Roman"/>
          <w:b/>
          <w:bCs/>
        </w:rPr>
      </w:pPr>
      <w:r>
        <w:rPr>
          <w:rFonts w:ascii="Times New Roman" w:hAnsi="Times New Roman"/>
          <w:b/>
          <w:bCs/>
        </w:rPr>
        <w:t>BAHA</w:t>
      </w:r>
      <w:r>
        <w:rPr>
          <w:rFonts w:ascii="Times New Roman" w:hAnsi="Times New Roman"/>
          <w:b/>
          <w:bCs/>
        </w:rPr>
        <w:t>N DAN METODE</w:t>
      </w:r>
    </w:p>
    <w:p w:rsidR="006F1FD6" w:rsidRDefault="006412B6">
      <w:pPr>
        <w:jc w:val="both"/>
        <w:rPr>
          <w:rFonts w:ascii="Times New Roman" w:hAnsi="Times New Roman"/>
          <w:iCs/>
        </w:rPr>
      </w:pPr>
      <w:r>
        <w:rPr>
          <w:rFonts w:ascii="Times New Roman" w:hAnsi="Times New Roman"/>
        </w:rPr>
        <w:t xml:space="preserve">Penelitian ini merupakan jenis penelitian pra eksperimental </w:t>
      </w:r>
      <w:r>
        <w:rPr>
          <w:rFonts w:ascii="Times New Roman" w:hAnsi="Times New Roman"/>
          <w:i/>
        </w:rPr>
        <w:t xml:space="preserve">one group pra post test design. </w:t>
      </w:r>
      <w:r>
        <w:rPr>
          <w:rFonts w:ascii="Times New Roman" w:hAnsi="Times New Roman"/>
          <w:iCs/>
        </w:rPr>
        <w:t>Populasi terjangkau berjumlah 36 siswa kelas 4 dan memiliki kriteria inklusi mengikuti kegiatan penelitian dari awal sampai akhir serta mendapatkan pe</w:t>
      </w:r>
      <w:r>
        <w:rPr>
          <w:rFonts w:ascii="Times New Roman" w:hAnsi="Times New Roman"/>
          <w:iCs/>
        </w:rPr>
        <w:t xml:space="preserve">rsetujuan dari orangtua. Pengambilan sampel dilakukan dengan cara </w:t>
      </w:r>
      <w:r>
        <w:rPr>
          <w:rFonts w:ascii="Times New Roman" w:hAnsi="Times New Roman"/>
          <w:i/>
        </w:rPr>
        <w:t xml:space="preserve">nonprobality sampling </w:t>
      </w:r>
      <w:r>
        <w:rPr>
          <w:rFonts w:ascii="Times New Roman" w:hAnsi="Times New Roman"/>
          <w:iCs/>
        </w:rPr>
        <w:t xml:space="preserve">dengan teknik </w:t>
      </w:r>
      <w:r>
        <w:rPr>
          <w:rFonts w:ascii="Times New Roman" w:hAnsi="Times New Roman"/>
          <w:i/>
        </w:rPr>
        <w:t>purposive sampling</w:t>
      </w:r>
      <w:r>
        <w:rPr>
          <w:rFonts w:ascii="Times New Roman" w:hAnsi="Times New Roman"/>
          <w:iCs/>
        </w:rPr>
        <w:t xml:space="preserve"> dan diperoleh 33 responden. </w:t>
      </w:r>
    </w:p>
    <w:p w:rsidR="006F1FD6" w:rsidRDefault="006412B6">
      <w:pPr>
        <w:jc w:val="both"/>
        <w:rPr>
          <w:rFonts w:ascii="Times New Roman" w:hAnsi="Times New Roman"/>
          <w:iCs/>
        </w:rPr>
      </w:pPr>
      <w:r>
        <w:rPr>
          <w:rFonts w:ascii="Times New Roman" w:hAnsi="Times New Roman"/>
          <w:iCs/>
        </w:rPr>
        <w:t>Variabel independen dalam penelitian ini adalah pendidikan kesehatan metode ceramah dengan film pendek se</w:t>
      </w:r>
      <w:r>
        <w:rPr>
          <w:rFonts w:ascii="Times New Roman" w:hAnsi="Times New Roman"/>
          <w:iCs/>
        </w:rPr>
        <w:t xml:space="preserve">dangkan variabel dependen yaitu pengetahuan dan sikap anak usia sekolah tentang pencegahan diare berdasarkan teori HPM. Instrument yang digunakan berasal dari Widiana (2012) yang telah dimodifikasi dan untuk kuesioner sikap berasal dari Indrawati (2012). </w:t>
      </w:r>
    </w:p>
    <w:p w:rsidR="006F1FD6" w:rsidRDefault="006412B6">
      <w:pPr>
        <w:jc w:val="both"/>
        <w:rPr>
          <w:rFonts w:ascii="Times New Roman" w:hAnsi="Times New Roman"/>
          <w:iCs/>
        </w:rPr>
      </w:pPr>
      <w:r>
        <w:rPr>
          <w:rFonts w:ascii="Times New Roman" w:hAnsi="Times New Roman"/>
          <w:iCs/>
        </w:rPr>
        <w:tab/>
      </w:r>
    </w:p>
    <w:p w:rsidR="006F1FD6" w:rsidRDefault="006412B6" w:rsidP="00000AC6">
      <w:pPr>
        <w:spacing w:afterLines="50" w:line="240" w:lineRule="auto"/>
        <w:jc w:val="both"/>
        <w:rPr>
          <w:rFonts w:ascii="Times New Roman" w:hAnsi="Times New Roman"/>
          <w:b/>
          <w:bCs/>
          <w:iCs/>
        </w:rPr>
      </w:pPr>
      <w:r>
        <w:rPr>
          <w:rFonts w:ascii="Times New Roman" w:hAnsi="Times New Roman"/>
          <w:b/>
          <w:bCs/>
          <w:iCs/>
        </w:rPr>
        <w:t xml:space="preserve">HASIL PENELITIAN </w:t>
      </w:r>
    </w:p>
    <w:p w:rsidR="006F1FD6" w:rsidRDefault="006412B6" w:rsidP="00000AC6">
      <w:pPr>
        <w:jc w:val="both"/>
        <w:rPr>
          <w:rFonts w:ascii="Times New Roman" w:hAnsi="Times New Roman"/>
          <w:iCs/>
        </w:rPr>
      </w:pPr>
      <w:r>
        <w:rPr>
          <w:rFonts w:ascii="Times New Roman" w:hAnsi="Times New Roman"/>
          <w:iCs/>
        </w:rPr>
        <w:t xml:space="preserve">SDN Gading V Surabaya tidak ada sarana prasarana yang mendukung untuk pencegahan diare seperti tidak adanya tempat khusus untuk cuci tangan. </w:t>
      </w:r>
    </w:p>
    <w:p w:rsidR="006F1FD6" w:rsidRDefault="006412B6">
      <w:pPr>
        <w:ind w:left="851" w:hanging="851"/>
        <w:jc w:val="both"/>
        <w:rPr>
          <w:rFonts w:ascii="Times New Roman" w:hAnsi="Times New Roman"/>
          <w:iCs/>
        </w:rPr>
      </w:pPr>
      <w:r>
        <w:rPr>
          <w:rFonts w:ascii="Times New Roman" w:hAnsi="Times New Roman"/>
          <w:iCs/>
        </w:rPr>
        <w:t>Tabel 1 Distribusi frekuensi pengetahuan tentang pencegahan diare pada siswa kelas</w:t>
      </w:r>
      <w:r>
        <w:rPr>
          <w:rFonts w:ascii="Times New Roman" w:hAnsi="Times New Roman"/>
          <w:iCs/>
        </w:rPr>
        <w:t xml:space="preserve"> 4 SDN Gading V Surabaya  17 Mei-14 Juni 2014</w:t>
      </w:r>
    </w:p>
    <w:tbl>
      <w:tblPr>
        <w:tblW w:w="0" w:type="auto"/>
        <w:tblInd w:w="720" w:type="dxa"/>
        <w:tblBorders>
          <w:top w:val="single" w:sz="4" w:space="0" w:color="auto"/>
          <w:bottom w:val="single" w:sz="4" w:space="0" w:color="auto"/>
          <w:insideH w:val="single" w:sz="4" w:space="0" w:color="000000"/>
        </w:tblBorders>
        <w:tblLook w:val="04A0"/>
      </w:tblPr>
      <w:tblGrid>
        <w:gridCol w:w="1341"/>
        <w:gridCol w:w="436"/>
        <w:gridCol w:w="601"/>
        <w:gridCol w:w="436"/>
        <w:gridCol w:w="601"/>
      </w:tblGrid>
      <w:tr w:rsidR="006F1FD6" w:rsidTr="00D84DEE">
        <w:tblPrEx>
          <w:tblCellMar>
            <w:top w:w="0" w:type="dxa"/>
            <w:bottom w:w="0" w:type="dxa"/>
          </w:tblCellMar>
        </w:tblPrEx>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Pengetahuan</w:t>
            </w:r>
          </w:p>
        </w:tc>
        <w:tc>
          <w:tcPr>
            <w:tcW w:w="0" w:type="auto"/>
            <w:gridSpan w:val="2"/>
          </w:tcPr>
          <w:p w:rsidR="006F1FD6" w:rsidRDefault="006412B6" w:rsidP="00D84DEE">
            <w:pPr>
              <w:pStyle w:val="ListParagraph1"/>
              <w:tabs>
                <w:tab w:val="left" w:pos="1985"/>
              </w:tabs>
              <w:spacing w:after="0" w:line="240" w:lineRule="auto"/>
              <w:ind w:left="0"/>
              <w:rPr>
                <w:rFonts w:ascii="Times New Roman" w:hAnsi="Times New Roman"/>
                <w:i/>
                <w:iCs/>
              </w:rPr>
            </w:pPr>
            <w:r>
              <w:rPr>
                <w:rFonts w:ascii="Times New Roman" w:hAnsi="Times New Roman"/>
                <w:i/>
                <w:iCs/>
              </w:rPr>
              <w:t xml:space="preserve">Pre </w:t>
            </w:r>
          </w:p>
        </w:tc>
        <w:tc>
          <w:tcPr>
            <w:tcW w:w="0" w:type="auto"/>
            <w:gridSpan w:val="2"/>
          </w:tcPr>
          <w:p w:rsidR="006F1FD6" w:rsidRDefault="006412B6" w:rsidP="00D84DEE">
            <w:pPr>
              <w:pStyle w:val="ListParagraph1"/>
              <w:tabs>
                <w:tab w:val="left" w:pos="1985"/>
              </w:tabs>
              <w:spacing w:after="0" w:line="240" w:lineRule="auto"/>
              <w:ind w:left="0"/>
              <w:rPr>
                <w:rFonts w:ascii="Times New Roman" w:hAnsi="Times New Roman"/>
                <w:i/>
                <w:iCs/>
              </w:rPr>
            </w:pPr>
            <w:r>
              <w:rPr>
                <w:rFonts w:ascii="Times New Roman" w:hAnsi="Times New Roman"/>
                <w:i/>
                <w:iCs/>
              </w:rPr>
              <w:t xml:space="preserve">Post </w:t>
            </w:r>
          </w:p>
        </w:tc>
      </w:tr>
      <w:tr w:rsidR="006F1FD6" w:rsidTr="00D84DEE">
        <w:tblPrEx>
          <w:tblCellMar>
            <w:top w:w="0" w:type="dxa"/>
            <w:bottom w:w="0" w:type="dxa"/>
          </w:tblCellMar>
        </w:tblPrEx>
        <w:tc>
          <w:tcPr>
            <w:tcW w:w="0" w:type="auto"/>
          </w:tcPr>
          <w:p w:rsidR="006F1FD6" w:rsidRDefault="006F1FD6" w:rsidP="00D84DEE">
            <w:pPr>
              <w:pStyle w:val="ListParagraph1"/>
              <w:tabs>
                <w:tab w:val="left" w:pos="1985"/>
              </w:tabs>
              <w:spacing w:after="0" w:line="240" w:lineRule="auto"/>
              <w:ind w:left="0"/>
              <w:rPr>
                <w:rFonts w:ascii="Times New Roman" w:hAnsi="Times New Roman"/>
              </w:rPr>
            </w:pP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f</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f</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w:t>
            </w:r>
          </w:p>
        </w:tc>
      </w:tr>
      <w:tr w:rsidR="006F1FD6" w:rsidTr="00D84DEE">
        <w:tblPrEx>
          <w:tblCellMar>
            <w:top w:w="0" w:type="dxa"/>
            <w:bottom w:w="0" w:type="dxa"/>
          </w:tblCellMar>
        </w:tblPrEx>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 xml:space="preserve">Kurang </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25</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75,8</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0</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0</w:t>
            </w:r>
          </w:p>
        </w:tc>
      </w:tr>
      <w:tr w:rsidR="006F1FD6" w:rsidTr="00D84DEE">
        <w:tblPrEx>
          <w:tblCellMar>
            <w:top w:w="0" w:type="dxa"/>
            <w:bottom w:w="0" w:type="dxa"/>
          </w:tblCellMar>
        </w:tblPrEx>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Cukup</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7</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21,2</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20</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60,6</w:t>
            </w:r>
          </w:p>
        </w:tc>
      </w:tr>
      <w:tr w:rsidR="006F1FD6" w:rsidTr="00D84DEE">
        <w:tblPrEx>
          <w:tblCellMar>
            <w:top w:w="0" w:type="dxa"/>
            <w:bottom w:w="0" w:type="dxa"/>
          </w:tblCellMar>
        </w:tblPrEx>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Baik</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1</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3</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13</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39,4</w:t>
            </w:r>
          </w:p>
        </w:tc>
      </w:tr>
      <w:tr w:rsidR="006F1FD6" w:rsidTr="00D84DEE">
        <w:tblPrEx>
          <w:tblCellMar>
            <w:top w:w="0" w:type="dxa"/>
            <w:bottom w:w="0" w:type="dxa"/>
          </w:tblCellMar>
        </w:tblPrEx>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Total</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33</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100</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33</w:t>
            </w:r>
          </w:p>
        </w:tc>
        <w:tc>
          <w:tcPr>
            <w:tcW w:w="0" w:type="auto"/>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100</w:t>
            </w:r>
          </w:p>
        </w:tc>
      </w:tr>
      <w:tr w:rsidR="006F1FD6" w:rsidTr="00D84DEE">
        <w:tblPrEx>
          <w:tblCellMar>
            <w:top w:w="0" w:type="dxa"/>
            <w:bottom w:w="0" w:type="dxa"/>
          </w:tblCellMar>
        </w:tblPrEx>
        <w:tc>
          <w:tcPr>
            <w:tcW w:w="0" w:type="auto"/>
          </w:tcPr>
          <w:p w:rsidR="006F1FD6" w:rsidRPr="00000AC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 xml:space="preserve">Uji statistik </w:t>
            </w:r>
          </w:p>
        </w:tc>
        <w:tc>
          <w:tcPr>
            <w:tcW w:w="0" w:type="auto"/>
            <w:gridSpan w:val="4"/>
          </w:tcPr>
          <w:p w:rsidR="006F1FD6" w:rsidRDefault="006412B6" w:rsidP="00D84DEE">
            <w:pPr>
              <w:pStyle w:val="ListParagraph1"/>
              <w:tabs>
                <w:tab w:val="left" w:pos="1985"/>
              </w:tabs>
              <w:spacing w:after="0" w:line="240" w:lineRule="auto"/>
              <w:ind w:left="0"/>
              <w:rPr>
                <w:rFonts w:ascii="Times New Roman" w:hAnsi="Times New Roman"/>
              </w:rPr>
            </w:pPr>
            <w:r>
              <w:rPr>
                <w:rFonts w:ascii="Times New Roman" w:hAnsi="Times New Roman"/>
              </w:rPr>
              <w:t>p = 0</w:t>
            </w:r>
            <w:r>
              <w:rPr>
                <w:rFonts w:ascii="Times New Roman" w:hAnsi="Times New Roman"/>
              </w:rPr>
              <w:t>,</w:t>
            </w:r>
            <w:r>
              <w:rPr>
                <w:rFonts w:ascii="Times New Roman" w:hAnsi="Times New Roman"/>
              </w:rPr>
              <w:t>000</w:t>
            </w:r>
          </w:p>
        </w:tc>
      </w:tr>
      <w:tr w:rsidR="00000AC6" w:rsidTr="00D84DEE">
        <w:tblPrEx>
          <w:tblCellMar>
            <w:top w:w="0" w:type="dxa"/>
            <w:bottom w:w="0" w:type="dxa"/>
          </w:tblCellMar>
        </w:tblPrEx>
        <w:tc>
          <w:tcPr>
            <w:tcW w:w="0" w:type="auto"/>
            <w:gridSpan w:val="5"/>
          </w:tcPr>
          <w:p w:rsidR="00000AC6" w:rsidRDefault="00000AC6" w:rsidP="00D84DEE">
            <w:pPr>
              <w:pStyle w:val="ListParagraph1"/>
              <w:tabs>
                <w:tab w:val="left" w:pos="1985"/>
              </w:tabs>
              <w:spacing w:after="0" w:line="240" w:lineRule="auto"/>
              <w:ind w:left="0"/>
              <w:jc w:val="center"/>
              <w:rPr>
                <w:rFonts w:ascii="Times New Roman" w:hAnsi="Times New Roman"/>
              </w:rPr>
            </w:pPr>
            <w:r>
              <w:rPr>
                <w:rFonts w:ascii="Times New Roman" w:hAnsi="Times New Roman"/>
                <w:i/>
                <w:iCs/>
              </w:rPr>
              <w:t>Wilcoxon sign rank test</w:t>
            </w:r>
          </w:p>
        </w:tc>
      </w:tr>
    </w:tbl>
    <w:p w:rsidR="006F1FD6" w:rsidRDefault="006F1FD6" w:rsidP="00D84DEE">
      <w:pPr>
        <w:spacing w:after="0"/>
        <w:jc w:val="both"/>
        <w:rPr>
          <w:rFonts w:ascii="Times New Roman" w:hAnsi="Times New Roman"/>
          <w:iCs/>
        </w:rPr>
      </w:pPr>
    </w:p>
    <w:p w:rsidR="006F1FD6" w:rsidRDefault="006412B6">
      <w:pPr>
        <w:jc w:val="both"/>
        <w:rPr>
          <w:rFonts w:ascii="Times New Roman" w:hAnsi="Times New Roman"/>
        </w:rPr>
      </w:pPr>
      <w:r>
        <w:rPr>
          <w:rFonts w:ascii="Times New Roman" w:hAnsi="Times New Roman"/>
        </w:rPr>
        <w:lastRenderedPageBreak/>
        <w:t>Pengetahuan siswa terkait pencegahan diare</w:t>
      </w:r>
      <w:r>
        <w:rPr>
          <w:rFonts w:ascii="Times New Roman" w:hAnsi="Times New Roman"/>
        </w:rPr>
        <w:t xml:space="preserve"> sebelum diberikan intervensi yaitu pendidikan kesehatan metode ceramah dengan media film pendek yaitu dari total 33 responden, sebanyak 75,8% mempunyai pengetahuan kurang, siswa yang mempunyai pengethuan cukup sebanyak 21,2% dan hanya 3% yang mempunyai pe</w:t>
      </w:r>
      <w:r>
        <w:rPr>
          <w:rFonts w:ascii="Times New Roman" w:hAnsi="Times New Roman"/>
        </w:rPr>
        <w:t>ngetahuan baik.</w:t>
      </w:r>
    </w:p>
    <w:p w:rsidR="006F1FD6" w:rsidRDefault="006412B6">
      <w:pPr>
        <w:jc w:val="both"/>
        <w:rPr>
          <w:rFonts w:ascii="Times New Roman" w:hAnsi="Times New Roman"/>
        </w:rPr>
      </w:pPr>
      <w:r>
        <w:rPr>
          <w:rFonts w:ascii="Times New Roman" w:hAnsi="Times New Roman"/>
        </w:rPr>
        <w:t xml:space="preserve">Setelah diberikan intervensi didapatkan 60,6% siswa mempunyai pengetahuan cukup dan sebagian lainnya mempunyai pengetahuan baik (39,4%), dan tidak ada responden yang mempunyai pengetahuan kurang. </w:t>
      </w:r>
      <w:r>
        <w:rPr>
          <w:rFonts w:ascii="Times New Roman" w:hAnsi="Times New Roman"/>
        </w:rPr>
        <w:t xml:space="preserve">Hasil uji statistic dengan </w:t>
      </w:r>
      <w:r>
        <w:rPr>
          <w:rFonts w:ascii="Times New Roman" w:hAnsi="Times New Roman"/>
          <w:i/>
          <w:iCs/>
        </w:rPr>
        <w:t>Wilcoxon Sined</w:t>
      </w:r>
      <w:r>
        <w:rPr>
          <w:rFonts w:ascii="Times New Roman" w:hAnsi="Times New Roman"/>
          <w:i/>
          <w:iCs/>
        </w:rPr>
        <w:t xml:space="preserve"> Rank</w:t>
      </w:r>
      <w:r>
        <w:rPr>
          <w:rFonts w:ascii="Times New Roman" w:hAnsi="Times New Roman"/>
        </w:rPr>
        <w:t xml:space="preserve"> menunjukkan hasil p=0,000. Hal ini menunjukkan bahwa ada pengaruh antara pendidikan kesehatan metode ceramah dengan film pendek terhadap pengetahuan siswa tentang pencegahan diare berdasarkan teori HPM</w:t>
      </w:r>
    </w:p>
    <w:p w:rsidR="006F1FD6" w:rsidRDefault="006412B6">
      <w:pPr>
        <w:ind w:left="851" w:hanging="851"/>
        <w:jc w:val="both"/>
        <w:rPr>
          <w:rFonts w:ascii="Times New Roman" w:hAnsi="Times New Roman"/>
          <w:bCs/>
        </w:rPr>
      </w:pPr>
      <w:r>
        <w:rPr>
          <w:rFonts w:ascii="Times New Roman" w:hAnsi="Times New Roman"/>
        </w:rPr>
        <w:t xml:space="preserve">Tabel 2 </w:t>
      </w:r>
      <w:r>
        <w:rPr>
          <w:rFonts w:ascii="Times New Roman" w:hAnsi="Times New Roman"/>
          <w:bCs/>
        </w:rPr>
        <w:t>Distribusi frekuensi sikap dalam penceg</w:t>
      </w:r>
      <w:r>
        <w:rPr>
          <w:rFonts w:ascii="Times New Roman" w:hAnsi="Times New Roman"/>
          <w:bCs/>
        </w:rPr>
        <w:t>ahan diare pada siswa kelas4 SDN Gading V  Surabaya 17 Mei – 14 Juni 2014</w:t>
      </w:r>
    </w:p>
    <w:tbl>
      <w:tblPr>
        <w:tblW w:w="4558" w:type="dxa"/>
        <w:tblBorders>
          <w:top w:val="single" w:sz="4" w:space="0" w:color="auto"/>
          <w:bottom w:val="single" w:sz="4" w:space="0" w:color="auto"/>
          <w:insideH w:val="single" w:sz="4" w:space="0" w:color="auto"/>
        </w:tblBorders>
        <w:tblLayout w:type="fixed"/>
        <w:tblLook w:val="04A0"/>
      </w:tblPr>
      <w:tblGrid>
        <w:gridCol w:w="1298"/>
        <w:gridCol w:w="923"/>
        <w:gridCol w:w="776"/>
        <w:gridCol w:w="738"/>
        <w:gridCol w:w="823"/>
      </w:tblGrid>
      <w:tr w:rsidR="006F1FD6">
        <w:tblPrEx>
          <w:tblCellMar>
            <w:top w:w="0" w:type="dxa"/>
            <w:bottom w:w="0" w:type="dxa"/>
          </w:tblCellMar>
        </w:tblPrEx>
        <w:tc>
          <w:tcPr>
            <w:tcW w:w="129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Sikap</w:t>
            </w:r>
          </w:p>
        </w:tc>
        <w:tc>
          <w:tcPr>
            <w:tcW w:w="1699" w:type="dxa"/>
            <w:gridSpan w:val="2"/>
          </w:tcPr>
          <w:p w:rsidR="006F1FD6" w:rsidRDefault="006412B6" w:rsidP="00D84DEE">
            <w:pPr>
              <w:pStyle w:val="ListParagraph1"/>
              <w:tabs>
                <w:tab w:val="left" w:pos="1701"/>
              </w:tabs>
              <w:spacing w:after="0" w:line="240" w:lineRule="auto"/>
              <w:ind w:left="0"/>
              <w:rPr>
                <w:rFonts w:ascii="Times New Roman" w:hAnsi="Times New Roman"/>
                <w:i/>
                <w:iCs/>
              </w:rPr>
            </w:pPr>
            <w:r>
              <w:rPr>
                <w:rFonts w:ascii="Times New Roman" w:hAnsi="Times New Roman"/>
                <w:i/>
                <w:iCs/>
              </w:rPr>
              <w:t>Pretest</w:t>
            </w:r>
          </w:p>
        </w:tc>
        <w:tc>
          <w:tcPr>
            <w:tcW w:w="1561" w:type="dxa"/>
            <w:gridSpan w:val="2"/>
          </w:tcPr>
          <w:p w:rsidR="006F1FD6" w:rsidRDefault="006412B6" w:rsidP="00D84DEE">
            <w:pPr>
              <w:pStyle w:val="ListParagraph1"/>
              <w:tabs>
                <w:tab w:val="left" w:pos="1701"/>
              </w:tabs>
              <w:spacing w:after="0" w:line="240" w:lineRule="auto"/>
              <w:ind w:left="0"/>
              <w:rPr>
                <w:rFonts w:ascii="Times New Roman" w:hAnsi="Times New Roman"/>
                <w:i/>
                <w:iCs/>
              </w:rPr>
            </w:pPr>
            <w:r>
              <w:rPr>
                <w:rFonts w:ascii="Times New Roman" w:hAnsi="Times New Roman"/>
                <w:i/>
                <w:iCs/>
              </w:rPr>
              <w:t>Posttest</w:t>
            </w:r>
          </w:p>
        </w:tc>
      </w:tr>
      <w:tr w:rsidR="006F1FD6">
        <w:tblPrEx>
          <w:tblCellMar>
            <w:top w:w="0" w:type="dxa"/>
            <w:bottom w:w="0" w:type="dxa"/>
          </w:tblCellMar>
        </w:tblPrEx>
        <w:tc>
          <w:tcPr>
            <w:tcW w:w="1298" w:type="dxa"/>
          </w:tcPr>
          <w:p w:rsidR="006F1FD6" w:rsidRDefault="006F1FD6" w:rsidP="00D84DEE">
            <w:pPr>
              <w:pStyle w:val="ListParagraph1"/>
              <w:tabs>
                <w:tab w:val="left" w:pos="1701"/>
              </w:tabs>
              <w:spacing w:after="0" w:line="240" w:lineRule="auto"/>
              <w:ind w:left="0"/>
              <w:rPr>
                <w:rFonts w:ascii="Times New Roman" w:hAnsi="Times New Roman"/>
              </w:rPr>
            </w:pPr>
          </w:p>
        </w:tc>
        <w:tc>
          <w:tcPr>
            <w:tcW w:w="9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 (f)</w:t>
            </w:r>
          </w:p>
        </w:tc>
        <w:tc>
          <w:tcPr>
            <w:tcW w:w="776"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w:t>
            </w:r>
          </w:p>
        </w:tc>
        <w:tc>
          <w:tcPr>
            <w:tcW w:w="73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 (f)</w:t>
            </w:r>
          </w:p>
        </w:tc>
        <w:tc>
          <w:tcPr>
            <w:tcW w:w="8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 (%)</w:t>
            </w:r>
          </w:p>
        </w:tc>
      </w:tr>
      <w:tr w:rsidR="006F1FD6">
        <w:tblPrEx>
          <w:tblCellMar>
            <w:top w:w="0" w:type="dxa"/>
            <w:bottom w:w="0" w:type="dxa"/>
          </w:tblCellMar>
        </w:tblPrEx>
        <w:tc>
          <w:tcPr>
            <w:tcW w:w="129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Negatif </w:t>
            </w:r>
          </w:p>
        </w:tc>
        <w:tc>
          <w:tcPr>
            <w:tcW w:w="9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20</w:t>
            </w:r>
          </w:p>
        </w:tc>
        <w:tc>
          <w:tcPr>
            <w:tcW w:w="776"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60,6</w:t>
            </w:r>
          </w:p>
        </w:tc>
        <w:tc>
          <w:tcPr>
            <w:tcW w:w="73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5</w:t>
            </w:r>
          </w:p>
        </w:tc>
        <w:tc>
          <w:tcPr>
            <w:tcW w:w="8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15,2</w:t>
            </w:r>
          </w:p>
        </w:tc>
      </w:tr>
      <w:tr w:rsidR="006F1FD6">
        <w:tblPrEx>
          <w:tblCellMar>
            <w:top w:w="0" w:type="dxa"/>
            <w:bottom w:w="0" w:type="dxa"/>
          </w:tblCellMar>
        </w:tblPrEx>
        <w:tc>
          <w:tcPr>
            <w:tcW w:w="129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Positif </w:t>
            </w:r>
          </w:p>
        </w:tc>
        <w:tc>
          <w:tcPr>
            <w:tcW w:w="9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13</w:t>
            </w:r>
          </w:p>
        </w:tc>
        <w:tc>
          <w:tcPr>
            <w:tcW w:w="776"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39,4</w:t>
            </w:r>
          </w:p>
        </w:tc>
        <w:tc>
          <w:tcPr>
            <w:tcW w:w="73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28</w:t>
            </w:r>
          </w:p>
        </w:tc>
        <w:tc>
          <w:tcPr>
            <w:tcW w:w="8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64,8</w:t>
            </w:r>
          </w:p>
        </w:tc>
      </w:tr>
      <w:tr w:rsidR="006F1FD6">
        <w:tblPrEx>
          <w:tblCellMar>
            <w:top w:w="0" w:type="dxa"/>
            <w:bottom w:w="0" w:type="dxa"/>
          </w:tblCellMar>
        </w:tblPrEx>
        <w:tc>
          <w:tcPr>
            <w:tcW w:w="129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 xml:space="preserve">Total </w:t>
            </w:r>
          </w:p>
        </w:tc>
        <w:tc>
          <w:tcPr>
            <w:tcW w:w="9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33</w:t>
            </w:r>
          </w:p>
        </w:tc>
        <w:tc>
          <w:tcPr>
            <w:tcW w:w="776"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100</w:t>
            </w:r>
          </w:p>
        </w:tc>
        <w:tc>
          <w:tcPr>
            <w:tcW w:w="73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33</w:t>
            </w:r>
          </w:p>
        </w:tc>
        <w:tc>
          <w:tcPr>
            <w:tcW w:w="823"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100</w:t>
            </w:r>
          </w:p>
        </w:tc>
      </w:tr>
      <w:tr w:rsidR="006F1FD6">
        <w:tblPrEx>
          <w:tblCellMar>
            <w:top w:w="0" w:type="dxa"/>
            <w:bottom w:w="0" w:type="dxa"/>
          </w:tblCellMar>
        </w:tblPrEx>
        <w:tc>
          <w:tcPr>
            <w:tcW w:w="1298" w:type="dxa"/>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Uji Statistik</w:t>
            </w:r>
          </w:p>
        </w:tc>
        <w:tc>
          <w:tcPr>
            <w:tcW w:w="3260" w:type="dxa"/>
            <w:gridSpan w:val="4"/>
          </w:tcPr>
          <w:p w:rsidR="006F1FD6" w:rsidRDefault="006412B6" w:rsidP="00D84DEE">
            <w:pPr>
              <w:pStyle w:val="ListParagraph1"/>
              <w:tabs>
                <w:tab w:val="left" w:pos="1701"/>
              </w:tabs>
              <w:spacing w:after="0" w:line="240" w:lineRule="auto"/>
              <w:ind w:left="0"/>
              <w:rPr>
                <w:rFonts w:ascii="Times New Roman" w:hAnsi="Times New Roman"/>
              </w:rPr>
            </w:pPr>
            <w:r>
              <w:rPr>
                <w:rFonts w:ascii="Times New Roman" w:hAnsi="Times New Roman"/>
              </w:rPr>
              <w:t>p = 0</w:t>
            </w:r>
            <w:r>
              <w:rPr>
                <w:rFonts w:ascii="Times New Roman" w:hAnsi="Times New Roman"/>
              </w:rPr>
              <w:t>,</w:t>
            </w:r>
            <w:r>
              <w:rPr>
                <w:rFonts w:ascii="Times New Roman" w:hAnsi="Times New Roman"/>
              </w:rPr>
              <w:t>000</w:t>
            </w:r>
          </w:p>
        </w:tc>
      </w:tr>
    </w:tbl>
    <w:p w:rsidR="006F1FD6" w:rsidRDefault="006F1FD6" w:rsidP="00D84DEE">
      <w:pPr>
        <w:spacing w:after="0"/>
        <w:jc w:val="both"/>
        <w:rPr>
          <w:rFonts w:ascii="Times New Roman" w:hAnsi="Times New Roman"/>
        </w:rPr>
      </w:pPr>
    </w:p>
    <w:p w:rsidR="006F1FD6" w:rsidRDefault="006412B6">
      <w:pPr>
        <w:jc w:val="both"/>
        <w:rPr>
          <w:rFonts w:ascii="Times New Roman" w:hAnsi="Times New Roman"/>
        </w:rPr>
      </w:pPr>
      <w:r>
        <w:rPr>
          <w:rFonts w:ascii="Times New Roman" w:hAnsi="Times New Roman"/>
        </w:rPr>
        <w:t>Berdasarkan tabel 2</w:t>
      </w:r>
      <w:r>
        <w:rPr>
          <w:rFonts w:ascii="Times New Roman" w:hAnsi="Times New Roman"/>
        </w:rPr>
        <w:t xml:space="preserve"> dapat dijelaskan bahwa distribusi frekuensi sikap dalam pencegahan diare pada siswa kelas 4 SDN Gading V Surabaya sebelum pendidikan kesehatan metode ceramah media film pendek sebagian bersikap negatif yaitu sebanyak 20 siswa (60,6%) dan sebagian kecil be</w:t>
      </w:r>
      <w:r>
        <w:rPr>
          <w:rFonts w:ascii="Times New Roman" w:hAnsi="Times New Roman"/>
        </w:rPr>
        <w:t xml:space="preserve">rsikap positif yaitu sebanyak 13 siswa (39,4%), sesudah pendidikan kesehatan metode ceramah media film pendek sebagian besar siswa bersikap positif yaitu sebanyak 28 siswa (64,8%) dan sebagian kecil bersikap negatif yaitu sebanyak 5 siswa (15,2%). </w:t>
      </w:r>
    </w:p>
    <w:p w:rsidR="006F1FD6" w:rsidRDefault="006412B6">
      <w:pPr>
        <w:jc w:val="both"/>
        <w:rPr>
          <w:rFonts w:ascii="Times New Roman" w:hAnsi="Times New Roman"/>
        </w:rPr>
      </w:pPr>
      <w:r>
        <w:rPr>
          <w:rFonts w:ascii="Times New Roman" w:hAnsi="Times New Roman"/>
        </w:rPr>
        <w:lastRenderedPageBreak/>
        <w:t xml:space="preserve">Seperti yang tertera di tabel 2 sebanyak 15 responden mengalami peningkatan sikap namun masih ada 5 responden yang mempunyai sikap negatif. </w:t>
      </w:r>
      <w:r>
        <w:rPr>
          <w:rFonts w:ascii="Times New Roman" w:hAnsi="Times New Roman"/>
        </w:rPr>
        <w:t xml:space="preserve">Berdasarkan hasil analisis </w:t>
      </w:r>
      <w:r>
        <w:rPr>
          <w:rFonts w:ascii="Times New Roman" w:hAnsi="Times New Roman"/>
          <w:i/>
          <w:iCs/>
        </w:rPr>
        <w:t>wilcoxon signed rank test</w:t>
      </w:r>
      <w:r>
        <w:rPr>
          <w:rFonts w:ascii="Times New Roman" w:hAnsi="Times New Roman"/>
        </w:rPr>
        <w:t xml:space="preserve"> didapatkan nilai p = 0,000 &lt; </w:t>
      </w:r>
      <w:r>
        <w:rPr>
          <w:rFonts w:ascii="Times New Roman" w:hAnsi="Times New Roman"/>
        </w:rPr>
        <w:sym w:font="SimSun" w:char="F061"/>
      </w:r>
      <w:r>
        <w:rPr>
          <w:rFonts w:ascii="Times New Roman" w:hAnsi="Times New Roman"/>
        </w:rPr>
        <w:t xml:space="preserve"> (0,05) berarti ada pengaruh pe</w:t>
      </w:r>
      <w:r>
        <w:rPr>
          <w:rFonts w:ascii="Times New Roman" w:hAnsi="Times New Roman"/>
        </w:rPr>
        <w:t xml:space="preserve">ndidikan kesehatan metode ceramah media film pendek terhadap sikap pencegahan diare kelas 4 SDN Gading V Surabaya.  </w:t>
      </w:r>
    </w:p>
    <w:p w:rsidR="006F1FD6" w:rsidRDefault="006412B6" w:rsidP="00000AC6">
      <w:pPr>
        <w:spacing w:afterLines="50" w:line="240" w:lineRule="auto"/>
        <w:jc w:val="both"/>
        <w:rPr>
          <w:rFonts w:ascii="Times New Roman" w:hAnsi="Times New Roman"/>
          <w:b/>
          <w:bCs/>
        </w:rPr>
      </w:pPr>
      <w:r>
        <w:rPr>
          <w:rFonts w:ascii="Times New Roman" w:hAnsi="Times New Roman"/>
          <w:b/>
          <w:bCs/>
        </w:rPr>
        <w:t xml:space="preserve">PEMBAHASAN </w:t>
      </w:r>
    </w:p>
    <w:p w:rsidR="006F1FD6" w:rsidRDefault="006412B6">
      <w:pPr>
        <w:jc w:val="both"/>
        <w:rPr>
          <w:rFonts w:ascii="Times New Roman" w:hAnsi="Times New Roman"/>
        </w:rPr>
      </w:pPr>
      <w:r>
        <w:rPr>
          <w:rFonts w:ascii="Times New Roman" w:hAnsi="Times New Roman"/>
        </w:rPr>
        <w:t>Temuan pada penelitian ini, sebelum dilakukan intervensi sebagian besar responden memiliki pengetahuan yang kurang tentang pe</w:t>
      </w:r>
      <w:r>
        <w:rPr>
          <w:rFonts w:ascii="Times New Roman" w:hAnsi="Times New Roman"/>
        </w:rPr>
        <w:t>ncegahan diare. Pengetahuan siswa tentang pencegahan diare dan media penularan diare hanya 6 orang yang menjawab benar. Setelah dilakukan analisis, diketahui bahwa responden belum pernah mendapatkan pendidikan kesehatan mengenai pencegahan diare. Pertanyaa</w:t>
      </w:r>
      <w:r>
        <w:rPr>
          <w:rFonts w:ascii="Times New Roman" w:hAnsi="Times New Roman"/>
        </w:rPr>
        <w:t xml:space="preserve">n tentang tanda diare sebanyak 24 siswa menjawab benar dikarenakan pengalaman diare mempengaruhi pengetahuan hal ini sesuai dengan pernyataan Mubarak (2007) ada tujuh faktor yang mempengaruhi pengetahuan seseorang, diantaranya pendidikan, pekerjaan, umur, </w:t>
      </w:r>
      <w:r>
        <w:rPr>
          <w:rFonts w:ascii="Times New Roman" w:hAnsi="Times New Roman"/>
        </w:rPr>
        <w:t xml:space="preserve">minat, pengalaman, kebudayaan, dan informasi. </w:t>
      </w:r>
    </w:p>
    <w:p w:rsidR="006F1FD6" w:rsidRDefault="006412B6">
      <w:pPr>
        <w:jc w:val="both"/>
        <w:rPr>
          <w:rFonts w:ascii="Times New Roman" w:hAnsi="Times New Roman"/>
        </w:rPr>
      </w:pPr>
      <w:r>
        <w:rPr>
          <w:rFonts w:ascii="Times New Roman" w:hAnsi="Times New Roman"/>
        </w:rPr>
        <w:t xml:space="preserve">Pengetahuan siswa dalam mencegah diare telah mengintegrasikan teori HPM. Teori </w:t>
      </w:r>
      <w:r>
        <w:rPr>
          <w:rFonts w:ascii="Times New Roman" w:hAnsi="Times New Roman"/>
          <w:i/>
          <w:iCs/>
        </w:rPr>
        <w:t>Health Promotion Model</w:t>
      </w:r>
      <w:r>
        <w:rPr>
          <w:rFonts w:ascii="Times New Roman" w:hAnsi="Times New Roman"/>
        </w:rPr>
        <w:t xml:space="preserve"> berfokus pada pencegahan penyakit (Pender 2011). HPM meningkatkan perilaku kesehatan dengan memperhatikan </w:t>
      </w:r>
      <w:r>
        <w:rPr>
          <w:rFonts w:ascii="Times New Roman" w:hAnsi="Times New Roman"/>
        </w:rPr>
        <w:t xml:space="preserve">aspek intern dan ekstern dari individu (Indrawati 2012). Menurut Pender (2011) kualitas hidup manusia dapat ditingkatkan dengan mencegah penyakit. Hal ini dapat dilihat pada jawaban kuesioner siswa. Kuesioner tentang pencegahan diare yang meliputi manfaat </w:t>
      </w:r>
      <w:r>
        <w:rPr>
          <w:rFonts w:ascii="Times New Roman" w:hAnsi="Times New Roman"/>
        </w:rPr>
        <w:t xml:space="preserve">mencegah diare, hambatan mencegah diare, keyakinan melakukan tindakan dan sikap yang berhubungan dengan pencegahan diare. Manusia melakukan perubahan perilaku dimana mereka </w:t>
      </w:r>
      <w:r>
        <w:rPr>
          <w:rFonts w:ascii="Times New Roman" w:hAnsi="Times New Roman"/>
        </w:rPr>
        <w:lastRenderedPageBreak/>
        <w:t>mengharapkan keuntungan yang bernilai bagi dirinya</w:t>
      </w:r>
      <w:r>
        <w:rPr>
          <w:rFonts w:ascii="Times New Roman" w:hAnsi="Times New Roman"/>
        </w:rPr>
        <w:t xml:space="preserve"> (Alligod</w:t>
      </w:r>
      <w:r>
        <w:rPr>
          <w:rFonts w:ascii="Times New Roman" w:hAnsi="Times New Roman"/>
        </w:rPr>
        <w:t xml:space="preserve"> &amp; Tomey 2006)</w:t>
      </w:r>
      <w:r>
        <w:rPr>
          <w:rFonts w:ascii="Times New Roman" w:hAnsi="Times New Roman"/>
        </w:rPr>
        <w:t xml:space="preserve">. Pengaruh positif pada perilaku akibat pemanfaatan diri yang baik dapat menambah hasil positif dan pemanfaatan diri yang terbesar akan menghasilkan sedikit rintangan </w:t>
      </w:r>
      <w:r>
        <w:rPr>
          <w:rFonts w:ascii="Times New Roman" w:hAnsi="Times New Roman"/>
        </w:rPr>
        <w:t>(Alligod &amp; Tomey 2006)</w:t>
      </w:r>
    </w:p>
    <w:p w:rsidR="006F1FD6" w:rsidRDefault="006412B6">
      <w:pPr>
        <w:jc w:val="both"/>
        <w:rPr>
          <w:rFonts w:ascii="Times New Roman" w:hAnsi="Times New Roman"/>
        </w:rPr>
      </w:pPr>
      <w:r>
        <w:rPr>
          <w:rFonts w:ascii="Times New Roman" w:hAnsi="Times New Roman"/>
        </w:rPr>
        <w:t>Menurut data 45,5% si</w:t>
      </w:r>
      <w:r>
        <w:rPr>
          <w:rFonts w:ascii="Times New Roman" w:hAnsi="Times New Roman"/>
        </w:rPr>
        <w:t>swa SDN Gading V Surabaya pernah mengalami diare 3 bulan terakhir namun siswa yang pernah menderita tersebut juga mengalami pengetahuan yang kurang</w:t>
      </w:r>
      <w:r w:rsidR="00D84DEE">
        <w:rPr>
          <w:rFonts w:ascii="Times New Roman" w:hAnsi="Times New Roman"/>
        </w:rPr>
        <w:t xml:space="preserve">. </w:t>
      </w:r>
      <w:r>
        <w:rPr>
          <w:rFonts w:ascii="Times New Roman" w:hAnsi="Times New Roman"/>
        </w:rPr>
        <w:t>Menurut Hosland dalam Notoadmodjo (2010) perubahan pengetahuan pada dasarnya merupakan proses belajar, dan proses belajar akan menjadi efektif</w:t>
      </w:r>
      <w:r>
        <w:rPr>
          <w:rFonts w:ascii="Times New Roman" w:hAnsi="Times New Roman"/>
        </w:rPr>
        <w:t xml:space="preserve"> apabila stimulus yang diberikan sesuai kebutuhan indivindu. Pendidikan kesehatan merupakan salah satu faktor yang mempengaruhi pengetahuan, sehingga terjadi proses penyampaian informasi didalamnya. Pengetahuan merupakan hasil dari pengindraan manusia atau</w:t>
      </w:r>
      <w:r>
        <w:rPr>
          <w:rFonts w:ascii="Times New Roman" w:hAnsi="Times New Roman"/>
        </w:rPr>
        <w:t xml:space="preserve"> hasil tahu seseorang terhadap objek melalui indera yang dimilikinya </w:t>
      </w:r>
      <w:r>
        <w:rPr>
          <w:rFonts w:ascii="Times New Roman" w:hAnsi="Times New Roman"/>
        </w:rPr>
        <w:t>(Notoatmodjo 2010)</w:t>
      </w:r>
      <w:r>
        <w:rPr>
          <w:rFonts w:ascii="Times New Roman" w:hAnsi="Times New Roman"/>
        </w:rPr>
        <w:t>. Pengetahuan dapat diperoleh melalui pembelajaran dari berbagai sumber informasi. Siswa mengaku pernah mendapatkan informasi tentang pencegah</w:t>
      </w:r>
      <w:r>
        <w:rPr>
          <w:rFonts w:ascii="Times New Roman" w:hAnsi="Times New Roman"/>
        </w:rPr>
        <w:t xml:space="preserve">an diare sebanyak 42,4% namun hasil </w:t>
      </w:r>
      <w:r>
        <w:rPr>
          <w:rFonts w:ascii="Times New Roman" w:hAnsi="Times New Roman"/>
          <w:i/>
          <w:iCs/>
        </w:rPr>
        <w:t xml:space="preserve">pretest </w:t>
      </w:r>
      <w:r>
        <w:rPr>
          <w:rFonts w:ascii="Times New Roman" w:hAnsi="Times New Roman"/>
        </w:rPr>
        <w:t>pengetahuan menunjukkan tidak ada perbedaan nilai yang signifikan antara responden yang pernah maupun yang tidak pernah mendapatkan informasi pencegahan diare hal ini disebabkan salah satunya karena penyampaian i</w:t>
      </w:r>
      <w:r>
        <w:rPr>
          <w:rFonts w:ascii="Times New Roman" w:hAnsi="Times New Roman"/>
        </w:rPr>
        <w:t xml:space="preserve">nformasi yang kurang menarik akan mengurangi minat seseorang untuk belajar sehingga mengakibatkan pengetahuannya tidak adekuat </w:t>
      </w:r>
      <w:r>
        <w:rPr>
          <w:rFonts w:ascii="Times New Roman" w:hAnsi="Times New Roman"/>
        </w:rPr>
        <w:t>(Mubarok</w:t>
      </w:r>
      <w:r>
        <w:rPr>
          <w:rFonts w:ascii="Times New Roman" w:hAnsi="Times New Roman"/>
        </w:rPr>
        <w:t>,</w:t>
      </w:r>
      <w:r>
        <w:rPr>
          <w:rFonts w:ascii="Times New Roman" w:hAnsi="Times New Roman"/>
        </w:rPr>
        <w:t xml:space="preserve"> 2007)</w:t>
      </w:r>
      <w:r>
        <w:rPr>
          <w:rFonts w:ascii="Times New Roman" w:hAnsi="Times New Roman"/>
        </w:rPr>
        <w:t xml:space="preserve">. Informasi yang kurang, media dan metode yang digunakan untuk menyampaikan pendidikan </w:t>
      </w:r>
      <w:r>
        <w:rPr>
          <w:rFonts w:ascii="Times New Roman" w:hAnsi="Times New Roman"/>
        </w:rPr>
        <w:t xml:space="preserve">kesehatan kurang menarik sehingga menyebabkan sebagian besar pengetahuan siswa SDN Gading V Surabaya yang masih kurang. </w:t>
      </w:r>
    </w:p>
    <w:p w:rsidR="006F1FD6" w:rsidRDefault="006412B6">
      <w:pPr>
        <w:jc w:val="both"/>
        <w:rPr>
          <w:rFonts w:ascii="Times New Roman" w:hAnsi="Times New Roman"/>
        </w:rPr>
      </w:pPr>
      <w:r>
        <w:rPr>
          <w:rFonts w:ascii="Times New Roman" w:hAnsi="Times New Roman"/>
        </w:rPr>
        <w:t xml:space="preserve">Hasil </w:t>
      </w:r>
      <w:r>
        <w:rPr>
          <w:rFonts w:ascii="Times New Roman" w:hAnsi="Times New Roman"/>
          <w:i/>
          <w:iCs/>
        </w:rPr>
        <w:t>posttest</w:t>
      </w:r>
      <w:r>
        <w:rPr>
          <w:rFonts w:ascii="Times New Roman" w:hAnsi="Times New Roman"/>
        </w:rPr>
        <w:t xml:space="preserve"> didapatkan pengetahuan resonden hampir seluruhnya berada pada kategori cukup. Pengetahuan tertinggi ada pada </w:t>
      </w:r>
      <w:r>
        <w:rPr>
          <w:rFonts w:ascii="Times New Roman" w:hAnsi="Times New Roman"/>
        </w:rPr>
        <w:lastRenderedPageBreak/>
        <w:t xml:space="preserve">parameter </w:t>
      </w:r>
      <w:r>
        <w:rPr>
          <w:rFonts w:ascii="Times New Roman" w:hAnsi="Times New Roman"/>
        </w:rPr>
        <w:t>tanda diare. perubahan pengetahuan yang sangat signifikan terjadi pada 6 responden dari kategori kurang menjadi baik. Responden tersebut cepat dalam pemrosesan informasi dan memperhatikan informasi menurut Davidson dalam Santrock (2007) kemampuan memperhat</w:t>
      </w:r>
      <w:r>
        <w:rPr>
          <w:rFonts w:ascii="Times New Roman" w:hAnsi="Times New Roman"/>
        </w:rPr>
        <w:t>ikan informasi yang relevan meningkat dengan mantap selama tahun-tahun sekolah dasar dan menengah.</w:t>
      </w:r>
    </w:p>
    <w:p w:rsidR="006F1FD6" w:rsidRDefault="006412B6">
      <w:pPr>
        <w:jc w:val="both"/>
        <w:rPr>
          <w:rFonts w:ascii="Times New Roman" w:hAnsi="Times New Roman"/>
        </w:rPr>
      </w:pPr>
      <w:r>
        <w:rPr>
          <w:rFonts w:ascii="Times New Roman" w:hAnsi="Times New Roman"/>
        </w:rPr>
        <w:t xml:space="preserve">Peningkatan pengetahuan dapat dilakukan dengan memberikan pendidikan kesehatan </w:t>
      </w:r>
      <w:r>
        <w:rPr>
          <w:rFonts w:ascii="Times New Roman" w:hAnsi="Times New Roman"/>
        </w:rPr>
        <w:t>(Notoatmodjo</w:t>
      </w:r>
      <w:r>
        <w:rPr>
          <w:rFonts w:ascii="Times New Roman" w:hAnsi="Times New Roman"/>
        </w:rPr>
        <w:t xml:space="preserve">, </w:t>
      </w:r>
      <w:r>
        <w:rPr>
          <w:rFonts w:ascii="Times New Roman" w:hAnsi="Times New Roman"/>
        </w:rPr>
        <w:t>2010)</w:t>
      </w:r>
      <w:r>
        <w:rPr>
          <w:rFonts w:ascii="Times New Roman" w:hAnsi="Times New Roman"/>
        </w:rPr>
        <w:t>. Pendidikan kesehatan dalam pe</w:t>
      </w:r>
      <w:r>
        <w:rPr>
          <w:rFonts w:ascii="Times New Roman" w:hAnsi="Times New Roman"/>
        </w:rPr>
        <w:t>nyampaiannya guna mencapai tujuan sangat dipengaruhi oleh metode dan media yang digunakan. Pendidikan kesehatan metode ceramah dengan media film pendek mampu meningkatkan pengetahuan yang awalnya sebagian besar siswa mempunyai pengetahuan kurang, setelah i</w:t>
      </w:r>
      <w:r>
        <w:rPr>
          <w:rFonts w:ascii="Times New Roman" w:hAnsi="Times New Roman"/>
        </w:rPr>
        <w:t>ntervensi sebagian besar siswa mempunyai pengetahuan cukup. Menurut data yang diperoleh peneliti, 100% siswa mengalami peningkatan pengetahuan dikarenakan dalam proses penyampaian informasi melibatkan indra pandang dan indera dengar hal ini sesuai dengan p</w:t>
      </w:r>
      <w:r>
        <w:rPr>
          <w:rFonts w:ascii="Times New Roman" w:hAnsi="Times New Roman"/>
        </w:rPr>
        <w:t xml:space="preserve">eryataan Notoadmodjo (2010) bahwa pengetahuan yang ada pada seseorang diterima melalui indera dan sebagian besar pengetahuan manusia diperoleh dari indera mata dan telinga, selain itu menurut Piaget dalam Santrock (2007 anak-anak mengalami proses adaptasi </w:t>
      </w:r>
      <w:r>
        <w:rPr>
          <w:rFonts w:ascii="Times New Roman" w:hAnsi="Times New Roman"/>
        </w:rPr>
        <w:t>setelah diberikan informasi melalui dua cara yaitu asimilasi dan akomodasi. Asimilasi terjadi saat anak menggabungkan informasi ke dalam pengetahuan yang telah mereka miliki sedangkan akomodasi terjadi bila anak menyesuaikan pengetahuan mereka agar cocok d</w:t>
      </w:r>
      <w:r>
        <w:rPr>
          <w:rFonts w:ascii="Times New Roman" w:hAnsi="Times New Roman"/>
        </w:rPr>
        <w:t xml:space="preserve">engan informasi dan pengalaman baru. Proses asimilasi dan akomodasi membawa anak ke tingkat lebih tinggi </w:t>
      </w:r>
      <w:r>
        <w:rPr>
          <w:rFonts w:ascii="Times New Roman" w:hAnsi="Times New Roman"/>
        </w:rPr>
        <w:t>(Santrock</w:t>
      </w:r>
      <w:r>
        <w:rPr>
          <w:rFonts w:ascii="Times New Roman" w:hAnsi="Times New Roman"/>
        </w:rPr>
        <w:t>,</w:t>
      </w:r>
      <w:r>
        <w:rPr>
          <w:rFonts w:ascii="Times New Roman" w:hAnsi="Times New Roman"/>
        </w:rPr>
        <w:t xml:space="preserve"> 2007)</w:t>
      </w:r>
      <w:r>
        <w:rPr>
          <w:rFonts w:ascii="Times New Roman" w:hAnsi="Times New Roman"/>
        </w:rPr>
        <w:t>. Siswa kelas 4 SDN Gading V Surabaya saat dilakukan penelitian 24,2 % berumur 10 tahun dan 75,8% berumur 11</w:t>
      </w:r>
      <w:r>
        <w:rPr>
          <w:rFonts w:ascii="Times New Roman" w:hAnsi="Times New Roman"/>
        </w:rPr>
        <w:t xml:space="preserve"> tahun dan usia 10-11 tahun menurut Piaget dalam Santrock (2007) memasuki tahap operasional yang artinya anak </w:t>
      </w:r>
      <w:r>
        <w:rPr>
          <w:rFonts w:ascii="Times New Roman" w:hAnsi="Times New Roman"/>
        </w:rPr>
        <w:lastRenderedPageBreak/>
        <w:t>mampu berpikir secara logis. Anak usia sekolah kelas 4 dapat berpikir dan mencerna informasi kesehatan sehingga pengetahuan setelah diberikan inte</w:t>
      </w:r>
      <w:r>
        <w:rPr>
          <w:rFonts w:ascii="Times New Roman" w:hAnsi="Times New Roman"/>
        </w:rPr>
        <w:t xml:space="preserve">rvensi dapat meningkat. Pendidikan kesehatan metode ceramah dengan media film pendek mampu mempengaruhi pengetahuan pada anak-anak usia sekolah hal ini dibuktikan dengan adanya  perbedaan yang signifikan antara </w:t>
      </w:r>
      <w:r>
        <w:rPr>
          <w:rFonts w:ascii="Times New Roman" w:hAnsi="Times New Roman"/>
          <w:i/>
          <w:iCs/>
        </w:rPr>
        <w:t xml:space="preserve">pretest </w:t>
      </w:r>
      <w:r>
        <w:rPr>
          <w:rFonts w:ascii="Times New Roman" w:hAnsi="Times New Roman"/>
        </w:rPr>
        <w:t>dan</w:t>
      </w:r>
      <w:r>
        <w:rPr>
          <w:rFonts w:ascii="Times New Roman" w:hAnsi="Times New Roman"/>
          <w:i/>
          <w:iCs/>
        </w:rPr>
        <w:t xml:space="preserve"> posttest</w:t>
      </w:r>
      <w:r>
        <w:rPr>
          <w:rFonts w:ascii="Times New Roman" w:hAnsi="Times New Roman"/>
        </w:rPr>
        <w:t xml:space="preserve"> dan data ini diperkuat o</w:t>
      </w:r>
      <w:r>
        <w:rPr>
          <w:rFonts w:ascii="Times New Roman" w:hAnsi="Times New Roman"/>
        </w:rPr>
        <w:t xml:space="preserve">leh hasil analisis statistik menggunakan </w:t>
      </w:r>
      <w:r>
        <w:rPr>
          <w:rFonts w:ascii="Times New Roman" w:hAnsi="Times New Roman"/>
          <w:i/>
          <w:iCs/>
        </w:rPr>
        <w:t xml:space="preserve">wilcoxon signed rank test </w:t>
      </w:r>
      <w:r>
        <w:rPr>
          <w:rFonts w:ascii="Times New Roman" w:hAnsi="Times New Roman"/>
        </w:rPr>
        <w:t>yang menunjukkan adanya perbedaan yang signifikan dengan nilai p=0,000 ini menggambarkan bahwa ada perubahan pengetahuan yang diperoleh dari pendidikan kesehatan metode ceramah dengan media</w:t>
      </w:r>
      <w:r>
        <w:rPr>
          <w:rFonts w:ascii="Times New Roman" w:hAnsi="Times New Roman"/>
        </w:rPr>
        <w:t xml:space="preserve"> film pendek. Ceramah dapat digunakan pada sasaran dewasa maupun anak-anak</w:t>
      </w:r>
      <w:r>
        <w:rPr>
          <w:rFonts w:ascii="Times New Roman" w:hAnsi="Times New Roman"/>
        </w:rPr>
        <w:t xml:space="preserve"> (Notoatmodjo 2010)</w:t>
      </w:r>
      <w:r>
        <w:rPr>
          <w:rFonts w:ascii="Times New Roman" w:hAnsi="Times New Roman"/>
        </w:rPr>
        <w:t xml:space="preserve">. Kelebihan metode ceramah yaitu mudah mengulang kembali jika ada materi yang kurang jelas ditangkap oleh responden daripada  proses </w:t>
      </w:r>
      <w:r>
        <w:rPr>
          <w:rFonts w:ascii="Times New Roman" w:hAnsi="Times New Roman"/>
        </w:rPr>
        <w:t>membaca sendiri</w:t>
      </w:r>
      <w:r>
        <w:rPr>
          <w:rFonts w:ascii="Times New Roman" w:hAnsi="Times New Roman"/>
        </w:rPr>
        <w:t xml:space="preserve"> (Maulana 2007)</w:t>
      </w:r>
      <w:r>
        <w:rPr>
          <w:rFonts w:ascii="Times New Roman" w:hAnsi="Times New Roman"/>
        </w:rPr>
        <w:t xml:space="preserve">. Selain menggunakan metode yang pas media juga mempengaruhi dalam proses penyampaian informasi. Film pendek merupakan bagian dari audiovisual yang melibatkan indra pendengaran dan indra penglihatan </w:t>
      </w:r>
      <w:r>
        <w:rPr>
          <w:rFonts w:ascii="Times New Roman" w:hAnsi="Times New Roman"/>
        </w:rPr>
        <w:t>sehingga minat, perhatian, dan konsentrasi anak menjadi lebih terfokus</w:t>
      </w:r>
      <w:r w:rsidR="00D84DEE">
        <w:rPr>
          <w:rFonts w:ascii="Times New Roman" w:hAnsi="Times New Roman"/>
        </w:rPr>
        <w:t xml:space="preserve">. </w:t>
      </w:r>
      <w:r>
        <w:rPr>
          <w:rFonts w:ascii="Times New Roman" w:hAnsi="Times New Roman"/>
        </w:rPr>
        <w:t>Ceramah dengan media film pendek yang digunakan peneliti dalam perosesan informasi melibatkan indera dengar dan indera pandang. Film pendek memuat cerita tentang penceghan diare dan dimuat menarik sehingga responden menjadi tertarik untuk fokus</w:t>
      </w:r>
      <w:r>
        <w:rPr>
          <w:rFonts w:ascii="Times New Roman" w:hAnsi="Times New Roman"/>
        </w:rPr>
        <w:t xml:space="preserve"> memperhatikan dan dapat tujuan dari pendidikan kesehatan dapat tercapai.  </w:t>
      </w:r>
    </w:p>
    <w:p w:rsidR="006F1FD6" w:rsidRDefault="006412B6">
      <w:pPr>
        <w:jc w:val="both"/>
        <w:rPr>
          <w:rFonts w:ascii="Times New Roman" w:hAnsi="Times New Roman"/>
        </w:rPr>
      </w:pPr>
      <w:r>
        <w:rPr>
          <w:rFonts w:ascii="Times New Roman" w:hAnsi="Times New Roman"/>
        </w:rPr>
        <w:t>Berdasarkan tabel 2 Sebelum diberikan pendidikan kesehatan metode ceramah dengan film pendek mayoritas responden memiliki sikap negatif. Hasil pretest menunjukkan sebanyak 20 sisw</w:t>
      </w:r>
      <w:r>
        <w:rPr>
          <w:rFonts w:ascii="Times New Roman" w:hAnsi="Times New Roman"/>
        </w:rPr>
        <w:t xml:space="preserve">a (60,6%) mempunyai sikap negatif. Responden yang mempunyai sikap negatif juga mempunyai pengetahuan yang kurang. Pengetahuan, pikiran, keyakinan, dan </w:t>
      </w:r>
      <w:r>
        <w:rPr>
          <w:rFonts w:ascii="Times New Roman" w:hAnsi="Times New Roman"/>
        </w:rPr>
        <w:lastRenderedPageBreak/>
        <w:t xml:space="preserve">emosi memegang peranan penting dalam menentukan sikap (Notoadmodjo 2010). </w:t>
      </w:r>
      <w:r w:rsidR="00D84DEE">
        <w:rPr>
          <w:rFonts w:ascii="Times New Roman" w:hAnsi="Times New Roman"/>
        </w:rPr>
        <w:t>S</w:t>
      </w:r>
      <w:r>
        <w:rPr>
          <w:rFonts w:ascii="Times New Roman" w:hAnsi="Times New Roman"/>
        </w:rPr>
        <w:t>ebanyak 45,5% siswa menyatakan pernah mengalami diare 3 bulan terakhir namun sebagian besar siswa masih menunjukkan sikap negatif sebelum diberikan intervensi hal ini dikarenakan menurut</w:t>
      </w:r>
      <w:r>
        <w:rPr>
          <w:rFonts w:ascii="Times New Roman" w:hAnsi="Times New Roman"/>
        </w:rPr>
        <w:t xml:space="preserve"> siswa menganggap penyakit diare tidak membahayakan dan tidak mengganggu akivitas belajar </w:t>
      </w:r>
    </w:p>
    <w:p w:rsidR="006F1FD6" w:rsidRDefault="006412B6">
      <w:pPr>
        <w:jc w:val="both"/>
        <w:rPr>
          <w:rFonts w:ascii="Times New Roman" w:hAnsi="Times New Roman"/>
        </w:rPr>
      </w:pPr>
      <w:r>
        <w:rPr>
          <w:rFonts w:ascii="Times New Roman" w:hAnsi="Times New Roman"/>
        </w:rPr>
        <w:t>Sebanyak 64,8% siswa mempunyai sikap positif setelah dilakukan intervensi yaitu diberikan pendidikan kesehatan metode ceramah dengan media film pendek. Pendidikan k</w:t>
      </w:r>
      <w:r>
        <w:rPr>
          <w:rFonts w:ascii="Times New Roman" w:hAnsi="Times New Roman"/>
        </w:rPr>
        <w:t>esehatan metode ceramah dengan media film pendek mampu mengubah sikap siswa yang semula mempunyai sikap negatif menjadi sikap positif karena pendidikan kesehatan mampu meningkatkan pengetahuan responden sehingga sikap reponden dapat meningkat hal ini sesua</w:t>
      </w:r>
      <w:r>
        <w:rPr>
          <w:rFonts w:ascii="Times New Roman" w:hAnsi="Times New Roman"/>
        </w:rPr>
        <w:t>i dengan pernyataan Notoadmojo (2007) pengetahuan atau kognitif merupakan salah satu domain penting untuk membentuk sikap seseorang, namun masih ada 5 siswa setelah dilakukan intervensi masih mempunyai sikap negatif. Siswa tersebut berjenis kelamin laki-la</w:t>
      </w:r>
      <w:r>
        <w:rPr>
          <w:rFonts w:ascii="Times New Roman" w:hAnsi="Times New Roman"/>
        </w:rPr>
        <w:t>ki. Anak laki –laki menyerap data sensoris secara lebih sedikit daripada anak perempuan serta anak laki-laki kurang mampu menerima input informasi yang nyata secara fisik. Anak laki-laki kurang mampu mendengarkan dan kurang mampu member perhatian dibanding</w:t>
      </w:r>
      <w:r>
        <w:rPr>
          <w:rFonts w:ascii="Times New Roman" w:hAnsi="Times New Roman"/>
        </w:rPr>
        <w:t xml:space="preserve"> anak perempuan (Gurian</w:t>
      </w:r>
      <w:r>
        <w:rPr>
          <w:rFonts w:ascii="Times New Roman" w:hAnsi="Times New Roman"/>
        </w:rPr>
        <w:t xml:space="preserve">, </w:t>
      </w:r>
      <w:r>
        <w:rPr>
          <w:rFonts w:ascii="Times New Roman" w:hAnsi="Times New Roman"/>
        </w:rPr>
        <w:t>2006).</w:t>
      </w:r>
    </w:p>
    <w:p w:rsidR="006F1FD6" w:rsidRDefault="006412B6">
      <w:pPr>
        <w:jc w:val="both"/>
        <w:rPr>
          <w:rFonts w:ascii="Times New Roman" w:hAnsi="Times New Roman"/>
        </w:rPr>
      </w:pPr>
      <w:r>
        <w:rPr>
          <w:rFonts w:ascii="Times New Roman" w:hAnsi="Times New Roman"/>
        </w:rPr>
        <w:t>Penilaian sikap diperoleh dengan menghitung nilai pernyataan responden berdasarkan</w:t>
      </w:r>
      <w:r>
        <w:rPr>
          <w:rFonts w:ascii="Times New Roman" w:hAnsi="Times New Roman"/>
          <w:i/>
          <w:iCs/>
        </w:rPr>
        <w:t xml:space="preserve"> scoring</w:t>
      </w:r>
      <w:r>
        <w:rPr>
          <w:rFonts w:ascii="Times New Roman" w:hAnsi="Times New Roman"/>
        </w:rPr>
        <w:t xml:space="preserve"> Azwar (2011), kemudian dibandingkan dengan mean T data. Nilai sikap rata-rata responden mengalami peningkatan setelah diberikan inte</w:t>
      </w:r>
      <w:r>
        <w:rPr>
          <w:rFonts w:ascii="Times New Roman" w:hAnsi="Times New Roman"/>
        </w:rPr>
        <w:t xml:space="preserve">rvensi hal ini didukung oleh data statistik menggunakan </w:t>
      </w:r>
      <w:r>
        <w:rPr>
          <w:rFonts w:ascii="Times New Roman" w:hAnsi="Times New Roman"/>
          <w:i/>
          <w:iCs/>
        </w:rPr>
        <w:t>wilcoxon signed rank test</w:t>
      </w:r>
      <w:r>
        <w:rPr>
          <w:rFonts w:ascii="Times New Roman" w:hAnsi="Times New Roman"/>
        </w:rPr>
        <w:t xml:space="preserve"> didapatkan p =0,000 &lt;</w:t>
      </w:r>
      <w:r>
        <w:rPr>
          <w:rFonts w:ascii="Times New Roman" w:hAnsi="Times New Roman"/>
        </w:rPr>
        <w:sym w:font="SimSun" w:char="F061"/>
      </w:r>
      <w:r>
        <w:rPr>
          <w:rFonts w:ascii="Times New Roman" w:hAnsi="Times New Roman"/>
        </w:rPr>
        <w:t xml:space="preserve"> (0,05) sehingga ada pengaruh pendidikan kesehatan metode ceramah dengan media film pendek terhadap sikap dalam pencegahan diare berdasarkan </w:t>
      </w:r>
      <w:r>
        <w:rPr>
          <w:rFonts w:ascii="Times New Roman" w:hAnsi="Times New Roman"/>
        </w:rPr>
        <w:lastRenderedPageBreak/>
        <w:t xml:space="preserve">pendekatan </w:t>
      </w:r>
      <w:r>
        <w:rPr>
          <w:rFonts w:ascii="Times New Roman" w:hAnsi="Times New Roman"/>
        </w:rPr>
        <w:t xml:space="preserve">teori </w:t>
      </w:r>
      <w:r>
        <w:rPr>
          <w:rFonts w:ascii="Times New Roman" w:hAnsi="Times New Roman"/>
          <w:i/>
          <w:iCs/>
        </w:rPr>
        <w:t xml:space="preserve">Health Promotion Model </w:t>
      </w:r>
      <w:r>
        <w:rPr>
          <w:rFonts w:ascii="Times New Roman" w:hAnsi="Times New Roman"/>
        </w:rPr>
        <w:t>(HPM).  Proses pembentukan sikap dilakukan dengan adanya objek dan manipulasi situasi atau lingkungan (Kapti</w:t>
      </w:r>
      <w:r>
        <w:rPr>
          <w:rFonts w:ascii="Times New Roman" w:hAnsi="Times New Roman"/>
        </w:rPr>
        <w:t xml:space="preserve">, </w:t>
      </w:r>
      <w:r>
        <w:rPr>
          <w:rFonts w:ascii="Times New Roman" w:hAnsi="Times New Roman"/>
        </w:rPr>
        <w:t xml:space="preserve">2010) sehingga menghasilkan perubahan sikap yang dikehendaki. Metode ceramah dengan film pendek memberikan informasi </w:t>
      </w:r>
      <w:r>
        <w:rPr>
          <w:rFonts w:ascii="Times New Roman" w:hAnsi="Times New Roman"/>
        </w:rPr>
        <w:t>tentang diare, tanda dan gejala diare, cara penularan sera pencegahan diare. Informasi ini selain dapat meningkatkan pengetahuan, juga dapat mempengaruhi perubahan sikap menjadi lebih baik. Proses perubahan terjadi diasumsikan karena kebutuhan responden ak</w:t>
      </w:r>
      <w:r>
        <w:rPr>
          <w:rFonts w:ascii="Times New Roman" w:hAnsi="Times New Roman"/>
        </w:rPr>
        <w:t>an informasi diakrenakan penyakit diare memberikan pengalaman yang tidak menyenangkan dan tidak ingin kondisi ini terulang kembali sehingga menyebabkan perubahan sikap.</w:t>
      </w:r>
    </w:p>
    <w:p w:rsidR="006F1FD6" w:rsidRDefault="006412B6">
      <w:pPr>
        <w:jc w:val="both"/>
        <w:rPr>
          <w:rFonts w:ascii="Times New Roman" w:hAnsi="Times New Roman"/>
        </w:rPr>
      </w:pPr>
      <w:r>
        <w:rPr>
          <w:rFonts w:ascii="Times New Roman" w:hAnsi="Times New Roman"/>
        </w:rPr>
        <w:t xml:space="preserve">Teori HPM pada sikap yang berhubungan dengan pencegahan diare yaitu pengaruh terhadap </w:t>
      </w:r>
      <w:r>
        <w:rPr>
          <w:rFonts w:ascii="Times New Roman" w:hAnsi="Times New Roman"/>
        </w:rPr>
        <w:t xml:space="preserve">perilaku yang menunjukkan reaksi emosional dapat positif maupun negatif </w:t>
      </w:r>
      <w:r>
        <w:rPr>
          <w:rFonts w:ascii="Times New Roman" w:hAnsi="Times New Roman"/>
        </w:rPr>
        <w:t>(Nursalam</w:t>
      </w:r>
      <w:r>
        <w:rPr>
          <w:rFonts w:ascii="Times New Roman" w:hAnsi="Times New Roman"/>
        </w:rPr>
        <w:t>,</w:t>
      </w:r>
      <w:r>
        <w:rPr>
          <w:rFonts w:ascii="Times New Roman" w:hAnsi="Times New Roman"/>
        </w:rPr>
        <w:t xml:space="preserve"> 2013)</w:t>
      </w:r>
      <w:r>
        <w:rPr>
          <w:rFonts w:ascii="Times New Roman" w:hAnsi="Times New Roman"/>
        </w:rPr>
        <w:t xml:space="preserve">. Manusia lebih suka melakukan promosi kesehatan dalam hal ini lebih fokus pada pencegahan diare ketika model perilaku itu menarik </w:t>
      </w:r>
      <w:r>
        <w:rPr>
          <w:rFonts w:ascii="Times New Roman" w:hAnsi="Times New Roman"/>
        </w:rPr>
        <w:t>(Alligod &amp; Tomey</w:t>
      </w:r>
      <w:r>
        <w:rPr>
          <w:rFonts w:ascii="Times New Roman" w:hAnsi="Times New Roman"/>
        </w:rPr>
        <w:t xml:space="preserve">, </w:t>
      </w:r>
      <w:r>
        <w:rPr>
          <w:rFonts w:ascii="Times New Roman" w:hAnsi="Times New Roman"/>
        </w:rPr>
        <w:t>2006)</w:t>
      </w:r>
      <w:r>
        <w:rPr>
          <w:rFonts w:ascii="Times New Roman" w:hAnsi="Times New Roman"/>
        </w:rPr>
        <w:t xml:space="preserve">. Sikap pengaruh aktivitas mempengaruhi perilaku kesehatan secara langsung atau tidak langsung melalui </w:t>
      </w:r>
      <w:r>
        <w:rPr>
          <w:rFonts w:ascii="Times New Roman" w:hAnsi="Times New Roman"/>
          <w:i/>
          <w:iCs/>
        </w:rPr>
        <w:t xml:space="preserve">efficacy </w:t>
      </w:r>
      <w:r>
        <w:rPr>
          <w:rFonts w:ascii="Times New Roman" w:hAnsi="Times New Roman"/>
        </w:rPr>
        <w:t xml:space="preserve">diri. Aspek HPM yang kedua yaitu </w:t>
      </w:r>
      <w:r>
        <w:rPr>
          <w:rFonts w:ascii="Times New Roman" w:hAnsi="Times New Roman"/>
          <w:i/>
          <w:iCs/>
        </w:rPr>
        <w:t>self efficacy</w:t>
      </w:r>
      <w:r>
        <w:rPr>
          <w:rFonts w:ascii="Times New Roman" w:hAnsi="Times New Roman"/>
        </w:rPr>
        <w:t xml:space="preserve">. </w:t>
      </w:r>
      <w:r>
        <w:rPr>
          <w:rFonts w:ascii="Times New Roman" w:hAnsi="Times New Roman"/>
          <w:i/>
          <w:iCs/>
        </w:rPr>
        <w:t>Self efficacy</w:t>
      </w:r>
      <w:r>
        <w:rPr>
          <w:rFonts w:ascii="Times New Roman" w:hAnsi="Times New Roman"/>
        </w:rPr>
        <w:t xml:space="preserve"> dipengaruhi oleh sikap yang berhungan deng</w:t>
      </w:r>
      <w:r>
        <w:rPr>
          <w:rFonts w:ascii="Times New Roman" w:hAnsi="Times New Roman"/>
        </w:rPr>
        <w:t xml:space="preserve">an aktivitas, pengaruh positif pada perilaku akibat pemanfaatan diri yang baik dapat menambah </w:t>
      </w:r>
      <w:r>
        <w:rPr>
          <w:rFonts w:ascii="Times New Roman" w:hAnsi="Times New Roman"/>
          <w:i/>
          <w:iCs/>
        </w:rPr>
        <w:t>self efficacy</w:t>
      </w:r>
      <w:r>
        <w:rPr>
          <w:rFonts w:ascii="Times New Roman" w:hAnsi="Times New Roman"/>
        </w:rPr>
        <w:t xml:space="preserve"> menjadi lebih besar </w:t>
      </w:r>
      <w:r>
        <w:rPr>
          <w:rFonts w:ascii="Times New Roman" w:hAnsi="Times New Roman"/>
        </w:rPr>
        <w:t>(Nursalam</w:t>
      </w:r>
      <w:r>
        <w:rPr>
          <w:rFonts w:ascii="Times New Roman" w:hAnsi="Times New Roman"/>
        </w:rPr>
        <w:t xml:space="preserve">, </w:t>
      </w:r>
      <w:r>
        <w:rPr>
          <w:rFonts w:ascii="Times New Roman" w:hAnsi="Times New Roman"/>
        </w:rPr>
        <w:t>2013)</w:t>
      </w:r>
      <w:r>
        <w:rPr>
          <w:rFonts w:ascii="Times New Roman" w:hAnsi="Times New Roman"/>
        </w:rPr>
        <w:t xml:space="preserve">. </w:t>
      </w:r>
      <w:r>
        <w:rPr>
          <w:rFonts w:ascii="Times New Roman" w:hAnsi="Times New Roman"/>
          <w:i/>
          <w:iCs/>
        </w:rPr>
        <w:t>Self Efficacy</w:t>
      </w:r>
      <w:r>
        <w:rPr>
          <w:rFonts w:ascii="Times New Roman" w:hAnsi="Times New Roman"/>
        </w:rPr>
        <w:t xml:space="preserve"> siswa semakin besar maka hambatan yang dirasakan semakin kecil hal in</w:t>
      </w:r>
      <w:r>
        <w:rPr>
          <w:rFonts w:ascii="Times New Roman" w:hAnsi="Times New Roman"/>
        </w:rPr>
        <w:t>i sesuai dengan pernyataan Pender dalam Al</w:t>
      </w:r>
      <w:r>
        <w:rPr>
          <w:rFonts w:ascii="Times New Roman" w:hAnsi="Times New Roman"/>
        </w:rPr>
        <w:t>l</w:t>
      </w:r>
      <w:r>
        <w:rPr>
          <w:rFonts w:ascii="Times New Roman" w:hAnsi="Times New Roman"/>
        </w:rPr>
        <w:t xml:space="preserve">igod (2006) bahwa pemanfaatan diri yang besar akan menghasilkan sedikit rintangan pada perilaku kesehatan. </w:t>
      </w:r>
    </w:p>
    <w:p w:rsidR="006F1FD6" w:rsidRDefault="006412B6" w:rsidP="00000AC6">
      <w:pPr>
        <w:spacing w:afterLines="50" w:line="240" w:lineRule="auto"/>
        <w:jc w:val="both"/>
        <w:rPr>
          <w:rFonts w:ascii="Times New Roman" w:hAnsi="Times New Roman"/>
          <w:b/>
          <w:bCs/>
        </w:rPr>
      </w:pPr>
      <w:r>
        <w:rPr>
          <w:rFonts w:ascii="Times New Roman" w:hAnsi="Times New Roman"/>
          <w:b/>
          <w:bCs/>
        </w:rPr>
        <w:t xml:space="preserve">SIMPULAN DAN SARAN </w:t>
      </w:r>
    </w:p>
    <w:p w:rsidR="006F1FD6" w:rsidRDefault="00D84DEE" w:rsidP="00000AC6">
      <w:pPr>
        <w:spacing w:afterLines="50" w:line="240" w:lineRule="auto"/>
        <w:jc w:val="both"/>
        <w:rPr>
          <w:rFonts w:ascii="Times New Roman" w:hAnsi="Times New Roman"/>
          <w:b/>
          <w:bCs/>
        </w:rPr>
      </w:pPr>
      <w:r>
        <w:rPr>
          <w:rFonts w:ascii="Times New Roman" w:hAnsi="Times New Roman"/>
          <w:b/>
          <w:bCs/>
        </w:rPr>
        <w:t>Simpulan</w:t>
      </w:r>
      <w:r w:rsidR="006412B6">
        <w:rPr>
          <w:rFonts w:ascii="Times New Roman" w:hAnsi="Times New Roman"/>
          <w:b/>
          <w:bCs/>
        </w:rPr>
        <w:t xml:space="preserve"> </w:t>
      </w:r>
    </w:p>
    <w:p w:rsidR="006F1FD6" w:rsidRDefault="006412B6">
      <w:pPr>
        <w:pStyle w:val="ListParagraph1"/>
        <w:ind w:left="0"/>
        <w:jc w:val="both"/>
        <w:rPr>
          <w:rFonts w:ascii="Times New Roman" w:hAnsi="Times New Roman"/>
        </w:rPr>
      </w:pPr>
      <w:r>
        <w:rPr>
          <w:rFonts w:ascii="Times New Roman" w:hAnsi="Times New Roman"/>
        </w:rPr>
        <w:t xml:space="preserve">Pendidikan kesehatan metode ceramah dengan media film pendek berpengaruh terhadap pengetahuan dan sikap tentang pencegahan </w:t>
      </w:r>
      <w:r>
        <w:rPr>
          <w:rFonts w:ascii="Times New Roman" w:hAnsi="Times New Roman"/>
        </w:rPr>
        <w:lastRenderedPageBreak/>
        <w:t xml:space="preserve">diare pada anak usia sekolah di SDN Gading V Surabaya karena mampu mengasah imajinasi siswa dan materi sesuai dengan kebutuhan. </w:t>
      </w:r>
    </w:p>
    <w:p w:rsidR="006F1FD6" w:rsidRDefault="00D84DEE" w:rsidP="00000AC6">
      <w:pPr>
        <w:spacing w:afterLines="50" w:line="240" w:lineRule="auto"/>
        <w:jc w:val="both"/>
        <w:rPr>
          <w:rFonts w:ascii="Times New Roman" w:hAnsi="Times New Roman"/>
          <w:b/>
          <w:bCs/>
        </w:rPr>
      </w:pPr>
      <w:r>
        <w:rPr>
          <w:rFonts w:ascii="Times New Roman" w:hAnsi="Times New Roman"/>
          <w:b/>
          <w:bCs/>
        </w:rPr>
        <w:t xml:space="preserve">Saran </w:t>
      </w:r>
    </w:p>
    <w:p w:rsidR="006F1FD6" w:rsidRDefault="006412B6" w:rsidP="00D84DEE">
      <w:pPr>
        <w:jc w:val="both"/>
        <w:rPr>
          <w:rFonts w:ascii="Times New Roman" w:hAnsi="Times New Roman"/>
        </w:rPr>
      </w:pPr>
      <w:r>
        <w:rPr>
          <w:rFonts w:ascii="Times New Roman" w:hAnsi="Times New Roman"/>
        </w:rPr>
        <w:t>Bagi perawat dapat menggunakan metode ceramah dengan film pendek sebagai alternatif metode promosi kesehatan</w:t>
      </w:r>
      <w:r>
        <w:rPr>
          <w:rFonts w:ascii="Times New Roman" w:hAnsi="Times New Roman"/>
        </w:rPr>
        <w:t>.</w:t>
      </w:r>
      <w:r w:rsidR="00D84DEE">
        <w:rPr>
          <w:rFonts w:ascii="Times New Roman" w:hAnsi="Times New Roman"/>
        </w:rPr>
        <w:t xml:space="preserve"> </w:t>
      </w:r>
      <w:r>
        <w:rPr>
          <w:rFonts w:ascii="Times New Roman" w:hAnsi="Times New Roman"/>
        </w:rPr>
        <w:t>Bagi institusi sekolah Guru sebaiknya berperan aktif dalam pelaksanaan pendidikan kesehatan dengan berbagai metode maupun media yang dapat m</w:t>
      </w:r>
      <w:r>
        <w:rPr>
          <w:rFonts w:ascii="Times New Roman" w:hAnsi="Times New Roman"/>
        </w:rPr>
        <w:t xml:space="preserve">eningkatkan pengetahuan dan sikap pencegahan diare anak sekolah serta menggalakkan lagi program UKS sesuai dengan panduan yang telah ada untuk meningkatkan derajat kesehatan siswa di sekolah. </w:t>
      </w:r>
      <w:r>
        <w:rPr>
          <w:rFonts w:ascii="Times New Roman" w:hAnsi="Times New Roman"/>
        </w:rPr>
        <w:t>Institusi sebaiknya memberikan fasilitas untuk program PHBS di s</w:t>
      </w:r>
      <w:r>
        <w:rPr>
          <w:rFonts w:ascii="Times New Roman" w:hAnsi="Times New Roman"/>
        </w:rPr>
        <w:t>ekolah agar siswa menjadi lebih sehat.</w:t>
      </w:r>
      <w:r w:rsidR="00D84DEE">
        <w:rPr>
          <w:rFonts w:ascii="Times New Roman" w:hAnsi="Times New Roman"/>
        </w:rPr>
        <w:t xml:space="preserve"> </w:t>
      </w:r>
      <w:r>
        <w:rPr>
          <w:rFonts w:ascii="Times New Roman" w:hAnsi="Times New Roman"/>
        </w:rPr>
        <w:t>Bagi peneliti selanjutnya Domain sikap dengan pendekatan HPM memerlukan jumlah pertanyaan yang lebih banyak pada variabel manfaat maupun hambatan yang dirasakan, self efficacy dan sikap yang berhubungan dengan aktiv</w:t>
      </w:r>
      <w:r>
        <w:rPr>
          <w:rFonts w:ascii="Times New Roman" w:hAnsi="Times New Roman"/>
        </w:rPr>
        <w:t>itas sehingga diperoleh hasil yang maksimal dalam penelitian sikap dengan pendekatan HPM</w:t>
      </w:r>
      <w:r>
        <w:rPr>
          <w:rFonts w:ascii="Times New Roman" w:hAnsi="Times New Roman"/>
        </w:rPr>
        <w:t>.</w:t>
      </w:r>
    </w:p>
    <w:p w:rsidR="006F1FD6" w:rsidRDefault="006F1FD6">
      <w:pPr>
        <w:jc w:val="both"/>
        <w:rPr>
          <w:rFonts w:ascii="Times New Roman" w:hAnsi="Times New Roman"/>
          <w:b/>
          <w:bCs/>
        </w:rPr>
      </w:pPr>
    </w:p>
    <w:p w:rsidR="006F1FD6" w:rsidRDefault="006412B6" w:rsidP="00000AC6">
      <w:pPr>
        <w:spacing w:afterLines="50" w:line="240" w:lineRule="auto"/>
        <w:jc w:val="both"/>
        <w:rPr>
          <w:rFonts w:ascii="Times New Roman" w:hAnsi="Times New Roman"/>
          <w:b/>
          <w:bCs/>
        </w:rPr>
      </w:pPr>
      <w:r>
        <w:rPr>
          <w:rFonts w:ascii="Times New Roman" w:hAnsi="Times New Roman"/>
          <w:b/>
          <w:bCs/>
        </w:rPr>
        <w:t xml:space="preserve">KEPUSTAKAAN </w:t>
      </w:r>
    </w:p>
    <w:p w:rsidR="006F1FD6" w:rsidRDefault="006412B6">
      <w:pPr>
        <w:pStyle w:val="Bibliography1"/>
        <w:ind w:left="567" w:hanging="567"/>
        <w:jc w:val="both"/>
        <w:rPr>
          <w:rFonts w:ascii="Times New Roman" w:hAnsi="Times New Roman"/>
        </w:rPr>
      </w:pPr>
      <w:r>
        <w:rPr>
          <w:rFonts w:ascii="Times New Roman" w:hAnsi="Times New Roman"/>
        </w:rPr>
        <w:t>Alligod, MR &amp; Tomey, AM</w:t>
      </w:r>
      <w:r>
        <w:rPr>
          <w:rFonts w:ascii="Times New Roman" w:hAnsi="Times New Roman"/>
        </w:rPr>
        <w:t>.</w:t>
      </w:r>
      <w:r>
        <w:rPr>
          <w:rFonts w:ascii="Times New Roman" w:hAnsi="Times New Roman"/>
        </w:rPr>
        <w:t xml:space="preserve"> 2006</w:t>
      </w:r>
      <w:r>
        <w:rPr>
          <w:rFonts w:ascii="Times New Roman" w:hAnsi="Times New Roman"/>
        </w:rPr>
        <w:t>.</w:t>
      </w:r>
      <w:r>
        <w:rPr>
          <w:rFonts w:ascii="Times New Roman" w:hAnsi="Times New Roman"/>
        </w:rPr>
        <w:t xml:space="preserve"> </w:t>
      </w:r>
      <w:r>
        <w:rPr>
          <w:rFonts w:ascii="Times New Roman" w:hAnsi="Times New Roman"/>
          <w:i/>
          <w:iCs/>
        </w:rPr>
        <w:t>Nursing Theorists</w:t>
      </w:r>
      <w:r>
        <w:rPr>
          <w:rFonts w:ascii="Times New Roman" w:hAnsi="Times New Roman"/>
          <w:i/>
          <w:iCs/>
        </w:rPr>
        <w:t>.</w:t>
      </w:r>
      <w:r>
        <w:rPr>
          <w:rFonts w:ascii="Times New Roman" w:hAnsi="Times New Roman"/>
        </w:rPr>
        <w:t xml:space="preserve"> St. Louis Missouri</w:t>
      </w:r>
      <w:r>
        <w:rPr>
          <w:rFonts w:ascii="Times New Roman" w:hAnsi="Times New Roman"/>
        </w:rPr>
        <w:t xml:space="preserve">: </w:t>
      </w:r>
      <w:r>
        <w:rPr>
          <w:rFonts w:ascii="Times New Roman" w:hAnsi="Times New Roman"/>
        </w:rPr>
        <w:t>MOSBY Elseveir</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Arsyad, A</w:t>
      </w:r>
      <w:r>
        <w:rPr>
          <w:rFonts w:ascii="Times New Roman" w:hAnsi="Times New Roman"/>
        </w:rPr>
        <w:t>.</w:t>
      </w:r>
      <w:r>
        <w:rPr>
          <w:rFonts w:ascii="Times New Roman" w:hAnsi="Times New Roman"/>
        </w:rPr>
        <w:t xml:space="preserve"> 2006</w:t>
      </w:r>
      <w:r>
        <w:rPr>
          <w:rFonts w:ascii="Times New Roman" w:hAnsi="Times New Roman"/>
        </w:rPr>
        <w:t>.</w:t>
      </w:r>
      <w:r>
        <w:rPr>
          <w:rFonts w:ascii="Times New Roman" w:hAnsi="Times New Roman"/>
        </w:rPr>
        <w:t xml:space="preserve"> </w:t>
      </w:r>
      <w:r>
        <w:rPr>
          <w:rFonts w:ascii="Times New Roman" w:hAnsi="Times New Roman"/>
          <w:i/>
          <w:iCs/>
        </w:rPr>
        <w:t>Media Pembelajaran</w:t>
      </w:r>
      <w:r>
        <w:rPr>
          <w:rFonts w:ascii="Times New Roman" w:hAnsi="Times New Roman"/>
        </w:rPr>
        <w:t>.</w:t>
      </w:r>
      <w:r>
        <w:rPr>
          <w:rFonts w:ascii="Times New Roman" w:hAnsi="Times New Roman"/>
        </w:rPr>
        <w:t xml:space="preserve"> </w:t>
      </w:r>
      <w:r>
        <w:rPr>
          <w:rFonts w:ascii="Times New Roman" w:hAnsi="Times New Roman"/>
        </w:rPr>
        <w:t xml:space="preserve">Jakarta: </w:t>
      </w:r>
      <w:r>
        <w:rPr>
          <w:rFonts w:ascii="Times New Roman" w:hAnsi="Times New Roman"/>
        </w:rPr>
        <w:t>Raja Grafindo Persad</w:t>
      </w:r>
      <w:r>
        <w:rPr>
          <w:rFonts w:ascii="Times New Roman" w:hAnsi="Times New Roman"/>
        </w:rPr>
        <w:t>a</w:t>
      </w:r>
      <w:r>
        <w:rPr>
          <w:rFonts w:ascii="Times New Roman" w:hAnsi="Times New Roman"/>
        </w:rPr>
        <w:t>.</w:t>
      </w:r>
    </w:p>
    <w:p w:rsidR="006F1FD6" w:rsidRDefault="006412B6">
      <w:pPr>
        <w:ind w:left="567" w:hanging="567"/>
        <w:jc w:val="both"/>
        <w:rPr>
          <w:rFonts w:ascii="Times New Roman" w:hAnsi="Times New Roman"/>
        </w:rPr>
      </w:pPr>
      <w:r>
        <w:rPr>
          <w:rFonts w:ascii="Times New Roman" w:hAnsi="Times New Roman"/>
        </w:rPr>
        <w:t>Ayuningtyas</w:t>
      </w:r>
      <w:r>
        <w:rPr>
          <w:rFonts w:ascii="Times New Roman" w:hAnsi="Times New Roman"/>
        </w:rPr>
        <w:t>.</w:t>
      </w:r>
      <w:r>
        <w:rPr>
          <w:rFonts w:ascii="Times New Roman" w:hAnsi="Times New Roman"/>
        </w:rPr>
        <w:t xml:space="preserve"> 2012</w:t>
      </w:r>
      <w:r>
        <w:rPr>
          <w:rFonts w:ascii="Times New Roman" w:hAnsi="Times New Roman"/>
        </w:rPr>
        <w:t>.</w:t>
      </w:r>
      <w:r>
        <w:rPr>
          <w:rFonts w:ascii="Times New Roman" w:hAnsi="Times New Roman"/>
        </w:rPr>
        <w:t xml:space="preserve"> </w:t>
      </w:r>
      <w:r>
        <w:rPr>
          <w:rFonts w:ascii="Times New Roman" w:hAnsi="Times New Roman"/>
          <w:i/>
          <w:iCs/>
        </w:rPr>
        <w:t>Hubungan Frekuensi jajan anak dengan Kejadian Diare Akut pada Anak Sekolah Dasar di SDN SUkatani 4 dan SDN Sukatani Depok</w:t>
      </w:r>
      <w:r>
        <w:rPr>
          <w:rFonts w:ascii="Times New Roman" w:hAnsi="Times New Roman"/>
          <w:i/>
          <w:iCs/>
        </w:rPr>
        <w:t>.</w:t>
      </w:r>
      <w:r>
        <w:rPr>
          <w:rFonts w:ascii="Times New Roman" w:hAnsi="Times New Roman"/>
          <w:i/>
          <w:iCs/>
        </w:rPr>
        <w:t xml:space="preserve"> </w:t>
      </w:r>
      <w:r>
        <w:rPr>
          <w:rFonts w:ascii="Times New Roman" w:hAnsi="Times New Roman"/>
        </w:rPr>
        <w:t>(</w:t>
      </w:r>
      <w:hyperlink r:id="rId10" w:history="1">
        <w:r>
          <w:rPr>
            <w:rStyle w:val="Hyperlink"/>
            <w:rFonts w:ascii="Times New Roman" w:hAnsi="Times New Roman"/>
            <w:color w:val="auto"/>
            <w:u w:val="none"/>
          </w:rPr>
          <w:t>http://lontar.ui.ac.id/file?file=pdf/abstrak-20320357.pdf</w:t>
        </w:r>
        <w:r>
          <w:rPr>
            <w:rStyle w:val="Hyperlink"/>
            <w:rFonts w:ascii="Times New Roman" w:hAnsi="Times New Roman"/>
            <w:color w:val="auto"/>
            <w:u w:val="none"/>
          </w:rPr>
          <w:t>),</w:t>
        </w:r>
        <w:r>
          <w:rPr>
            <w:rStyle w:val="Hyperlink"/>
            <w:rFonts w:ascii="Times New Roman" w:hAnsi="Times New Roman"/>
            <w:color w:val="auto"/>
            <w:u w:val="none"/>
          </w:rPr>
          <w:t xml:space="preserve"> diakses 4 April 2014</w:t>
        </w:r>
      </w:hyperlink>
    </w:p>
    <w:p w:rsidR="006F1FD6" w:rsidRDefault="006412B6">
      <w:pPr>
        <w:pStyle w:val="Bibliography1"/>
        <w:ind w:left="567" w:hanging="567"/>
        <w:jc w:val="both"/>
        <w:rPr>
          <w:rFonts w:ascii="Times New Roman" w:hAnsi="Times New Roman"/>
        </w:rPr>
      </w:pPr>
      <w:r>
        <w:rPr>
          <w:rFonts w:ascii="Times New Roman" w:hAnsi="Times New Roman"/>
        </w:rPr>
        <w:t>Dinas</w:t>
      </w:r>
      <w:r>
        <w:rPr>
          <w:rFonts w:ascii="Times New Roman" w:hAnsi="Times New Roman"/>
        </w:rPr>
        <w:t xml:space="preserve"> </w:t>
      </w:r>
      <w:r>
        <w:rPr>
          <w:rFonts w:ascii="Times New Roman" w:hAnsi="Times New Roman"/>
        </w:rPr>
        <w:t>Kesehatan</w:t>
      </w:r>
      <w:r>
        <w:rPr>
          <w:rFonts w:ascii="Times New Roman" w:hAnsi="Times New Roman"/>
        </w:rPr>
        <w:t xml:space="preserve"> </w:t>
      </w:r>
      <w:r>
        <w:rPr>
          <w:rFonts w:ascii="Times New Roman" w:hAnsi="Times New Roman"/>
        </w:rPr>
        <w:t>Surabaya</w:t>
      </w:r>
      <w:r>
        <w:rPr>
          <w:rFonts w:ascii="Times New Roman" w:hAnsi="Times New Roman"/>
        </w:rPr>
        <w:t>.</w:t>
      </w:r>
      <w:r>
        <w:rPr>
          <w:rFonts w:ascii="Times New Roman" w:hAnsi="Times New Roman"/>
        </w:rPr>
        <w:t xml:space="preserve"> 2013</w:t>
      </w:r>
      <w:r>
        <w:rPr>
          <w:rFonts w:ascii="Times New Roman" w:hAnsi="Times New Roman"/>
        </w:rPr>
        <w:t>.</w:t>
      </w:r>
      <w:r>
        <w:rPr>
          <w:rFonts w:ascii="Times New Roman" w:hAnsi="Times New Roman"/>
        </w:rPr>
        <w:t xml:space="preserve"> </w:t>
      </w:r>
      <w:r>
        <w:rPr>
          <w:rFonts w:ascii="Times New Roman" w:hAnsi="Times New Roman"/>
          <w:i/>
          <w:iCs/>
        </w:rPr>
        <w:t>Profil Kesehatan Kota Surabaya tahun 2012</w:t>
      </w:r>
      <w:r>
        <w:rPr>
          <w:rFonts w:ascii="Times New Roman" w:hAnsi="Times New Roman"/>
        </w:rPr>
        <w:t>.</w:t>
      </w:r>
      <w:r>
        <w:rPr>
          <w:rFonts w:ascii="Times New Roman" w:hAnsi="Times New Roman"/>
        </w:rPr>
        <w:t xml:space="preserve"> </w:t>
      </w:r>
      <w:r>
        <w:rPr>
          <w:rFonts w:ascii="Times New Roman" w:hAnsi="Times New Roman"/>
        </w:rPr>
        <w:t xml:space="preserve">Surabaya: </w:t>
      </w:r>
      <w:r>
        <w:rPr>
          <w:rFonts w:ascii="Times New Roman" w:hAnsi="Times New Roman"/>
        </w:rPr>
        <w:t>Dinkes Jatim</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lastRenderedPageBreak/>
        <w:t>Dinkes</w:t>
      </w:r>
      <w:r>
        <w:rPr>
          <w:rFonts w:ascii="Times New Roman" w:hAnsi="Times New Roman"/>
        </w:rPr>
        <w:t xml:space="preserve"> </w:t>
      </w:r>
      <w:r>
        <w:rPr>
          <w:rFonts w:ascii="Times New Roman" w:hAnsi="Times New Roman"/>
        </w:rPr>
        <w:t>Jatim</w:t>
      </w:r>
      <w:r>
        <w:rPr>
          <w:rFonts w:ascii="Times New Roman" w:hAnsi="Times New Roman"/>
        </w:rPr>
        <w:t>.</w:t>
      </w:r>
      <w:r>
        <w:rPr>
          <w:rFonts w:ascii="Times New Roman" w:hAnsi="Times New Roman"/>
        </w:rPr>
        <w:t xml:space="preserve"> 2013</w:t>
      </w:r>
      <w:r>
        <w:rPr>
          <w:rFonts w:ascii="Times New Roman" w:hAnsi="Times New Roman"/>
        </w:rPr>
        <w:t>.</w:t>
      </w:r>
      <w:r>
        <w:rPr>
          <w:rFonts w:ascii="Times New Roman" w:hAnsi="Times New Roman"/>
        </w:rPr>
        <w:t xml:space="preserve"> </w:t>
      </w:r>
      <w:r>
        <w:rPr>
          <w:rFonts w:ascii="Times New Roman" w:hAnsi="Times New Roman"/>
          <w:i/>
          <w:iCs/>
        </w:rPr>
        <w:t>Jatim Dalam Angka Terkini</w:t>
      </w:r>
      <w:r>
        <w:rPr>
          <w:rFonts w:ascii="Times New Roman" w:hAnsi="Times New Roman"/>
        </w:rPr>
        <w:t>.</w:t>
      </w:r>
      <w:r>
        <w:rPr>
          <w:rFonts w:ascii="Times New Roman" w:hAnsi="Times New Roman"/>
        </w:rPr>
        <w:t xml:space="preserve"> </w:t>
      </w:r>
      <w:r>
        <w:rPr>
          <w:rFonts w:ascii="Times New Roman" w:hAnsi="Times New Roman"/>
        </w:rPr>
        <w:t xml:space="preserve">Surabaya: </w:t>
      </w:r>
      <w:r>
        <w:rPr>
          <w:rFonts w:ascii="Times New Roman" w:hAnsi="Times New Roman"/>
        </w:rPr>
        <w:t>Dinkes Jatim</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Fi</w:t>
      </w:r>
      <w:r>
        <w:rPr>
          <w:rFonts w:ascii="Times New Roman" w:hAnsi="Times New Roman"/>
        </w:rPr>
        <w:t>triani, D</w:t>
      </w:r>
      <w:r>
        <w:rPr>
          <w:rFonts w:ascii="Times New Roman" w:hAnsi="Times New Roman"/>
        </w:rPr>
        <w:t>.</w:t>
      </w:r>
      <w:r>
        <w:rPr>
          <w:rFonts w:ascii="Times New Roman" w:hAnsi="Times New Roman"/>
        </w:rPr>
        <w:t xml:space="preserve"> 2011</w:t>
      </w:r>
      <w:r>
        <w:rPr>
          <w:rFonts w:ascii="Times New Roman" w:hAnsi="Times New Roman"/>
        </w:rPr>
        <w:t>.</w:t>
      </w:r>
      <w:r>
        <w:rPr>
          <w:rFonts w:ascii="Times New Roman" w:hAnsi="Times New Roman"/>
        </w:rPr>
        <w:t xml:space="preserve"> </w:t>
      </w:r>
      <w:r>
        <w:rPr>
          <w:rFonts w:ascii="Times New Roman" w:hAnsi="Times New Roman"/>
        </w:rPr>
        <w:t>Pengaruh Edukasi Sebaya Terhadap Perilaku Hidup Bersih dan Sehat (PHBS) pada Agregat Anak Usia sekolah yang Berisiko Kecacingan di Desa Baru Kecamatan Manggar Belitung Timur</w:t>
      </w:r>
      <w:r>
        <w:rPr>
          <w:rFonts w:ascii="Times New Roman" w:hAnsi="Times New Roman"/>
          <w:i/>
          <w:iCs/>
        </w:rPr>
        <w:t>.</w:t>
      </w:r>
      <w:r>
        <w:rPr>
          <w:rFonts w:ascii="Times New Roman" w:hAnsi="Times New Roman"/>
        </w:rPr>
        <w:t xml:space="preserve"> Tidak dipublikasikan </w:t>
      </w:r>
      <w:r>
        <w:rPr>
          <w:rFonts w:ascii="Times New Roman" w:hAnsi="Times New Roman"/>
          <w:i/>
          <w:iCs/>
        </w:rPr>
        <w:t>Tesis UI</w:t>
      </w:r>
      <w:r>
        <w:rPr>
          <w:rFonts w:ascii="Times New Roman" w:hAnsi="Times New Roman"/>
        </w:rPr>
        <w:t>, Jakarta.</w:t>
      </w:r>
    </w:p>
    <w:p w:rsidR="006F1FD6" w:rsidRDefault="006412B6">
      <w:pPr>
        <w:pStyle w:val="Bibliography1"/>
        <w:ind w:left="567" w:hanging="567"/>
        <w:jc w:val="both"/>
        <w:rPr>
          <w:rFonts w:ascii="Times New Roman" w:hAnsi="Times New Roman"/>
        </w:rPr>
      </w:pPr>
      <w:r>
        <w:rPr>
          <w:rFonts w:ascii="Times New Roman" w:hAnsi="Times New Roman"/>
        </w:rPr>
        <w:t>Gobel,FA</w:t>
      </w:r>
      <w:r>
        <w:rPr>
          <w:rFonts w:ascii="Times New Roman" w:hAnsi="Times New Roman"/>
        </w:rPr>
        <w:t>.</w:t>
      </w:r>
      <w:r>
        <w:rPr>
          <w:rFonts w:ascii="Times New Roman" w:hAnsi="Times New Roman"/>
        </w:rPr>
        <w:t xml:space="preserve"> 2008</w:t>
      </w:r>
      <w:r>
        <w:rPr>
          <w:rFonts w:ascii="Times New Roman" w:hAnsi="Times New Roman"/>
        </w:rPr>
        <w:t>.</w:t>
      </w:r>
      <w:r>
        <w:rPr>
          <w:rFonts w:ascii="Times New Roman" w:hAnsi="Times New Roman"/>
        </w:rPr>
        <w:t xml:space="preserve"> </w:t>
      </w:r>
      <w:r>
        <w:rPr>
          <w:rFonts w:ascii="Times New Roman" w:hAnsi="Times New Roman"/>
        </w:rPr>
        <w:t xml:space="preserve">Masalah </w:t>
      </w:r>
      <w:r>
        <w:rPr>
          <w:rFonts w:ascii="Times New Roman" w:hAnsi="Times New Roman"/>
        </w:rPr>
        <w:t>Kesehatan Anak Usia Sekolah Catatan Hari Anak Nasional</w:t>
      </w:r>
      <w:r>
        <w:rPr>
          <w:rFonts w:ascii="Times New Roman" w:hAnsi="Times New Roman"/>
        </w:rPr>
        <w:t xml:space="preserve">. </w:t>
      </w:r>
      <w:r>
        <w:rPr>
          <w:rFonts w:ascii="Times New Roman" w:hAnsi="Times New Roman"/>
          <w:i/>
          <w:iCs/>
        </w:rPr>
        <w:t>TribunTimur</w:t>
      </w:r>
      <w:r>
        <w:rPr>
          <w:rFonts w:ascii="Times New Roman" w:hAnsi="Times New Roman"/>
          <w:i/>
          <w:iCs/>
        </w:rPr>
        <w:t>,</w:t>
      </w:r>
      <w:r>
        <w:rPr>
          <w:rFonts w:ascii="Times New Roman" w:hAnsi="Times New Roman"/>
        </w:rPr>
        <w:t xml:space="preserve"> diakses pada 15Mei 2014</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Gurian, M</w:t>
      </w:r>
      <w:r>
        <w:rPr>
          <w:rFonts w:ascii="Times New Roman" w:hAnsi="Times New Roman"/>
        </w:rPr>
        <w:t>.</w:t>
      </w:r>
      <w:r>
        <w:rPr>
          <w:rFonts w:ascii="Times New Roman" w:hAnsi="Times New Roman"/>
        </w:rPr>
        <w:t xml:space="preserve"> 2006</w:t>
      </w:r>
      <w:r>
        <w:rPr>
          <w:rFonts w:ascii="Times New Roman" w:hAnsi="Times New Roman"/>
        </w:rPr>
        <w:t xml:space="preserve">. </w:t>
      </w:r>
      <w:r>
        <w:rPr>
          <w:rFonts w:ascii="Times New Roman" w:hAnsi="Times New Roman"/>
          <w:i/>
          <w:iCs/>
        </w:rPr>
        <w:t>The Wonder of Boys</w:t>
      </w:r>
      <w:r>
        <w:rPr>
          <w:rFonts w:ascii="Times New Roman" w:hAnsi="Times New Roman"/>
        </w:rPr>
        <w:t>.</w:t>
      </w:r>
      <w:r>
        <w:rPr>
          <w:rFonts w:ascii="Times New Roman" w:hAnsi="Times New Roman"/>
        </w:rPr>
        <w:t xml:space="preserve"> </w:t>
      </w:r>
      <w:r>
        <w:rPr>
          <w:rFonts w:ascii="Times New Roman" w:hAnsi="Times New Roman"/>
        </w:rPr>
        <w:t xml:space="preserve">Jakarta: </w:t>
      </w:r>
      <w:r>
        <w:rPr>
          <w:rFonts w:ascii="Times New Roman" w:hAnsi="Times New Roman"/>
        </w:rPr>
        <w:t>PT Serambi Ilmu Semesta</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Hidayat, A</w:t>
      </w:r>
      <w:r>
        <w:rPr>
          <w:rFonts w:ascii="Times New Roman" w:hAnsi="Times New Roman"/>
        </w:rPr>
        <w:t xml:space="preserve">. </w:t>
      </w:r>
      <w:r>
        <w:rPr>
          <w:rFonts w:ascii="Times New Roman" w:hAnsi="Times New Roman"/>
        </w:rPr>
        <w:t>2005</w:t>
      </w:r>
      <w:r>
        <w:rPr>
          <w:rFonts w:ascii="Times New Roman" w:hAnsi="Times New Roman"/>
        </w:rPr>
        <w:t>.</w:t>
      </w:r>
      <w:r>
        <w:rPr>
          <w:rFonts w:ascii="Times New Roman" w:hAnsi="Times New Roman"/>
        </w:rPr>
        <w:t xml:space="preserve"> </w:t>
      </w:r>
      <w:r>
        <w:rPr>
          <w:rFonts w:ascii="Times New Roman" w:hAnsi="Times New Roman"/>
          <w:i/>
          <w:iCs/>
        </w:rPr>
        <w:t>Pengantar Ilmu Keperawatan Anak</w:t>
      </w:r>
      <w:r>
        <w:rPr>
          <w:rFonts w:ascii="Times New Roman" w:hAnsi="Times New Roman"/>
        </w:rPr>
        <w:t>.</w:t>
      </w:r>
      <w:r>
        <w:rPr>
          <w:rFonts w:ascii="Times New Roman" w:hAnsi="Times New Roman"/>
        </w:rPr>
        <w:t xml:space="preserve"> </w:t>
      </w:r>
      <w:r>
        <w:rPr>
          <w:rFonts w:ascii="Times New Roman" w:hAnsi="Times New Roman"/>
        </w:rPr>
        <w:t xml:space="preserve">Jakarta: </w:t>
      </w:r>
      <w:r>
        <w:rPr>
          <w:rFonts w:ascii="Times New Roman" w:hAnsi="Times New Roman"/>
        </w:rPr>
        <w:t>Salemba Medika</w:t>
      </w:r>
      <w:r>
        <w:rPr>
          <w:rFonts w:ascii="Times New Roman" w:hAnsi="Times New Roman"/>
        </w:rPr>
        <w:t>.</w:t>
      </w:r>
    </w:p>
    <w:p w:rsidR="006F1FD6" w:rsidRDefault="006412B6">
      <w:pPr>
        <w:ind w:left="567" w:hanging="567"/>
        <w:jc w:val="both"/>
        <w:rPr>
          <w:rFonts w:ascii="Times New Roman" w:hAnsi="Times New Roman"/>
        </w:rPr>
      </w:pPr>
      <w:r>
        <w:rPr>
          <w:rFonts w:ascii="Times New Roman" w:hAnsi="Times New Roman"/>
        </w:rPr>
        <w:t>Indrawati, L</w:t>
      </w:r>
      <w:r>
        <w:rPr>
          <w:rFonts w:ascii="Times New Roman" w:hAnsi="Times New Roman"/>
        </w:rPr>
        <w:t>.</w:t>
      </w:r>
      <w:r>
        <w:rPr>
          <w:rFonts w:ascii="Times New Roman" w:hAnsi="Times New Roman"/>
        </w:rPr>
        <w:t xml:space="preserve"> 2</w:t>
      </w:r>
      <w:r>
        <w:rPr>
          <w:rFonts w:ascii="Times New Roman" w:hAnsi="Times New Roman"/>
        </w:rPr>
        <w:t>012</w:t>
      </w:r>
      <w:r>
        <w:rPr>
          <w:rFonts w:ascii="Times New Roman" w:hAnsi="Times New Roman"/>
        </w:rPr>
        <w:t>.</w:t>
      </w:r>
      <w:r>
        <w:rPr>
          <w:rFonts w:ascii="Times New Roman" w:hAnsi="Times New Roman"/>
        </w:rPr>
        <w:t xml:space="preserve"> Upaya Meningkatkan Perilaku Preventif Remaja Melalui Pendidikan Kesehatan dengan Pendekatan </w:t>
      </w:r>
      <w:r>
        <w:rPr>
          <w:rFonts w:ascii="Times New Roman" w:hAnsi="Times New Roman"/>
          <w:i/>
          <w:iCs/>
        </w:rPr>
        <w:t>Health Promotion Model</w:t>
      </w:r>
      <w:r>
        <w:rPr>
          <w:rFonts w:ascii="Times New Roman" w:hAnsi="Times New Roman"/>
        </w:rPr>
        <w:t xml:space="preserve"> (HPM) Infeksi Menular Seksual</w:t>
      </w:r>
      <w:r>
        <w:rPr>
          <w:rFonts w:ascii="Times New Roman" w:hAnsi="Times New Roman"/>
        </w:rPr>
        <w:t>.</w:t>
      </w:r>
      <w:r>
        <w:rPr>
          <w:rFonts w:ascii="Times New Roman" w:hAnsi="Times New Roman"/>
        </w:rPr>
        <w:t xml:space="preserve"> </w:t>
      </w:r>
      <w:r>
        <w:rPr>
          <w:rFonts w:ascii="Times New Roman" w:hAnsi="Times New Roman"/>
          <w:i/>
          <w:iCs/>
        </w:rPr>
        <w:t>Thesis Unair,</w:t>
      </w:r>
      <w:r>
        <w:rPr>
          <w:rFonts w:ascii="Times New Roman" w:hAnsi="Times New Roman"/>
        </w:rPr>
        <w:t xml:space="preserve"> Surabaya</w:t>
      </w:r>
    </w:p>
    <w:p w:rsidR="006F1FD6" w:rsidRDefault="006412B6">
      <w:pPr>
        <w:ind w:left="567" w:hanging="567"/>
        <w:jc w:val="both"/>
        <w:rPr>
          <w:rFonts w:ascii="Times New Roman" w:hAnsi="Times New Roman"/>
        </w:rPr>
      </w:pPr>
      <w:r>
        <w:rPr>
          <w:rFonts w:ascii="Times New Roman" w:hAnsi="Times New Roman"/>
        </w:rPr>
        <w:t>Kapti, R.E</w:t>
      </w:r>
      <w:r>
        <w:rPr>
          <w:rFonts w:ascii="Times New Roman" w:hAnsi="Times New Roman"/>
        </w:rPr>
        <w:t>.</w:t>
      </w:r>
      <w:r>
        <w:rPr>
          <w:rFonts w:ascii="Times New Roman" w:hAnsi="Times New Roman"/>
        </w:rPr>
        <w:t xml:space="preserve"> 2010</w:t>
      </w:r>
      <w:r>
        <w:rPr>
          <w:rFonts w:ascii="Times New Roman" w:hAnsi="Times New Roman"/>
        </w:rPr>
        <w:t>.</w:t>
      </w:r>
      <w:r>
        <w:rPr>
          <w:rFonts w:ascii="Times New Roman" w:hAnsi="Times New Roman"/>
        </w:rPr>
        <w:t xml:space="preserve"> Efektivitas Audiovisual sebagai Media Penyuluhan Kesehatan Terhadap Peningkatan Pengetahuan dan Sikap Ibu dalam Tatalaksana Balita dengan Diare di Dua Rumah Sakit  Kota Malang. </w:t>
      </w:r>
      <w:r>
        <w:rPr>
          <w:rFonts w:ascii="Times New Roman" w:hAnsi="Times New Roman"/>
          <w:i/>
          <w:iCs/>
        </w:rPr>
        <w:t xml:space="preserve">Tesiss UI </w:t>
      </w:r>
      <w:r>
        <w:rPr>
          <w:rFonts w:ascii="Times New Roman" w:hAnsi="Times New Roman"/>
          <w:i/>
          <w:iCs/>
        </w:rPr>
        <w:t>.</w:t>
      </w:r>
    </w:p>
    <w:p w:rsidR="006F1FD6" w:rsidRDefault="006412B6">
      <w:pPr>
        <w:pStyle w:val="Bibliography1"/>
        <w:ind w:left="567" w:hanging="567"/>
        <w:jc w:val="both"/>
        <w:rPr>
          <w:rFonts w:ascii="Times New Roman" w:hAnsi="Times New Roman"/>
        </w:rPr>
      </w:pPr>
      <w:r>
        <w:rPr>
          <w:rFonts w:ascii="Times New Roman" w:hAnsi="Times New Roman"/>
        </w:rPr>
        <w:t>KemenkesRI</w:t>
      </w:r>
      <w:r>
        <w:rPr>
          <w:rFonts w:ascii="Times New Roman" w:hAnsi="Times New Roman"/>
        </w:rPr>
        <w:t>,</w:t>
      </w:r>
      <w:r>
        <w:rPr>
          <w:rFonts w:ascii="Times New Roman" w:hAnsi="Times New Roman"/>
        </w:rPr>
        <w:t xml:space="preserve"> 2011</w:t>
      </w:r>
      <w:r>
        <w:rPr>
          <w:rFonts w:ascii="Times New Roman" w:hAnsi="Times New Roman"/>
        </w:rPr>
        <w:t>.</w:t>
      </w:r>
      <w:r>
        <w:rPr>
          <w:rFonts w:ascii="Times New Roman" w:hAnsi="Times New Roman"/>
        </w:rPr>
        <w:t xml:space="preserve"> </w:t>
      </w:r>
      <w:r>
        <w:rPr>
          <w:rFonts w:ascii="Times New Roman" w:hAnsi="Times New Roman"/>
          <w:i/>
          <w:iCs/>
        </w:rPr>
        <w:t>Buku Pedoman Pengendalian Penyakit Diare</w:t>
      </w:r>
      <w:r>
        <w:rPr>
          <w:rFonts w:ascii="Times New Roman" w:hAnsi="Times New Roman"/>
          <w:i/>
          <w:iCs/>
        </w:rPr>
        <w:t>.</w:t>
      </w:r>
      <w:r>
        <w:rPr>
          <w:rFonts w:ascii="Times New Roman" w:hAnsi="Times New Roman"/>
        </w:rPr>
        <w:t xml:space="preserve"> </w:t>
      </w:r>
      <w:r>
        <w:rPr>
          <w:rFonts w:ascii="Times New Roman" w:hAnsi="Times New Roman"/>
        </w:rPr>
        <w:t>Jakart</w:t>
      </w:r>
      <w:r>
        <w:rPr>
          <w:rFonts w:ascii="Times New Roman" w:hAnsi="Times New Roman"/>
        </w:rPr>
        <w:t xml:space="preserve">a: </w:t>
      </w:r>
      <w:r>
        <w:rPr>
          <w:rFonts w:ascii="Times New Roman" w:hAnsi="Times New Roman"/>
        </w:rPr>
        <w:t>Kemenkes RI</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KemenkesRI</w:t>
      </w:r>
      <w:r>
        <w:rPr>
          <w:rFonts w:ascii="Times New Roman" w:hAnsi="Times New Roman"/>
        </w:rPr>
        <w:t>,</w:t>
      </w:r>
      <w:r>
        <w:rPr>
          <w:rFonts w:ascii="Times New Roman" w:hAnsi="Times New Roman"/>
        </w:rPr>
        <w:t xml:space="preserve"> 2011</w:t>
      </w:r>
      <w:r>
        <w:rPr>
          <w:rFonts w:ascii="Times New Roman" w:hAnsi="Times New Roman"/>
        </w:rPr>
        <w:t>.</w:t>
      </w:r>
      <w:r>
        <w:rPr>
          <w:rFonts w:ascii="Times New Roman" w:hAnsi="Times New Roman"/>
        </w:rPr>
        <w:t xml:space="preserve"> </w:t>
      </w:r>
      <w:r>
        <w:rPr>
          <w:rFonts w:ascii="Times New Roman" w:hAnsi="Times New Roman"/>
          <w:i/>
          <w:iCs/>
        </w:rPr>
        <w:t>Buletin Jendela Data dan Informasi Kesehatan</w:t>
      </w:r>
      <w:r>
        <w:rPr>
          <w:rFonts w:ascii="Times New Roman" w:hAnsi="Times New Roman"/>
        </w:rPr>
        <w:t>.</w:t>
      </w:r>
      <w:r>
        <w:rPr>
          <w:rFonts w:ascii="Times New Roman" w:hAnsi="Times New Roman"/>
        </w:rPr>
        <w:t xml:space="preserve"> </w:t>
      </w:r>
      <w:r>
        <w:rPr>
          <w:rFonts w:ascii="Times New Roman" w:hAnsi="Times New Roman"/>
        </w:rPr>
        <w:t xml:space="preserve">Jakarta: </w:t>
      </w:r>
      <w:r>
        <w:rPr>
          <w:rFonts w:ascii="Times New Roman" w:hAnsi="Times New Roman"/>
        </w:rPr>
        <w:t>Kemenkes RI</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KemenkesRI</w:t>
      </w:r>
      <w:r>
        <w:rPr>
          <w:rFonts w:ascii="Times New Roman" w:hAnsi="Times New Roman"/>
        </w:rPr>
        <w:t>.</w:t>
      </w:r>
      <w:r>
        <w:rPr>
          <w:rFonts w:ascii="Times New Roman" w:hAnsi="Times New Roman"/>
        </w:rPr>
        <w:t xml:space="preserve"> 2011</w:t>
      </w:r>
      <w:r>
        <w:rPr>
          <w:rFonts w:ascii="Times New Roman" w:hAnsi="Times New Roman"/>
        </w:rPr>
        <w:t xml:space="preserve">. </w:t>
      </w:r>
      <w:r>
        <w:rPr>
          <w:rFonts w:ascii="Times New Roman" w:hAnsi="Times New Roman"/>
          <w:i/>
          <w:iCs/>
        </w:rPr>
        <w:t>Interaksi Suplemen PHBS di Sekolah</w:t>
      </w:r>
      <w:r>
        <w:rPr>
          <w:rFonts w:ascii="Times New Roman" w:hAnsi="Times New Roman"/>
          <w:i/>
          <w:iCs/>
        </w:rPr>
        <w:t>.</w:t>
      </w:r>
      <w:r>
        <w:rPr>
          <w:rFonts w:ascii="Times New Roman" w:hAnsi="Times New Roman"/>
        </w:rPr>
        <w:t xml:space="preserve"> </w:t>
      </w:r>
      <w:r>
        <w:rPr>
          <w:rFonts w:ascii="Times New Roman" w:hAnsi="Times New Roman"/>
        </w:rPr>
        <w:t xml:space="preserve">Jakarta: </w:t>
      </w:r>
      <w:r>
        <w:rPr>
          <w:rFonts w:ascii="Times New Roman" w:hAnsi="Times New Roman"/>
        </w:rPr>
        <w:t>KemenkesRI</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lastRenderedPageBreak/>
        <w:t>Maulana, HDJ</w:t>
      </w:r>
      <w:r>
        <w:rPr>
          <w:rFonts w:ascii="Times New Roman" w:hAnsi="Times New Roman"/>
        </w:rPr>
        <w:t>.</w:t>
      </w:r>
      <w:r>
        <w:rPr>
          <w:rFonts w:ascii="Times New Roman" w:hAnsi="Times New Roman"/>
        </w:rPr>
        <w:t xml:space="preserve"> 2007</w:t>
      </w:r>
      <w:r>
        <w:rPr>
          <w:rFonts w:ascii="Times New Roman" w:hAnsi="Times New Roman"/>
        </w:rPr>
        <w:t xml:space="preserve">. </w:t>
      </w:r>
      <w:r>
        <w:rPr>
          <w:rFonts w:ascii="Times New Roman" w:hAnsi="Times New Roman"/>
          <w:i/>
          <w:iCs/>
        </w:rPr>
        <w:t>Promosi Kesehatan</w:t>
      </w:r>
      <w:r>
        <w:rPr>
          <w:rFonts w:ascii="Times New Roman" w:hAnsi="Times New Roman"/>
        </w:rPr>
        <w:t xml:space="preserve">, </w:t>
      </w:r>
      <w:r>
        <w:rPr>
          <w:rFonts w:ascii="Times New Roman" w:hAnsi="Times New Roman"/>
        </w:rPr>
        <w:t xml:space="preserve">Jakarta: </w:t>
      </w:r>
      <w:r>
        <w:rPr>
          <w:rFonts w:ascii="Times New Roman" w:hAnsi="Times New Roman"/>
        </w:rPr>
        <w:t>EGC</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Mubar</w:t>
      </w:r>
      <w:r>
        <w:rPr>
          <w:rFonts w:ascii="Times New Roman" w:hAnsi="Times New Roman"/>
        </w:rPr>
        <w:t>a</w:t>
      </w:r>
      <w:r>
        <w:rPr>
          <w:rFonts w:ascii="Times New Roman" w:hAnsi="Times New Roman"/>
        </w:rPr>
        <w:t>k, WI</w:t>
      </w:r>
      <w:r>
        <w:rPr>
          <w:rFonts w:ascii="Times New Roman" w:hAnsi="Times New Roman"/>
        </w:rPr>
        <w:t>.</w:t>
      </w:r>
      <w:r>
        <w:rPr>
          <w:rFonts w:ascii="Times New Roman" w:hAnsi="Times New Roman"/>
        </w:rPr>
        <w:t xml:space="preserve"> 2007</w:t>
      </w:r>
      <w:r>
        <w:rPr>
          <w:rFonts w:ascii="Times New Roman" w:hAnsi="Times New Roman"/>
        </w:rPr>
        <w:t xml:space="preserve">. </w:t>
      </w:r>
      <w:r>
        <w:rPr>
          <w:rFonts w:ascii="Times New Roman" w:hAnsi="Times New Roman"/>
          <w:i/>
          <w:iCs/>
        </w:rPr>
        <w:t>Promosi</w:t>
      </w:r>
      <w:r>
        <w:rPr>
          <w:rFonts w:ascii="Times New Roman" w:hAnsi="Times New Roman"/>
          <w:i/>
          <w:iCs/>
        </w:rPr>
        <w:t xml:space="preserve"> Kesehatan</w:t>
      </w:r>
      <w:r>
        <w:rPr>
          <w:rFonts w:ascii="Times New Roman" w:hAnsi="Times New Roman"/>
          <w:i/>
          <w:iCs/>
        </w:rPr>
        <w:t>.</w:t>
      </w:r>
      <w:r>
        <w:rPr>
          <w:rFonts w:ascii="Times New Roman" w:hAnsi="Times New Roman"/>
        </w:rPr>
        <w:t xml:space="preserve"> </w:t>
      </w:r>
      <w:r>
        <w:rPr>
          <w:rFonts w:ascii="Times New Roman" w:hAnsi="Times New Roman"/>
        </w:rPr>
        <w:t xml:space="preserve">Yogyakarta: </w:t>
      </w:r>
      <w:r>
        <w:rPr>
          <w:rFonts w:ascii="Times New Roman" w:hAnsi="Times New Roman"/>
        </w:rPr>
        <w:t>Graha Ilmu.</w:t>
      </w:r>
    </w:p>
    <w:p w:rsidR="006F1FD6" w:rsidRDefault="006412B6">
      <w:pPr>
        <w:pStyle w:val="Bibliography1"/>
        <w:ind w:left="567" w:hanging="567"/>
        <w:jc w:val="both"/>
        <w:rPr>
          <w:rFonts w:ascii="Times New Roman" w:hAnsi="Times New Roman"/>
        </w:rPr>
      </w:pPr>
      <w:r>
        <w:rPr>
          <w:rFonts w:ascii="Times New Roman" w:hAnsi="Times New Roman"/>
        </w:rPr>
        <w:t>Mubasyiroh, R</w:t>
      </w:r>
      <w:r>
        <w:rPr>
          <w:rFonts w:ascii="Times New Roman" w:hAnsi="Times New Roman"/>
        </w:rPr>
        <w:t>.</w:t>
      </w:r>
      <w:r>
        <w:rPr>
          <w:rFonts w:ascii="Times New Roman" w:hAnsi="Times New Roman"/>
        </w:rPr>
        <w:t xml:space="preserve"> 2010</w:t>
      </w:r>
      <w:r>
        <w:rPr>
          <w:rFonts w:ascii="Times New Roman" w:hAnsi="Times New Roman"/>
        </w:rPr>
        <w:t xml:space="preserve">. </w:t>
      </w:r>
      <w:r>
        <w:rPr>
          <w:rFonts w:ascii="Times New Roman" w:hAnsi="Times New Roman"/>
        </w:rPr>
        <w:t>Faktor yang Berhubungan dengan Kejadian Diare pada Balita di Beberapa Regional Indonesia Tahun 2007</w:t>
      </w:r>
      <w:r>
        <w:rPr>
          <w:rFonts w:ascii="Times New Roman" w:hAnsi="Times New Roman"/>
        </w:rPr>
        <w:t>,</w:t>
      </w:r>
      <w:r>
        <w:rPr>
          <w:rFonts w:ascii="Times New Roman" w:hAnsi="Times New Roman"/>
        </w:rPr>
        <w:t xml:space="preserve"> </w:t>
      </w:r>
      <w:r>
        <w:rPr>
          <w:rFonts w:ascii="Times New Roman" w:hAnsi="Times New Roman"/>
          <w:i/>
          <w:iCs/>
        </w:rPr>
        <w:t xml:space="preserve">Buletin Penelitian Kesehatan </w:t>
      </w:r>
      <w:r>
        <w:rPr>
          <w:rFonts w:ascii="Times New Roman" w:hAnsi="Times New Roman"/>
        </w:rPr>
        <w:t>, pp. 24-31.</w:t>
      </w:r>
    </w:p>
    <w:p w:rsidR="006F1FD6" w:rsidRDefault="006412B6">
      <w:pPr>
        <w:pStyle w:val="Bibliography1"/>
        <w:ind w:left="567" w:hanging="567"/>
        <w:jc w:val="both"/>
        <w:rPr>
          <w:rFonts w:ascii="Times New Roman" w:hAnsi="Times New Roman"/>
        </w:rPr>
      </w:pPr>
      <w:r>
        <w:rPr>
          <w:rFonts w:ascii="Times New Roman" w:hAnsi="Times New Roman"/>
        </w:rPr>
        <w:t>Notoatmodjo, S</w:t>
      </w:r>
      <w:r>
        <w:rPr>
          <w:rFonts w:ascii="Times New Roman" w:hAnsi="Times New Roman"/>
        </w:rPr>
        <w:t>.</w:t>
      </w:r>
      <w:r>
        <w:rPr>
          <w:rFonts w:ascii="Times New Roman" w:hAnsi="Times New Roman"/>
        </w:rPr>
        <w:t xml:space="preserve"> 2010</w:t>
      </w:r>
      <w:r>
        <w:rPr>
          <w:rFonts w:ascii="Times New Roman" w:hAnsi="Times New Roman"/>
        </w:rPr>
        <w:t>.</w:t>
      </w:r>
      <w:r>
        <w:rPr>
          <w:rFonts w:ascii="Times New Roman" w:hAnsi="Times New Roman"/>
        </w:rPr>
        <w:t xml:space="preserve"> </w:t>
      </w:r>
      <w:r>
        <w:rPr>
          <w:rFonts w:ascii="Times New Roman" w:hAnsi="Times New Roman"/>
          <w:i/>
          <w:iCs/>
        </w:rPr>
        <w:t xml:space="preserve">Promosi Kesehatan Teori dan </w:t>
      </w:r>
      <w:r>
        <w:rPr>
          <w:rFonts w:ascii="Times New Roman" w:hAnsi="Times New Roman"/>
          <w:i/>
          <w:iCs/>
        </w:rPr>
        <w:t>Aplikasinya</w:t>
      </w:r>
      <w:r>
        <w:rPr>
          <w:rFonts w:ascii="Times New Roman" w:hAnsi="Times New Roman"/>
        </w:rPr>
        <w:t>.</w:t>
      </w:r>
      <w:r>
        <w:rPr>
          <w:rFonts w:ascii="Times New Roman" w:hAnsi="Times New Roman"/>
        </w:rPr>
        <w:t xml:space="preserve"> </w:t>
      </w:r>
      <w:r>
        <w:rPr>
          <w:rFonts w:ascii="Times New Roman" w:hAnsi="Times New Roman"/>
        </w:rPr>
        <w:t xml:space="preserve">Jakarta: </w:t>
      </w:r>
      <w:r>
        <w:rPr>
          <w:rFonts w:ascii="Times New Roman" w:hAnsi="Times New Roman"/>
        </w:rPr>
        <w:t>Rineka Cipta</w:t>
      </w:r>
      <w:r>
        <w:rPr>
          <w:rFonts w:ascii="Times New Roman" w:hAnsi="Times New Roman"/>
        </w:rPr>
        <w:t>.</w:t>
      </w:r>
    </w:p>
    <w:p w:rsidR="006F1FD6" w:rsidRDefault="006412B6">
      <w:pPr>
        <w:pStyle w:val="Bibliography1"/>
        <w:ind w:left="567" w:hanging="567"/>
        <w:jc w:val="both"/>
        <w:rPr>
          <w:rFonts w:ascii="Times New Roman" w:hAnsi="Times New Roman"/>
        </w:rPr>
      </w:pPr>
      <w:r>
        <w:rPr>
          <w:rFonts w:ascii="Times New Roman" w:hAnsi="Times New Roman"/>
        </w:rPr>
        <w:t>Nursalam</w:t>
      </w:r>
      <w:r>
        <w:rPr>
          <w:rFonts w:ascii="Times New Roman" w:hAnsi="Times New Roman"/>
        </w:rPr>
        <w:t>,</w:t>
      </w:r>
      <w:r>
        <w:rPr>
          <w:rFonts w:ascii="Times New Roman" w:hAnsi="Times New Roman"/>
        </w:rPr>
        <w:t xml:space="preserve"> 2013</w:t>
      </w:r>
      <w:r>
        <w:rPr>
          <w:rFonts w:ascii="Times New Roman" w:hAnsi="Times New Roman"/>
        </w:rPr>
        <w:t>.</w:t>
      </w:r>
      <w:r>
        <w:rPr>
          <w:rFonts w:ascii="Times New Roman" w:hAnsi="Times New Roman"/>
        </w:rPr>
        <w:t xml:space="preserve"> </w:t>
      </w:r>
      <w:r>
        <w:rPr>
          <w:rFonts w:ascii="Times New Roman" w:hAnsi="Times New Roman"/>
          <w:i/>
          <w:iCs/>
        </w:rPr>
        <w:t>Metodologi Penelitian Ilmu Keperawatan</w:t>
      </w:r>
      <w:r>
        <w:rPr>
          <w:rFonts w:ascii="Times New Roman" w:hAnsi="Times New Roman"/>
        </w:rPr>
        <w:t xml:space="preserve">. Jakarta: </w:t>
      </w:r>
      <w:r>
        <w:rPr>
          <w:rFonts w:ascii="Times New Roman" w:hAnsi="Times New Roman"/>
        </w:rPr>
        <w:t>Salemba Medika</w:t>
      </w:r>
      <w:r>
        <w:rPr>
          <w:rFonts w:ascii="Times New Roman" w:hAnsi="Times New Roman"/>
        </w:rPr>
        <w:t>.</w:t>
      </w:r>
    </w:p>
    <w:p w:rsidR="006F1FD6" w:rsidRDefault="006412B6">
      <w:pPr>
        <w:pStyle w:val="Bibliography1"/>
        <w:ind w:left="567" w:hanging="567"/>
        <w:jc w:val="both"/>
        <w:rPr>
          <w:rFonts w:ascii="Times New Roman" w:hAnsi="Times New Roman"/>
          <w:shd w:val="clear" w:color="auto" w:fill="FFFFFF"/>
        </w:rPr>
      </w:pPr>
      <w:r>
        <w:rPr>
          <w:rFonts w:ascii="Times New Roman" w:hAnsi="Times New Roman"/>
        </w:rPr>
        <w:t>Pender, N</w:t>
      </w:r>
      <w:r>
        <w:rPr>
          <w:rFonts w:ascii="Times New Roman" w:hAnsi="Times New Roman"/>
        </w:rPr>
        <w:t>.</w:t>
      </w:r>
      <w:r>
        <w:rPr>
          <w:rFonts w:ascii="Times New Roman" w:hAnsi="Times New Roman"/>
        </w:rPr>
        <w:t xml:space="preserve"> 2011</w:t>
      </w:r>
      <w:r>
        <w:rPr>
          <w:rFonts w:ascii="Times New Roman" w:hAnsi="Times New Roman"/>
        </w:rPr>
        <w:t>.</w:t>
      </w:r>
      <w:r>
        <w:rPr>
          <w:rFonts w:ascii="Times New Roman" w:hAnsi="Times New Roman"/>
        </w:rPr>
        <w:t xml:space="preserve"> </w:t>
      </w:r>
      <w:r>
        <w:rPr>
          <w:rFonts w:ascii="Times New Roman" w:hAnsi="Times New Roman"/>
          <w:i/>
          <w:iCs/>
        </w:rPr>
        <w:t>The Health Promotion Model Manua</w:t>
      </w:r>
      <w:r>
        <w:rPr>
          <w:rFonts w:ascii="Times New Roman" w:hAnsi="Times New Roman"/>
        </w:rPr>
        <w:t>l</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www.</w:t>
      </w:r>
      <w:r>
        <w:rPr>
          <w:rFonts w:ascii="Times New Roman" w:hAnsi="Times New Roman"/>
          <w:shd w:val="clear" w:color="auto" w:fill="FFFFFF"/>
        </w:rPr>
        <w:t>deepblue.lib.umich.edu</w:t>
      </w:r>
      <w:r>
        <w:rPr>
          <w:rFonts w:ascii="Times New Roman" w:hAnsi="Times New Roman"/>
          <w:shd w:val="clear" w:color="auto" w:fill="FFFFFF"/>
        </w:rPr>
        <w:t>),</w:t>
      </w:r>
      <w:r>
        <w:rPr>
          <w:rFonts w:ascii="Times New Roman" w:hAnsi="Times New Roman"/>
          <w:shd w:val="clear" w:color="auto" w:fill="FFFFFF"/>
        </w:rPr>
        <w:t xml:space="preserve"> diakses pada 24 April 2014</w:t>
      </w:r>
      <w:r>
        <w:rPr>
          <w:rFonts w:ascii="Times New Roman" w:hAnsi="Times New Roman"/>
          <w:shd w:val="clear" w:color="auto" w:fill="FFFFFF"/>
        </w:rPr>
        <w:t>.</w:t>
      </w:r>
    </w:p>
    <w:p w:rsidR="006F1FD6" w:rsidRDefault="006412B6">
      <w:pPr>
        <w:pStyle w:val="Bibliography1"/>
        <w:ind w:left="567" w:hanging="567"/>
        <w:jc w:val="both"/>
        <w:rPr>
          <w:rFonts w:ascii="Times New Roman" w:hAnsi="Times New Roman"/>
        </w:rPr>
      </w:pPr>
      <w:r>
        <w:rPr>
          <w:rFonts w:ascii="Times New Roman" w:hAnsi="Times New Roman"/>
        </w:rPr>
        <w:t>Purnamasari, H</w:t>
      </w:r>
      <w:r>
        <w:rPr>
          <w:rFonts w:ascii="Times New Roman" w:hAnsi="Times New Roman"/>
        </w:rPr>
        <w:t>.</w:t>
      </w:r>
      <w:r>
        <w:rPr>
          <w:rFonts w:ascii="Times New Roman" w:hAnsi="Times New Roman"/>
        </w:rPr>
        <w:t xml:space="preserve"> Santosa, B &amp; </w:t>
      </w:r>
      <w:r>
        <w:rPr>
          <w:rFonts w:ascii="Times New Roman" w:hAnsi="Times New Roman"/>
        </w:rPr>
        <w:t>Puruhita, N</w:t>
      </w:r>
      <w:r>
        <w:rPr>
          <w:rFonts w:ascii="Times New Roman" w:hAnsi="Times New Roman"/>
        </w:rPr>
        <w:t>.</w:t>
      </w:r>
      <w:r>
        <w:rPr>
          <w:rFonts w:ascii="Times New Roman" w:hAnsi="Times New Roman"/>
        </w:rPr>
        <w:t xml:space="preserve"> 2011</w:t>
      </w:r>
      <w:r>
        <w:rPr>
          <w:rFonts w:ascii="Times New Roman" w:hAnsi="Times New Roman"/>
        </w:rPr>
        <w:t>.</w:t>
      </w:r>
      <w:r>
        <w:rPr>
          <w:rFonts w:ascii="Times New Roman" w:hAnsi="Times New Roman"/>
        </w:rPr>
        <w:t xml:space="preserve"> Pengaruh Suplementasi Seng dan Probiotik Terhadap Kejadian Diare Berulang' </w:t>
      </w:r>
      <w:r>
        <w:rPr>
          <w:rFonts w:ascii="Times New Roman" w:hAnsi="Times New Roman"/>
          <w:i/>
          <w:iCs/>
        </w:rPr>
        <w:t>Sari Pediatri</w:t>
      </w:r>
      <w:r>
        <w:rPr>
          <w:rFonts w:ascii="Times New Roman" w:hAnsi="Times New Roman"/>
        </w:rPr>
        <w:t>, vol 13, no. 2, pp. 96-104.</w:t>
      </w:r>
    </w:p>
    <w:p w:rsidR="006F1FD6" w:rsidRDefault="006412B6">
      <w:pPr>
        <w:pStyle w:val="Bibliography1"/>
        <w:ind w:left="567" w:hanging="567"/>
        <w:jc w:val="both"/>
        <w:rPr>
          <w:rFonts w:ascii="Times New Roman" w:hAnsi="Times New Roman"/>
        </w:rPr>
      </w:pPr>
      <w:r>
        <w:rPr>
          <w:rFonts w:ascii="Times New Roman" w:hAnsi="Times New Roman"/>
        </w:rPr>
        <w:t>Rompas, M</w:t>
      </w:r>
      <w:r>
        <w:rPr>
          <w:rFonts w:ascii="Times New Roman" w:hAnsi="Times New Roman"/>
        </w:rPr>
        <w:t>.</w:t>
      </w:r>
      <w:r>
        <w:rPr>
          <w:rFonts w:ascii="Times New Roman" w:hAnsi="Times New Roman"/>
        </w:rPr>
        <w:t xml:space="preserve"> Tuda, J &amp; Ponidjan, T</w:t>
      </w:r>
      <w:r>
        <w:rPr>
          <w:rFonts w:ascii="Times New Roman" w:hAnsi="Times New Roman"/>
        </w:rPr>
        <w:t>.</w:t>
      </w:r>
      <w:r>
        <w:rPr>
          <w:rFonts w:ascii="Times New Roman" w:hAnsi="Times New Roman"/>
        </w:rPr>
        <w:t xml:space="preserve"> 2013</w:t>
      </w:r>
      <w:r>
        <w:rPr>
          <w:rFonts w:ascii="Times New Roman" w:hAnsi="Times New Roman"/>
        </w:rPr>
        <w:t>. H</w:t>
      </w:r>
      <w:r>
        <w:rPr>
          <w:rFonts w:ascii="Times New Roman" w:hAnsi="Times New Roman"/>
        </w:rPr>
        <w:t xml:space="preserve">ubungan antara perilaku cuci tangan pakai sabaun dengan terjadinya diare pada </w:t>
      </w:r>
      <w:r>
        <w:rPr>
          <w:rFonts w:ascii="Times New Roman" w:hAnsi="Times New Roman"/>
        </w:rPr>
        <w:t>anak usia sekolah di SD GMIM Dua Kecamatan Tareran</w:t>
      </w:r>
      <w:r>
        <w:rPr>
          <w:rFonts w:ascii="Times New Roman" w:hAnsi="Times New Roman"/>
        </w:rPr>
        <w:t>,</w:t>
      </w:r>
      <w:r>
        <w:rPr>
          <w:rFonts w:ascii="Times New Roman" w:hAnsi="Times New Roman"/>
        </w:rPr>
        <w:t xml:space="preserve"> </w:t>
      </w:r>
      <w:r>
        <w:rPr>
          <w:rFonts w:ascii="Times New Roman" w:hAnsi="Times New Roman"/>
          <w:i/>
          <w:iCs/>
        </w:rPr>
        <w:t>e-jounal keperawatan</w:t>
      </w:r>
      <w:r>
        <w:rPr>
          <w:rFonts w:ascii="Times New Roman" w:hAnsi="Times New Roman"/>
        </w:rPr>
        <w:t>, vol 1, no. 1.</w:t>
      </w:r>
    </w:p>
    <w:p w:rsidR="006F1FD6" w:rsidRDefault="006412B6">
      <w:pPr>
        <w:pStyle w:val="Bibliography1"/>
        <w:ind w:left="567" w:hanging="567"/>
        <w:jc w:val="both"/>
        <w:rPr>
          <w:rFonts w:ascii="Times New Roman" w:hAnsi="Times New Roman"/>
        </w:rPr>
      </w:pPr>
      <w:r>
        <w:rPr>
          <w:rFonts w:ascii="Times New Roman" w:hAnsi="Times New Roman"/>
        </w:rPr>
        <w:t>Rosidi, A</w:t>
      </w:r>
      <w:r>
        <w:rPr>
          <w:rFonts w:ascii="Times New Roman" w:hAnsi="Times New Roman"/>
        </w:rPr>
        <w:t>.</w:t>
      </w:r>
      <w:r>
        <w:rPr>
          <w:rFonts w:ascii="Times New Roman" w:hAnsi="Times New Roman"/>
        </w:rPr>
        <w:t xml:space="preserve"> Hadarsari &amp; Mahmudah, M</w:t>
      </w:r>
      <w:r>
        <w:rPr>
          <w:rFonts w:ascii="Times New Roman" w:hAnsi="Times New Roman"/>
        </w:rPr>
        <w:t>.</w:t>
      </w:r>
      <w:r>
        <w:rPr>
          <w:rFonts w:ascii="Times New Roman" w:hAnsi="Times New Roman"/>
        </w:rPr>
        <w:t xml:space="preserve"> 2010</w:t>
      </w:r>
      <w:r>
        <w:rPr>
          <w:rFonts w:ascii="Times New Roman" w:hAnsi="Times New Roman"/>
        </w:rPr>
        <w:t xml:space="preserve">. </w:t>
      </w:r>
      <w:r>
        <w:rPr>
          <w:rFonts w:ascii="Times New Roman" w:hAnsi="Times New Roman"/>
        </w:rPr>
        <w:t xml:space="preserve">Hubungan Kebiasaan cuci tangan dan Sanitasi Makanan dengan Kejadian Diare pada Anak SDN Podo 2 Kecamatan Kedungwuni Kabupaten </w:t>
      </w:r>
      <w:r>
        <w:rPr>
          <w:rFonts w:ascii="Times New Roman" w:hAnsi="Times New Roman"/>
        </w:rPr>
        <w:t xml:space="preserve">Pekalongan, </w:t>
      </w:r>
      <w:r>
        <w:rPr>
          <w:rFonts w:ascii="Times New Roman" w:hAnsi="Times New Roman"/>
          <w:i/>
          <w:iCs/>
        </w:rPr>
        <w:t>Jurnal Kesehatan Masyarakat Indonesia</w:t>
      </w:r>
      <w:r>
        <w:rPr>
          <w:rFonts w:ascii="Times New Roman" w:hAnsi="Times New Roman"/>
        </w:rPr>
        <w:t>, vol 6, no. 1.</w:t>
      </w:r>
    </w:p>
    <w:p w:rsidR="006F1FD6" w:rsidRDefault="006412B6">
      <w:pPr>
        <w:pStyle w:val="Bibliography1"/>
        <w:ind w:left="567" w:hanging="567"/>
        <w:jc w:val="both"/>
        <w:rPr>
          <w:rFonts w:ascii="Times New Roman" w:hAnsi="Times New Roman"/>
        </w:rPr>
      </w:pPr>
      <w:r>
        <w:rPr>
          <w:rFonts w:ascii="Times New Roman" w:hAnsi="Times New Roman"/>
        </w:rPr>
        <w:t>Santrock, JW</w:t>
      </w:r>
      <w:r>
        <w:rPr>
          <w:rFonts w:ascii="Times New Roman" w:hAnsi="Times New Roman"/>
        </w:rPr>
        <w:t>.</w:t>
      </w:r>
      <w:r>
        <w:rPr>
          <w:rFonts w:ascii="Times New Roman" w:hAnsi="Times New Roman"/>
        </w:rPr>
        <w:t xml:space="preserve"> 2007. </w:t>
      </w:r>
      <w:r>
        <w:rPr>
          <w:rFonts w:ascii="Times New Roman" w:hAnsi="Times New Roman"/>
          <w:i/>
          <w:iCs/>
        </w:rPr>
        <w:t xml:space="preserve">Perkembangan Anak, </w:t>
      </w:r>
      <w:r>
        <w:rPr>
          <w:rFonts w:ascii="Times New Roman" w:hAnsi="Times New Roman"/>
          <w:i/>
          <w:iCs/>
        </w:rPr>
        <w:t xml:space="preserve">Jakarta: </w:t>
      </w:r>
      <w:r>
        <w:rPr>
          <w:rFonts w:ascii="Times New Roman" w:hAnsi="Times New Roman"/>
        </w:rPr>
        <w:t>Erlangga</w:t>
      </w:r>
      <w:r>
        <w:rPr>
          <w:rFonts w:ascii="Times New Roman" w:hAnsi="Times New Roman"/>
        </w:rPr>
        <w:t>.</w:t>
      </w:r>
      <w:r>
        <w:rPr>
          <w:rFonts w:ascii="Times New Roman" w:hAnsi="Times New Roman"/>
        </w:rPr>
        <w:t xml:space="preserve"> </w:t>
      </w:r>
    </w:p>
    <w:p w:rsidR="006F1FD6" w:rsidRDefault="006412B6">
      <w:pPr>
        <w:ind w:left="567" w:hanging="567"/>
        <w:jc w:val="both"/>
        <w:rPr>
          <w:rFonts w:ascii="Times New Roman" w:hAnsi="Times New Roman"/>
        </w:rPr>
      </w:pPr>
      <w:r>
        <w:rPr>
          <w:rFonts w:ascii="Times New Roman" w:hAnsi="Times New Roman"/>
        </w:rPr>
        <w:t>Widiana, NL</w:t>
      </w:r>
      <w:r>
        <w:rPr>
          <w:rFonts w:ascii="Times New Roman" w:hAnsi="Times New Roman"/>
        </w:rPr>
        <w:t>.</w:t>
      </w:r>
      <w:r>
        <w:rPr>
          <w:rFonts w:ascii="Times New Roman" w:hAnsi="Times New Roman"/>
        </w:rPr>
        <w:t xml:space="preserve"> 2012</w:t>
      </w:r>
      <w:r>
        <w:rPr>
          <w:rFonts w:ascii="Times New Roman" w:hAnsi="Times New Roman"/>
        </w:rPr>
        <w:t>.</w:t>
      </w:r>
      <w:r>
        <w:rPr>
          <w:rFonts w:ascii="Times New Roman" w:hAnsi="Times New Roman"/>
        </w:rPr>
        <w:t xml:space="preserve"> Upaya Meningkatkan Perilaku Pencegahan Diare Kelas 5 </w:t>
      </w:r>
      <w:r>
        <w:rPr>
          <w:rFonts w:ascii="Times New Roman" w:hAnsi="Times New Roman"/>
        </w:rPr>
        <w:lastRenderedPageBreak/>
        <w:t>Melalui Pendidikan Kesehatan dengan Buklet Pendekatan Health</w:t>
      </w:r>
      <w:r>
        <w:rPr>
          <w:rFonts w:ascii="Times New Roman" w:hAnsi="Times New Roman"/>
        </w:rPr>
        <w:t xml:space="preserve"> Belief Model di SDN 1 Sukoiber dan SDN Mentaos Kecamatan Gudo Kab. Jombang</w:t>
      </w:r>
      <w:r>
        <w:rPr>
          <w:rFonts w:ascii="Times New Roman" w:hAnsi="Times New Roman"/>
        </w:rPr>
        <w:t>,</w:t>
      </w:r>
      <w:r>
        <w:rPr>
          <w:rFonts w:ascii="Times New Roman" w:hAnsi="Times New Roman"/>
        </w:rPr>
        <w:t xml:space="preserve"> </w:t>
      </w:r>
      <w:r>
        <w:rPr>
          <w:rFonts w:ascii="Times New Roman" w:hAnsi="Times New Roman"/>
          <w:i/>
          <w:iCs/>
        </w:rPr>
        <w:t>Thesis Unair</w:t>
      </w:r>
      <w:r>
        <w:rPr>
          <w:rFonts w:ascii="Times New Roman" w:hAnsi="Times New Roman"/>
        </w:rPr>
        <w:t>, Surabaya</w:t>
      </w:r>
      <w:r>
        <w:rPr>
          <w:rFonts w:ascii="Times New Roman" w:hAnsi="Times New Roman"/>
        </w:rPr>
        <w:t>.</w:t>
      </w:r>
      <w:bookmarkStart w:id="0" w:name="_GoBack"/>
      <w:bookmarkEnd w:id="0"/>
    </w:p>
    <w:p w:rsidR="006F1FD6" w:rsidRDefault="006F1FD6">
      <w:pPr>
        <w:jc w:val="both"/>
        <w:rPr>
          <w:rFonts w:ascii="Times New Roman" w:hAnsi="Times New Roman"/>
        </w:rPr>
      </w:pPr>
    </w:p>
    <w:p w:rsidR="006F1FD6" w:rsidRDefault="006F1FD6">
      <w:pPr>
        <w:ind w:left="567" w:hanging="567"/>
        <w:jc w:val="both"/>
        <w:rPr>
          <w:rFonts w:ascii="Times New Roman" w:hAnsi="Times New Roman"/>
        </w:rPr>
      </w:pPr>
    </w:p>
    <w:p w:rsidR="006F1FD6" w:rsidRDefault="006F1FD6">
      <w:pPr>
        <w:jc w:val="both"/>
        <w:rPr>
          <w:rFonts w:ascii="Times New Roman" w:hAnsi="Times New Roman"/>
          <w:shd w:val="clear" w:color="auto" w:fill="FFFFFF"/>
        </w:rPr>
      </w:pPr>
    </w:p>
    <w:p w:rsidR="006F1FD6" w:rsidRDefault="006F1FD6">
      <w:pPr>
        <w:jc w:val="both"/>
        <w:rPr>
          <w:rFonts w:ascii="Times New Roman" w:hAnsi="Times New Roman"/>
        </w:rPr>
      </w:pPr>
    </w:p>
    <w:p w:rsidR="006F1FD6" w:rsidRDefault="006F1FD6">
      <w:pPr>
        <w:jc w:val="both"/>
        <w:rPr>
          <w:rFonts w:ascii="Times New Roman" w:hAnsi="Times New Roman"/>
        </w:rPr>
      </w:pPr>
    </w:p>
    <w:p w:rsidR="006F1FD6" w:rsidRDefault="006F1FD6">
      <w:pPr>
        <w:rPr>
          <w:rFonts w:ascii="Times New Roman" w:hAnsi="Times New Roman"/>
        </w:rPr>
      </w:pPr>
    </w:p>
    <w:p w:rsidR="006F1FD6" w:rsidRDefault="006F1FD6">
      <w:pPr>
        <w:ind w:left="567" w:hanging="567"/>
        <w:jc w:val="both"/>
        <w:rPr>
          <w:rFonts w:ascii="Times New Roman" w:hAnsi="Times New Roman"/>
        </w:rPr>
      </w:pPr>
    </w:p>
    <w:p w:rsidR="006F1FD6" w:rsidRDefault="006F1FD6">
      <w:pPr>
        <w:ind w:left="567" w:hanging="567"/>
        <w:jc w:val="both"/>
        <w:rPr>
          <w:rFonts w:ascii="Times New Roman" w:hAnsi="Times New Roman"/>
        </w:rPr>
      </w:pPr>
    </w:p>
    <w:p w:rsidR="006F1FD6" w:rsidRDefault="006F1FD6">
      <w:pPr>
        <w:rPr>
          <w:rFonts w:ascii="Times New Roman" w:hAnsi="Times New Roman"/>
        </w:rPr>
      </w:pPr>
    </w:p>
    <w:p w:rsidR="006F1FD6" w:rsidRDefault="006F1FD6">
      <w:pPr>
        <w:rPr>
          <w:rFonts w:ascii="Times New Roman" w:hAnsi="Times New Roman"/>
        </w:rPr>
      </w:pPr>
    </w:p>
    <w:p w:rsidR="006F1FD6" w:rsidRDefault="006412B6">
      <w:pPr>
        <w:ind w:left="851" w:hanging="851"/>
        <w:jc w:val="both"/>
        <w:rPr>
          <w:rFonts w:ascii="Times New Roman" w:hAnsi="Times New Roman"/>
        </w:rPr>
      </w:pPr>
      <w:r>
        <w:rPr>
          <w:rFonts w:ascii="Times New Roman" w:hAnsi="Times New Roman"/>
        </w:rPr>
        <w:tab/>
      </w:r>
    </w:p>
    <w:sectPr w:rsidR="006F1FD6" w:rsidSect="00D84DEE">
      <w:type w:val="continuous"/>
      <w:pgSz w:w="11907" w:h="16839"/>
      <w:pgMar w:top="1134" w:right="1134" w:bottom="1134" w:left="1701" w:header="720" w:footer="720" w:gutter="0"/>
      <w:pgNumType w:start="49"/>
      <w:cols w:num="2" w:space="714" w:equalWidth="0">
        <w:col w:w="4179" w:space="714"/>
        <w:col w:w="417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B6" w:rsidRDefault="006412B6" w:rsidP="006F1FD6">
      <w:pPr>
        <w:spacing w:after="0" w:line="240" w:lineRule="auto"/>
      </w:pPr>
      <w:r>
        <w:separator/>
      </w:r>
    </w:p>
  </w:endnote>
  <w:endnote w:type="continuationSeparator" w:id="0">
    <w:p w:rsidR="006412B6" w:rsidRDefault="006412B6" w:rsidP="006F1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D6" w:rsidRDefault="006F1FD6">
    <w:pPr>
      <w:pStyle w:val="Footer"/>
      <w:jc w:val="center"/>
    </w:pPr>
    <w:r w:rsidRPr="006F1FD6">
      <w:pict>
        <v:shapetype id="_x0000_t202" coordsize="21600,21600" o:spt="202" path="m,l,21600r21600,l21600,xe">
          <v:stroke joinstyle="miter"/>
          <v:path gradientshapeok="t" o:connecttype="rect"/>
        </v:shapetype>
        <v:shape id="Text Box1" o:spid="_x0000_s2049" type="#_x0000_t202" style="position:absolute;left:0;text-align:left;margin-left:221.25pt;margin-top:18.15pt;width:11.05pt;height:24.55pt;z-index:1;mso-wrap-style:none;mso-position-horizontal-relative:margin" o:preferrelative="t" filled="f" stroked="f">
          <v:textbox style="mso-next-textbox:#Text Box1;mso-fit-shape-to-text:t" inset="0,0,0,0">
            <w:txbxContent>
              <w:p w:rsidR="006F1FD6" w:rsidRDefault="006F1FD6">
                <w:pPr>
                  <w:pStyle w:val="Footer"/>
                  <w:jc w:val="center"/>
                </w:pPr>
                <w:r>
                  <w:rPr>
                    <w:rFonts w:ascii="Times New Roman" w:hAnsi="Times New Roman"/>
                  </w:rPr>
                  <w:fldChar w:fldCharType="begin"/>
                </w:r>
                <w:r w:rsidR="006412B6">
                  <w:rPr>
                    <w:rFonts w:ascii="Times New Roman" w:hAnsi="Times New Roman"/>
                  </w:rPr>
                  <w:instrText xml:space="preserve"> PAGE   \* MERGEFORMAT </w:instrText>
                </w:r>
                <w:r>
                  <w:rPr>
                    <w:rFonts w:ascii="Times New Roman" w:hAnsi="Times New Roman"/>
                  </w:rPr>
                  <w:fldChar w:fldCharType="separate"/>
                </w:r>
                <w:r w:rsidR="00D84DEE">
                  <w:rPr>
                    <w:rFonts w:ascii="Times New Roman" w:hAnsi="Times New Roman"/>
                    <w:noProof/>
                  </w:rPr>
                  <w:t>57</w:t>
                </w:r>
                <w:r>
                  <w:rPr>
                    <w:rFonts w:ascii="Times New Roman" w:hAnsi="Times New Roman"/>
                  </w:rPr>
                  <w:fldChar w:fldCharType="end"/>
                </w:r>
              </w:p>
            </w:txbxContent>
          </v:textbox>
          <w10:wrap anchorx="margin"/>
        </v:shape>
      </w:pict>
    </w:r>
  </w:p>
  <w:p w:rsidR="00000AC6" w:rsidRPr="00D84DEE" w:rsidRDefault="00000AC6" w:rsidP="00000AC6">
    <w:pPr>
      <w:pStyle w:val="Footer"/>
      <w:rPr>
        <w:rFonts w:ascii="Times New Roman" w:hAnsi="Times New Roman"/>
      </w:rPr>
    </w:pPr>
    <w:r w:rsidRPr="00D84DEE">
      <w:rPr>
        <w:rFonts w:ascii="Times New Roman" w:hAnsi="Times New Roman"/>
      </w:rPr>
      <w:t>Jurnal Pediomaternal</w:t>
    </w:r>
    <w:r w:rsidRPr="00D84DEE">
      <w:rPr>
        <w:rFonts w:ascii="Times New Roman" w:hAnsi="Times New Roman"/>
      </w:rPr>
      <w:tab/>
    </w:r>
    <w:r w:rsidRPr="00D84DEE">
      <w:rPr>
        <w:rFonts w:ascii="Times New Roman" w:hAnsi="Times New Roman"/>
      </w:rPr>
      <w:tab/>
      <w:t>Vol. 3 No. 1 Oktober 2014-April 2015</w:t>
    </w:r>
  </w:p>
  <w:p w:rsidR="006F1FD6" w:rsidRDefault="006412B6">
    <w:pPr>
      <w:pStyle w:val="Footer"/>
      <w:tabs>
        <w:tab w:val="clear" w:pos="4680"/>
        <w:tab w:val="clear" w:pos="9360"/>
        <w:tab w:val="left" w:pos="668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B6" w:rsidRDefault="006412B6" w:rsidP="006F1FD6">
      <w:pPr>
        <w:spacing w:after="0" w:line="240" w:lineRule="auto"/>
      </w:pPr>
      <w:r>
        <w:separator/>
      </w:r>
    </w:p>
  </w:footnote>
  <w:footnote w:type="continuationSeparator" w:id="0">
    <w:p w:rsidR="006412B6" w:rsidRDefault="006412B6" w:rsidP="006F1F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drawingGridHorizontalSpacing w:val="110"/>
  <w:displayHorizontalDrawingGridEvery w:val="2"/>
  <w:characterSpacingControl w:val="doNotCompress"/>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FD6"/>
    <w:rsid w:val="00000AC6"/>
    <w:rsid w:val="006412B6"/>
    <w:rsid w:val="006F1FD6"/>
    <w:rsid w:val="00D84DEE"/>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D6"/>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FD6"/>
    <w:rPr>
      <w:rFonts w:ascii="Tahoma" w:hAnsi="Tahoma" w:cs="Tahoma"/>
      <w:sz w:val="16"/>
      <w:szCs w:val="16"/>
    </w:rPr>
  </w:style>
  <w:style w:type="paragraph" w:styleId="Footer">
    <w:name w:val="footer"/>
    <w:basedOn w:val="Normal"/>
    <w:link w:val="FooterChar"/>
    <w:uiPriority w:val="99"/>
    <w:unhideWhenUsed/>
    <w:rsid w:val="006F1FD6"/>
    <w:pPr>
      <w:tabs>
        <w:tab w:val="center" w:pos="4680"/>
        <w:tab w:val="right" w:pos="9360"/>
      </w:tabs>
    </w:pPr>
  </w:style>
  <w:style w:type="paragraph" w:styleId="Header">
    <w:name w:val="header"/>
    <w:basedOn w:val="Normal"/>
    <w:link w:val="HeaderChar"/>
    <w:uiPriority w:val="99"/>
    <w:semiHidden/>
    <w:unhideWhenUsed/>
    <w:rsid w:val="006F1FD6"/>
    <w:pPr>
      <w:tabs>
        <w:tab w:val="center" w:pos="4680"/>
        <w:tab w:val="right" w:pos="9360"/>
      </w:tabs>
    </w:pPr>
  </w:style>
  <w:style w:type="character" w:styleId="Hyperlink">
    <w:name w:val="Hyperlink"/>
    <w:basedOn w:val="DefaultParagraphFont"/>
    <w:uiPriority w:val="99"/>
    <w:unhideWhenUsed/>
    <w:rsid w:val="006F1FD6"/>
    <w:rPr>
      <w:color w:val="0000FF"/>
      <w:u w:val="single"/>
    </w:rPr>
  </w:style>
  <w:style w:type="paragraph" w:customStyle="1" w:styleId="ListParagraph1">
    <w:name w:val="List Paragraph1"/>
    <w:basedOn w:val="Normal"/>
    <w:link w:val="ListParagraphChar"/>
    <w:uiPriority w:val="34"/>
    <w:qFormat/>
    <w:rsid w:val="006F1FD6"/>
    <w:pPr>
      <w:ind w:left="720"/>
      <w:contextualSpacing/>
    </w:pPr>
  </w:style>
  <w:style w:type="paragraph" w:customStyle="1" w:styleId="Bibliography1">
    <w:name w:val="Bibliography1"/>
    <w:basedOn w:val="Normal"/>
    <w:next w:val="Normal"/>
    <w:uiPriority w:val="37"/>
    <w:unhideWhenUsed/>
    <w:rsid w:val="006F1FD6"/>
  </w:style>
  <w:style w:type="character" w:customStyle="1" w:styleId="BalloonTextChar">
    <w:name w:val="Balloon Text Char"/>
    <w:basedOn w:val="DefaultParagraphFont"/>
    <w:link w:val="BalloonText"/>
    <w:uiPriority w:val="99"/>
    <w:semiHidden/>
    <w:rsid w:val="006F1FD6"/>
    <w:rPr>
      <w:rFonts w:ascii="Tahoma" w:hAnsi="Tahoma" w:cs="Tahoma"/>
      <w:sz w:val="16"/>
      <w:szCs w:val="16"/>
    </w:rPr>
  </w:style>
  <w:style w:type="character" w:customStyle="1" w:styleId="ListParagraphChar">
    <w:name w:val="List Paragraph Char"/>
    <w:basedOn w:val="DefaultParagraphFont"/>
    <w:link w:val="ListParagraph1"/>
    <w:uiPriority w:val="34"/>
    <w:rsid w:val="006F1FD6"/>
    <w:rPr>
      <w:rFonts w:ascii="Calibri" w:eastAsia="Calibri" w:hAnsi="Calibri" w:cs="Times New Roman"/>
    </w:rPr>
  </w:style>
  <w:style w:type="character" w:customStyle="1" w:styleId="HeaderChar">
    <w:name w:val="Header Char"/>
    <w:basedOn w:val="DefaultParagraphFont"/>
    <w:link w:val="Header"/>
    <w:uiPriority w:val="99"/>
    <w:semiHidden/>
    <w:rsid w:val="006F1FD6"/>
  </w:style>
  <w:style w:type="character" w:customStyle="1" w:styleId="FooterChar">
    <w:name w:val="Footer Char"/>
    <w:basedOn w:val="DefaultParagraphFont"/>
    <w:link w:val="Footer"/>
    <w:uiPriority w:val="99"/>
    <w:rsid w:val="006F1F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ee.aziza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ontar.ui.ac.id/file?file=pdf/abstrak-20320357.pdf%20diakses%204%20April%20201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F1A8D-1B62-40BD-B381-61216889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PENGARUH PENDIDIKAN KESEHATAN METODE CERAMAH DENGAN MEDIA FILM PENDEK TERHADAP PENGETAHUAN DAN SIKAP ANAK USIA SEKOLAH TENTANG PENCEGAHAN PENYAKIT DIARE BERDASARKAN PENDEKATAN TEORI HEALTH PROMOTION MODEL (HPM) </vt:lpstr>
    </vt:vector>
  </TitlesOfParts>
  <Company>User</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PENDIDIKAN KESEHATAN METODE CERAMAH DENGAN MEDIA FILM PENDEK TERHADAP PENGETAHUAN DAN SIKAP ANAK USIA SEKOLAH TENTANG PENCEGAHAN PENYAKIT DIARE BERDASARKAN PENDEKATAN TEORI HEALTH PROMOTION MODEL (HPM)</dc:title>
  <dc:creator>User;tiyas k</dc:creator>
  <cp:lastModifiedBy>tiyas kusuma</cp:lastModifiedBy>
  <cp:revision>2</cp:revision>
  <cp:lastPrinted>2014-08-10T13:20:00Z</cp:lastPrinted>
  <dcterms:created xsi:type="dcterms:W3CDTF">2015-03-09T06:14:00Z</dcterms:created>
  <dcterms:modified xsi:type="dcterms:W3CDTF">2015-03-09T06:14:00Z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