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1B" w:rsidRPr="00165678" w:rsidRDefault="00CF151B" w:rsidP="00165678">
      <w:pPr>
        <w:spacing w:line="240" w:lineRule="auto"/>
        <w:jc w:val="center"/>
        <w:rPr>
          <w:rFonts w:ascii="Georgia" w:hAnsi="Georgia" w:cs="Times New Roman"/>
          <w:b/>
          <w:szCs w:val="24"/>
        </w:rPr>
      </w:pPr>
      <w:r w:rsidRPr="00165678">
        <w:rPr>
          <w:rFonts w:ascii="Georgia" w:hAnsi="Georgia" w:cs="Times New Roman"/>
          <w:b/>
          <w:szCs w:val="24"/>
        </w:rPr>
        <w:t xml:space="preserve">PENGARUH </w:t>
      </w:r>
      <w:r w:rsidRPr="00165678">
        <w:rPr>
          <w:rFonts w:ascii="Georgia" w:hAnsi="Georgia" w:cs="Times New Roman"/>
          <w:b/>
          <w:i/>
          <w:szCs w:val="24"/>
        </w:rPr>
        <w:t>ASEAN ECONOMIC COMMUNITY</w:t>
      </w:r>
      <w:r w:rsidRPr="00165678">
        <w:rPr>
          <w:rFonts w:ascii="Georgia" w:hAnsi="Georgia" w:cs="Times New Roman"/>
          <w:b/>
          <w:szCs w:val="24"/>
        </w:rPr>
        <w:t xml:space="preserve"> TERHADAP STRATEGI AKUISISI YANG DILAKUKAN MAYBANK KE BII</w:t>
      </w:r>
    </w:p>
    <w:p w:rsidR="00CF151B" w:rsidRPr="00165678" w:rsidRDefault="00CF151B" w:rsidP="00165678">
      <w:pPr>
        <w:spacing w:line="240" w:lineRule="auto"/>
        <w:jc w:val="center"/>
        <w:rPr>
          <w:rFonts w:ascii="Georgia" w:hAnsi="Georgia" w:cs="Times New Roman"/>
          <w:b/>
          <w:szCs w:val="24"/>
        </w:rPr>
      </w:pPr>
    </w:p>
    <w:p w:rsidR="00CF151B" w:rsidRPr="00165678" w:rsidRDefault="00CF151B" w:rsidP="00165678">
      <w:pPr>
        <w:spacing w:line="240" w:lineRule="auto"/>
        <w:jc w:val="center"/>
        <w:rPr>
          <w:rFonts w:ascii="Georgia" w:hAnsi="Georgia" w:cs="Times New Roman"/>
          <w:b/>
          <w:szCs w:val="24"/>
        </w:rPr>
      </w:pPr>
      <w:r w:rsidRPr="00165678">
        <w:rPr>
          <w:rFonts w:ascii="Georgia" w:hAnsi="Georgia" w:cs="Times New Roman"/>
          <w:b/>
          <w:szCs w:val="24"/>
        </w:rPr>
        <w:t>Ratna Desi Prihandini</w:t>
      </w:r>
    </w:p>
    <w:p w:rsidR="00CF151B" w:rsidRPr="00165678" w:rsidRDefault="00CF151B" w:rsidP="00165678">
      <w:pPr>
        <w:spacing w:line="240" w:lineRule="auto"/>
        <w:jc w:val="center"/>
        <w:rPr>
          <w:rFonts w:ascii="Georgia" w:hAnsi="Georgia" w:cs="Times New Roman"/>
          <w:b/>
          <w:szCs w:val="24"/>
        </w:rPr>
      </w:pPr>
      <w:r w:rsidRPr="00165678">
        <w:rPr>
          <w:rFonts w:ascii="Georgia" w:hAnsi="Georgia" w:cs="Times New Roman"/>
          <w:b/>
          <w:szCs w:val="24"/>
        </w:rPr>
        <w:t>070912071</w:t>
      </w:r>
    </w:p>
    <w:p w:rsidR="00CF151B" w:rsidRPr="00165678" w:rsidRDefault="00CF151B" w:rsidP="00165678">
      <w:pPr>
        <w:spacing w:line="240" w:lineRule="auto"/>
        <w:jc w:val="center"/>
        <w:rPr>
          <w:rFonts w:ascii="Georgia" w:hAnsi="Georgia" w:cs="Times New Roman"/>
          <w:b/>
          <w:szCs w:val="24"/>
        </w:rPr>
      </w:pPr>
    </w:p>
    <w:p w:rsidR="00CF151B" w:rsidRPr="00165678" w:rsidRDefault="00CF151B" w:rsidP="00165678">
      <w:pPr>
        <w:spacing w:after="0" w:line="240" w:lineRule="auto"/>
        <w:jc w:val="center"/>
        <w:rPr>
          <w:rFonts w:ascii="Georgia" w:hAnsi="Georgia" w:cs="Times New Roman"/>
          <w:i/>
          <w:szCs w:val="24"/>
        </w:rPr>
      </w:pPr>
      <w:r w:rsidRPr="00165678">
        <w:rPr>
          <w:rFonts w:ascii="Georgia" w:hAnsi="Georgia" w:cs="Times New Roman"/>
          <w:i/>
          <w:szCs w:val="24"/>
        </w:rPr>
        <w:t>Departemen Hubungan Internasional</w:t>
      </w:r>
    </w:p>
    <w:p w:rsidR="00CF151B" w:rsidRPr="00165678" w:rsidRDefault="00CF151B" w:rsidP="00165678">
      <w:pPr>
        <w:spacing w:after="0" w:line="240" w:lineRule="auto"/>
        <w:jc w:val="center"/>
        <w:rPr>
          <w:rFonts w:ascii="Georgia" w:hAnsi="Georgia" w:cs="Times New Roman"/>
          <w:i/>
          <w:szCs w:val="24"/>
        </w:rPr>
      </w:pPr>
      <w:r w:rsidRPr="00165678">
        <w:rPr>
          <w:rFonts w:ascii="Georgia" w:hAnsi="Georgia" w:cs="Times New Roman"/>
          <w:i/>
          <w:szCs w:val="24"/>
        </w:rPr>
        <w:t>Fakultas Ilmu Sosial dan Ilmu Politik</w:t>
      </w:r>
    </w:p>
    <w:p w:rsidR="00CF151B" w:rsidRPr="00165678" w:rsidRDefault="00CF151B" w:rsidP="00165678">
      <w:pPr>
        <w:spacing w:line="240" w:lineRule="auto"/>
        <w:jc w:val="center"/>
        <w:rPr>
          <w:rFonts w:ascii="Georgia" w:hAnsi="Georgia" w:cs="Times New Roman"/>
          <w:i/>
          <w:szCs w:val="24"/>
        </w:rPr>
      </w:pPr>
      <w:r w:rsidRPr="00165678">
        <w:rPr>
          <w:rFonts w:ascii="Georgia" w:hAnsi="Georgia" w:cs="Times New Roman"/>
          <w:i/>
          <w:szCs w:val="24"/>
        </w:rPr>
        <w:t>Universitas Airlangga</w:t>
      </w:r>
    </w:p>
    <w:p w:rsidR="00CF151B" w:rsidRPr="00165678" w:rsidRDefault="00CF151B" w:rsidP="00165678">
      <w:pPr>
        <w:spacing w:after="0" w:line="240" w:lineRule="auto"/>
        <w:jc w:val="center"/>
        <w:rPr>
          <w:rFonts w:ascii="Georgia" w:hAnsi="Georgia" w:cs="Times New Roman"/>
          <w:b/>
          <w:i/>
          <w:szCs w:val="24"/>
        </w:rPr>
      </w:pPr>
      <w:r w:rsidRPr="00165678">
        <w:rPr>
          <w:rFonts w:ascii="Georgia" w:hAnsi="Georgia" w:cs="Times New Roman"/>
          <w:b/>
          <w:i/>
          <w:szCs w:val="24"/>
        </w:rPr>
        <w:t>ABSTRAK</w:t>
      </w:r>
    </w:p>
    <w:p w:rsidR="00CF151B" w:rsidRPr="00165678" w:rsidRDefault="00CF151B" w:rsidP="00165678">
      <w:pPr>
        <w:spacing w:line="240" w:lineRule="auto"/>
        <w:ind w:firstLine="720"/>
        <w:rPr>
          <w:rFonts w:ascii="Georgia" w:hAnsi="Georgia" w:cs="Times New Roman"/>
          <w:i/>
          <w:szCs w:val="24"/>
        </w:rPr>
      </w:pPr>
      <w:r w:rsidRPr="00165678">
        <w:rPr>
          <w:rFonts w:ascii="Georgia" w:hAnsi="Georgia" w:cs="Times New Roman"/>
          <w:i/>
          <w:szCs w:val="24"/>
        </w:rPr>
        <w:t xml:space="preserve">Rencana integrasi ASEAN melalui ASEAN Economic Community yang bertujuan untuk dapat mencapai integrasi ekonomi berdampak pada perubahan bukan hanya pada perubahan di pemerintahan dan politik saja, namun juga berdampak pada dunia bisnis dan ekonomi. Integrasi ekonomi ini akan membuat adanya satu pasar bebas di ASEAN yang mana tentu akan meningkatkan tingkat kompetisi perusahaan. Integrasi ekonomi ini mendapat respon bukan hanya dari negara, tetapi juga dari perusahaan. Respon dari negara dapat berupa perubahan regulasi dan perubahan kebijakan untuk dapat menyesuaikan pada rencana integrasi yang mana selalu diiringani dengan standardisasi. Untuk dapat mencapai integrasi ekonomi, maka dibuatlah AEC Blueprint yang berisi pilar-pilar yang akan membantu terlaksananya integrasi ekonomi tersebut. Namun, bukan hanya negara yang harus menyesuaikan diri dengan adanya AEC ini, tetapi perusahaan juga. Maybank sebagai suatu perusahaan multinasional juga melakukan suatu perubahan. Maybank memutuskan untuk mengakuisisi salah satu bank di Indonesia yaitu BII. Akuisisi yang dilakukan Maybank ini merupakan akuisisi mayoritas, dimana Maybank mengakuisisi hampir semua saham BII. Maybank juga membeli saham tersebut dengan harga diatas rata-rata dari harga saham BII. Berdasar hal tersebut dapat ditarik suatu permasalahan yaitu bagaimanakah AEC ini dapat mempengaruhi tindakan Maybank untuk mengakuisisi BII. Untuk dapat menjawab rumusan masalah tersebut maka digunakan kerangka pemikiran yang mana menghubungkan antara strategi suatu perusahaan tentang opportunity dan risk dengan lingkungan yang berubah. Dengan kerangka pemikiran tersebut maka dapat diperoleh suatu hipotesis yaitu adanya perubahan lingkungan kompetisi dari rencana terbentuknya integrasi ASEAN membuat akuisisi BII sangat strategis bagi Maybank untuk mencapai strategi perusahaannya sebagai bank terbesar di ASEAN. </w:t>
      </w:r>
      <w:r w:rsidRPr="00165678">
        <w:rPr>
          <w:rFonts w:ascii="Georgia" w:hAnsi="Georgia"/>
          <w:i/>
          <w:szCs w:val="24"/>
        </w:rPr>
        <w:t xml:space="preserve">Kesimpulan dari penelitian ini adalah bahwa </w:t>
      </w:r>
      <w:r w:rsidRPr="00165678">
        <w:rPr>
          <w:rFonts w:ascii="Georgia" w:hAnsi="Georgia" w:cs="Times New Roman"/>
          <w:i/>
          <w:szCs w:val="24"/>
        </w:rPr>
        <w:t>ASEAN Economic Community dapat mempengaruhi akuisisi Maybank terhadap BII melalui peningkatan opportunity dan risk sehingga menciptakan lingkungan bisnis yang kondusif untuk menerapkan strategi akuisisi.</w:t>
      </w:r>
    </w:p>
    <w:p w:rsidR="00CF151B" w:rsidRPr="00165678" w:rsidRDefault="00CF151B" w:rsidP="00165678">
      <w:pPr>
        <w:spacing w:line="240" w:lineRule="auto"/>
        <w:rPr>
          <w:rFonts w:ascii="Georgia" w:hAnsi="Georgia" w:cs="Times New Roman"/>
          <w:i/>
          <w:szCs w:val="24"/>
        </w:rPr>
      </w:pPr>
      <w:r w:rsidRPr="00165678">
        <w:rPr>
          <w:rFonts w:ascii="Georgia" w:hAnsi="Georgia" w:cs="Times New Roman"/>
          <w:b/>
          <w:i/>
          <w:szCs w:val="24"/>
        </w:rPr>
        <w:t xml:space="preserve">Kata kunci: </w:t>
      </w:r>
      <w:r w:rsidRPr="00165678">
        <w:rPr>
          <w:rFonts w:ascii="Georgia" w:hAnsi="Georgia" w:cs="Times New Roman"/>
          <w:i/>
          <w:szCs w:val="24"/>
        </w:rPr>
        <w:t>AEC, akuisisi, Maybank, BII</w:t>
      </w:r>
    </w:p>
    <w:p w:rsidR="00CF151B" w:rsidRPr="00165678" w:rsidRDefault="00CF151B" w:rsidP="00165678">
      <w:pPr>
        <w:spacing w:line="240" w:lineRule="auto"/>
        <w:rPr>
          <w:rFonts w:ascii="Georgia" w:hAnsi="Georgia" w:cs="Times New Roman"/>
          <w:szCs w:val="24"/>
        </w:rPr>
      </w:pPr>
    </w:p>
    <w:p w:rsidR="006974AE" w:rsidRPr="00165678" w:rsidRDefault="006974AE" w:rsidP="00165678">
      <w:pPr>
        <w:spacing w:line="240" w:lineRule="auto"/>
        <w:rPr>
          <w:rFonts w:ascii="Georgia" w:hAnsi="Georgia" w:cs="Times New Roman"/>
          <w:szCs w:val="24"/>
        </w:rPr>
      </w:pPr>
    </w:p>
    <w:p w:rsidR="006974AE" w:rsidRPr="00165678" w:rsidRDefault="00FF0224" w:rsidP="00165678">
      <w:pPr>
        <w:spacing w:line="240" w:lineRule="auto"/>
        <w:rPr>
          <w:rFonts w:ascii="Georgia" w:hAnsi="Georgia" w:cs="Times New Roman"/>
          <w:b/>
          <w:szCs w:val="24"/>
        </w:rPr>
      </w:pPr>
      <w:r w:rsidRPr="00165678">
        <w:rPr>
          <w:rFonts w:ascii="Georgia" w:hAnsi="Georgia" w:cs="Times New Roman"/>
          <w:b/>
          <w:szCs w:val="24"/>
        </w:rPr>
        <w:t>Pendahuluan</w:t>
      </w:r>
    </w:p>
    <w:p w:rsidR="00192B0F" w:rsidRPr="00165678" w:rsidRDefault="00192B0F" w:rsidP="00165678">
      <w:pPr>
        <w:spacing w:line="240" w:lineRule="auto"/>
        <w:ind w:firstLine="720"/>
        <w:rPr>
          <w:rFonts w:ascii="Georgia" w:hAnsi="Georgia" w:cs="Times New Roman"/>
          <w:szCs w:val="24"/>
        </w:rPr>
      </w:pPr>
      <w:r w:rsidRPr="00165678">
        <w:rPr>
          <w:rFonts w:ascii="Georgia" w:hAnsi="Georgia" w:cs="Times New Roman"/>
          <w:szCs w:val="24"/>
        </w:rPr>
        <w:lastRenderedPageBreak/>
        <w:t xml:space="preserve">ASEAN sebagai sebuah organisasi regional menyadari pentingnya suatu integrasi kawasan. Sejalan dengan hal tersebut, para wakil ASEAN membuat </w:t>
      </w:r>
      <w:r w:rsidRPr="00165678">
        <w:rPr>
          <w:rFonts w:ascii="Georgia" w:hAnsi="Georgia" w:cs="Times New Roman"/>
          <w:i/>
          <w:szCs w:val="24"/>
        </w:rPr>
        <w:t xml:space="preserve">ASEAN Visions 2020 </w:t>
      </w:r>
      <w:r w:rsidRPr="00165678">
        <w:rPr>
          <w:rFonts w:ascii="Georgia" w:hAnsi="Georgia" w:cs="Times New Roman"/>
          <w:szCs w:val="24"/>
        </w:rPr>
        <w:t>yang berdasar pada tiga pilar yaitu keamanan politik, ekonomi, dan sosial-budaya.</w:t>
      </w:r>
      <w:r w:rsidRPr="00165678">
        <w:rPr>
          <w:rStyle w:val="FootnoteReference"/>
          <w:rFonts w:ascii="Georgia" w:hAnsi="Georgia" w:cs="Times New Roman"/>
          <w:szCs w:val="24"/>
        </w:rPr>
        <w:footnoteReference w:id="2"/>
      </w:r>
      <w:r w:rsidRPr="00165678">
        <w:rPr>
          <w:rFonts w:ascii="Georgia" w:hAnsi="Georgia" w:cs="Times New Roman"/>
          <w:szCs w:val="24"/>
        </w:rPr>
        <w:t xml:space="preserve"> Pada KTT ASEAN ke 9 di Bali pada tahun 2003 yang kemudian menghasilkan </w:t>
      </w:r>
      <w:r w:rsidRPr="00165678">
        <w:rPr>
          <w:rFonts w:ascii="Georgia" w:hAnsi="Georgia" w:cs="Times New Roman"/>
          <w:i/>
          <w:szCs w:val="24"/>
        </w:rPr>
        <w:t xml:space="preserve">Bali Concord II, </w:t>
      </w:r>
      <w:r w:rsidRPr="00165678">
        <w:rPr>
          <w:rFonts w:ascii="Georgia" w:hAnsi="Georgia" w:cs="Times New Roman"/>
          <w:szCs w:val="24"/>
        </w:rPr>
        <w:t xml:space="preserve">terjadi pembentukan </w:t>
      </w:r>
      <w:r w:rsidRPr="00165678">
        <w:rPr>
          <w:rFonts w:ascii="Georgia" w:hAnsi="Georgia" w:cs="Times New Roman"/>
          <w:i/>
          <w:szCs w:val="24"/>
        </w:rPr>
        <w:t xml:space="preserve">ASEAN Community </w:t>
      </w:r>
      <w:r w:rsidRPr="00165678">
        <w:rPr>
          <w:rFonts w:ascii="Georgia" w:hAnsi="Georgia" w:cs="Times New Roman"/>
          <w:szCs w:val="24"/>
        </w:rPr>
        <w:t xml:space="preserve"> yang mana </w:t>
      </w:r>
      <w:r w:rsidRPr="00165678">
        <w:rPr>
          <w:rFonts w:ascii="Georgia" w:hAnsi="Georgia" w:cs="Times New Roman"/>
          <w:i/>
          <w:szCs w:val="24"/>
        </w:rPr>
        <w:t xml:space="preserve">ASEAN Community </w:t>
      </w:r>
      <w:r w:rsidRPr="00165678">
        <w:rPr>
          <w:rFonts w:ascii="Georgia" w:hAnsi="Georgia" w:cs="Times New Roman"/>
          <w:szCs w:val="24"/>
        </w:rPr>
        <w:t>ini merupakan sebuah upaya untuk mempererat integrasi ASEAN.</w:t>
      </w:r>
      <w:r w:rsidRPr="00165678">
        <w:rPr>
          <w:rStyle w:val="FootnoteReference"/>
          <w:rFonts w:ascii="Georgia" w:hAnsi="Georgia" w:cs="Times New Roman"/>
          <w:szCs w:val="24"/>
        </w:rPr>
        <w:footnoteReference w:id="3"/>
      </w:r>
      <w:r w:rsidRPr="00165678">
        <w:rPr>
          <w:rFonts w:ascii="Georgia" w:hAnsi="Georgia" w:cs="Times New Roman"/>
          <w:szCs w:val="24"/>
        </w:rPr>
        <w:t xml:space="preserve"> Terdapat tiga komunitas dalam </w:t>
      </w:r>
      <w:r w:rsidRPr="00165678">
        <w:rPr>
          <w:rFonts w:ascii="Georgia" w:hAnsi="Georgia" w:cs="Times New Roman"/>
          <w:i/>
          <w:szCs w:val="24"/>
        </w:rPr>
        <w:t xml:space="preserve">ASEAN Community </w:t>
      </w:r>
      <w:r w:rsidRPr="00165678">
        <w:rPr>
          <w:rFonts w:ascii="Georgia" w:hAnsi="Georgia" w:cs="Times New Roman"/>
          <w:szCs w:val="24"/>
        </w:rPr>
        <w:t xml:space="preserve">yang sesuai dengan tiga pilar dari </w:t>
      </w:r>
      <w:r w:rsidRPr="00165678">
        <w:rPr>
          <w:rFonts w:ascii="Georgia" w:hAnsi="Georgia" w:cs="Times New Roman"/>
          <w:i/>
          <w:szCs w:val="24"/>
        </w:rPr>
        <w:t xml:space="preserve">ASEAN Vision 2020, </w:t>
      </w:r>
      <w:r w:rsidRPr="00165678">
        <w:rPr>
          <w:rFonts w:ascii="Georgia" w:hAnsi="Georgia" w:cs="Times New Roman"/>
          <w:szCs w:val="24"/>
        </w:rPr>
        <w:t>yaitu pada bidang keamanan politik (</w:t>
      </w:r>
      <w:r w:rsidRPr="00165678">
        <w:rPr>
          <w:rFonts w:ascii="Georgia" w:hAnsi="Georgia" w:cs="Times New Roman"/>
          <w:i/>
          <w:szCs w:val="24"/>
        </w:rPr>
        <w:t>ASEAN Political-Security Community</w:t>
      </w:r>
      <w:r w:rsidRPr="00165678">
        <w:rPr>
          <w:rFonts w:ascii="Georgia" w:hAnsi="Georgia" w:cs="Times New Roman"/>
          <w:szCs w:val="24"/>
        </w:rPr>
        <w:t>), ekonomi (</w:t>
      </w:r>
      <w:r w:rsidRPr="00165678">
        <w:rPr>
          <w:rFonts w:ascii="Georgia" w:hAnsi="Georgia" w:cs="Times New Roman"/>
          <w:i/>
          <w:szCs w:val="24"/>
        </w:rPr>
        <w:t>ASEAN Economic Community</w:t>
      </w:r>
      <w:r w:rsidRPr="00165678">
        <w:rPr>
          <w:rFonts w:ascii="Georgia" w:hAnsi="Georgia" w:cs="Times New Roman"/>
          <w:szCs w:val="24"/>
        </w:rPr>
        <w:t>), dan sosial budaya (</w:t>
      </w:r>
      <w:r w:rsidRPr="00165678">
        <w:rPr>
          <w:rFonts w:ascii="Georgia" w:hAnsi="Georgia" w:cs="Times New Roman"/>
          <w:i/>
          <w:szCs w:val="24"/>
        </w:rPr>
        <w:t>ASEAN Socio-Culture Community</w:t>
      </w:r>
      <w:r w:rsidRPr="00165678">
        <w:rPr>
          <w:rFonts w:ascii="Georgia" w:hAnsi="Georgia" w:cs="Times New Roman"/>
          <w:szCs w:val="24"/>
        </w:rPr>
        <w:t>).</w:t>
      </w:r>
      <w:r w:rsidRPr="00165678">
        <w:rPr>
          <w:rStyle w:val="FootnoteReference"/>
          <w:rFonts w:ascii="Georgia" w:hAnsi="Georgia" w:cs="Times New Roman"/>
          <w:szCs w:val="24"/>
        </w:rPr>
        <w:footnoteReference w:id="4"/>
      </w:r>
    </w:p>
    <w:p w:rsidR="00192B0F" w:rsidRPr="00165678" w:rsidRDefault="00192B0F" w:rsidP="00165678">
      <w:pPr>
        <w:spacing w:line="240" w:lineRule="auto"/>
        <w:ind w:firstLine="720"/>
        <w:rPr>
          <w:rFonts w:ascii="Georgia" w:hAnsi="Georgia" w:cs="Times New Roman"/>
          <w:szCs w:val="24"/>
        </w:rPr>
      </w:pPr>
      <w:r w:rsidRPr="00165678">
        <w:rPr>
          <w:rFonts w:ascii="Georgia" w:hAnsi="Georgia" w:cs="Times New Roman"/>
          <w:szCs w:val="24"/>
        </w:rPr>
        <w:t xml:space="preserve">Dari ketiga komunitas yang telah terbentuk tersebut, penulis akan berfokus pada </w:t>
      </w:r>
      <w:r w:rsidRPr="00165678">
        <w:rPr>
          <w:rFonts w:ascii="Georgia" w:hAnsi="Georgia" w:cs="Times New Roman"/>
          <w:i/>
          <w:szCs w:val="24"/>
        </w:rPr>
        <w:t xml:space="preserve">ASEAN Economic Community </w:t>
      </w:r>
      <w:r w:rsidRPr="00165678">
        <w:rPr>
          <w:rFonts w:ascii="Georgia" w:hAnsi="Georgia" w:cs="Times New Roman"/>
          <w:szCs w:val="24"/>
        </w:rPr>
        <w:t>(AEC)</w:t>
      </w:r>
      <w:r w:rsidRPr="00165678">
        <w:rPr>
          <w:rFonts w:ascii="Georgia" w:hAnsi="Georgia" w:cs="Times New Roman"/>
          <w:i/>
          <w:szCs w:val="24"/>
        </w:rPr>
        <w:t xml:space="preserve"> </w:t>
      </w:r>
      <w:r w:rsidRPr="00165678">
        <w:rPr>
          <w:rFonts w:ascii="Georgia" w:hAnsi="Georgia" w:cs="Times New Roman"/>
          <w:szCs w:val="24"/>
        </w:rPr>
        <w:t xml:space="preserve">yang merupakan pilar terjadinya integrasi ekonomi di ASEAN. AEC </w:t>
      </w:r>
      <w:r w:rsidRPr="00165678">
        <w:rPr>
          <w:rFonts w:ascii="Georgia" w:hAnsi="Georgia" w:cs="Times New Roman"/>
          <w:bCs/>
          <w:szCs w:val="24"/>
        </w:rPr>
        <w:t>bertujuan untuk membangun kemitraan untuk kemajuan yang akan meningkatkan kualitas kehidupan warga ASEAN dengan tercapainya integrasi regional yang melalui upaya kolektif masyarakat ASEAN.</w:t>
      </w:r>
      <w:r w:rsidRPr="00165678">
        <w:rPr>
          <w:rStyle w:val="FootnoteReference"/>
          <w:rFonts w:ascii="Georgia" w:hAnsi="Georgia" w:cs="Times New Roman"/>
          <w:bCs/>
          <w:szCs w:val="24"/>
        </w:rPr>
        <w:footnoteReference w:id="5"/>
      </w:r>
      <w:r w:rsidRPr="00165678">
        <w:rPr>
          <w:rFonts w:ascii="Georgia" w:hAnsi="Georgia" w:cs="Times New Roman"/>
          <w:szCs w:val="24"/>
        </w:rPr>
        <w:t xml:space="preserve"> Untuk membantu tercapainya integrasi ekonomi ASEAN melalui AEC, maka dibuatlah AEC </w:t>
      </w:r>
      <w:r w:rsidRPr="00165678">
        <w:rPr>
          <w:rFonts w:ascii="Georgia" w:hAnsi="Georgia" w:cs="Times New Roman"/>
          <w:i/>
          <w:szCs w:val="24"/>
        </w:rPr>
        <w:t xml:space="preserve">Blueprint. </w:t>
      </w:r>
      <w:r w:rsidRPr="00165678">
        <w:rPr>
          <w:rFonts w:ascii="Georgia" w:hAnsi="Georgia" w:cs="Times New Roman"/>
          <w:szCs w:val="24"/>
        </w:rPr>
        <w:t xml:space="preserve">AEC </w:t>
      </w:r>
      <w:r w:rsidRPr="00165678">
        <w:rPr>
          <w:rFonts w:ascii="Georgia" w:hAnsi="Georgia" w:cs="Times New Roman"/>
          <w:i/>
          <w:szCs w:val="24"/>
        </w:rPr>
        <w:t xml:space="preserve">Blueprint </w:t>
      </w:r>
      <w:r w:rsidRPr="00165678">
        <w:rPr>
          <w:rFonts w:ascii="Georgia" w:hAnsi="Georgia" w:cs="Times New Roman"/>
          <w:szCs w:val="24"/>
        </w:rPr>
        <w:t xml:space="preserve">memuat empat pilar utama yaitu (1) ASEAN sebagai pasar tunggal dan berbasis produksi tunggal yang di dukung dengan elemen aliran bebas barang, jasa, investasi, tenaga kerja terdidik dan aliran modal yang lebih bebas, (2) ASEAN sebagai kawasan dengan daya saing ekonomi tinggi, dengan elemen peraturan kompetisi, perlindungan konsumen, hak atas kekayaan intelektual, pengembangan infrastruktur, perpajakan, dan </w:t>
      </w:r>
      <w:r w:rsidRPr="00165678">
        <w:rPr>
          <w:rFonts w:ascii="Georgia" w:hAnsi="Georgia" w:cs="Times New Roman"/>
          <w:i/>
          <w:szCs w:val="24"/>
        </w:rPr>
        <w:t xml:space="preserve">e-commerce, </w:t>
      </w:r>
      <w:r w:rsidRPr="00165678">
        <w:rPr>
          <w:rFonts w:ascii="Georgia" w:hAnsi="Georgia" w:cs="Times New Roman"/>
          <w:szCs w:val="24"/>
        </w:rPr>
        <w:t>(3) ASEAN sebagai kawasan dengan pengembangan ekonomi yang merata dengan elemen pengembangan usaha kecil dan menengah, dan prakarsa integrasi ASEAN untuk negara-negara Kamboja, Myanmar, Laos, dan Vietnam, dan (4) ASEAN sebagai kawasan yang terintegrasi secara penuh dengan perekonomian global dengan elemen pendekatan yang koheren dalam hubungan ekonomi di luar kawasan, dan meningkatkan peran serta dalam jejaring produksi global.</w:t>
      </w:r>
      <w:r w:rsidRPr="00165678">
        <w:rPr>
          <w:rStyle w:val="FootnoteReference"/>
          <w:rFonts w:ascii="Georgia" w:hAnsi="Georgia" w:cs="Times New Roman"/>
          <w:szCs w:val="24"/>
        </w:rPr>
        <w:footnoteReference w:id="6"/>
      </w:r>
      <w:r w:rsidRPr="00165678">
        <w:rPr>
          <w:rFonts w:ascii="Georgia" w:hAnsi="Georgia" w:cs="Times New Roman"/>
          <w:szCs w:val="24"/>
        </w:rPr>
        <w:t xml:space="preserve"> </w:t>
      </w:r>
    </w:p>
    <w:p w:rsidR="00FF0224" w:rsidRPr="00165678" w:rsidRDefault="00192B0F" w:rsidP="00165678">
      <w:pPr>
        <w:spacing w:line="240" w:lineRule="auto"/>
        <w:ind w:firstLine="720"/>
        <w:rPr>
          <w:rFonts w:ascii="Georgia" w:hAnsi="Georgia" w:cs="Times New Roman"/>
          <w:color w:val="000000"/>
          <w:szCs w:val="24"/>
          <w:shd w:val="clear" w:color="auto" w:fill="FFFFFF"/>
        </w:rPr>
      </w:pPr>
      <w:r w:rsidRPr="00165678">
        <w:rPr>
          <w:rFonts w:ascii="Georgia" w:hAnsi="Georgia" w:cs="Times New Roman"/>
          <w:bCs/>
          <w:szCs w:val="24"/>
        </w:rPr>
        <w:t xml:space="preserve">Dengan adanya AEC </w:t>
      </w:r>
      <w:r w:rsidRPr="00165678">
        <w:rPr>
          <w:rFonts w:ascii="Georgia" w:hAnsi="Georgia" w:cs="Times New Roman"/>
          <w:bCs/>
          <w:i/>
          <w:szCs w:val="24"/>
        </w:rPr>
        <w:t xml:space="preserve">Blueprint </w:t>
      </w:r>
      <w:r w:rsidRPr="00165678">
        <w:rPr>
          <w:rFonts w:ascii="Georgia" w:hAnsi="Georgia" w:cs="Times New Roman"/>
          <w:bCs/>
          <w:szCs w:val="24"/>
        </w:rPr>
        <w:t xml:space="preserve">tersebut maka, negara-negara anggota ASEAN mulai menyesuaikan ekonomi dan pasar mereka untuk tercapainya AEC pada 2015 nanti. Selain itu perusahaan-perusahaan juga mulai mengubah strategi atau menyesuaikan strategi mereka untuk menghadapi persaingan yang semakin ketat dan kuat, bukan hanya dari sesama anggota ASEAN tetapi juga dari pihak luar ASEAN. Pengaruh yang diberikan oleh proses dibentuknya AEC pada sektor perbankan ASEAN adalah adanya liberalisasi pada sektor jasa keuangan. </w:t>
      </w:r>
      <w:r w:rsidRPr="00165678">
        <w:rPr>
          <w:rFonts w:ascii="Georgia" w:eastAsia="Times New Roman" w:hAnsi="Georgia" w:cs="Times New Roman"/>
          <w:bCs/>
          <w:color w:val="000000"/>
          <w:szCs w:val="24"/>
          <w:lang w:eastAsia="id-ID"/>
        </w:rPr>
        <w:t>Mengingat bahwa liberalisasi jasa keuangan dapat memiliki dampak yang besar pada pengembangan sektor keuangan dan menjaga stabilitas keuangan dan ekonomi sosial, liberalisasi jasa keuangan telah memberikan fleksibilitas yang besar dalam AEC dibandingkan sektor jasa perdagangan lainnya.</w:t>
      </w:r>
      <w:r w:rsidRPr="00165678">
        <w:rPr>
          <w:rStyle w:val="FootnoteReference"/>
          <w:rFonts w:ascii="Georgia" w:eastAsia="Times New Roman" w:hAnsi="Georgia" w:cs="Times New Roman"/>
          <w:bCs/>
          <w:color w:val="000000"/>
          <w:szCs w:val="24"/>
          <w:lang w:eastAsia="id-ID"/>
        </w:rPr>
        <w:footnoteReference w:id="7"/>
      </w:r>
      <w:r w:rsidRPr="00165678">
        <w:rPr>
          <w:rFonts w:ascii="Georgia" w:eastAsia="Times New Roman" w:hAnsi="Georgia" w:cs="Times New Roman"/>
          <w:bCs/>
          <w:color w:val="000000"/>
          <w:szCs w:val="24"/>
          <w:lang w:eastAsia="id-ID"/>
        </w:rPr>
        <w:t xml:space="preserve"> Selain membawa pengaruh berupa liberalisasi, AEC juga berpengaruh pada rencana standardisasi sistem perbankan pada bank-bank di Asia Tenggara. </w:t>
      </w:r>
      <w:r w:rsidRPr="00165678">
        <w:rPr>
          <w:rFonts w:ascii="Georgia" w:hAnsi="Georgia" w:cs="Times New Roman"/>
          <w:color w:val="000000"/>
          <w:szCs w:val="24"/>
          <w:shd w:val="clear" w:color="auto" w:fill="FFFFFF"/>
        </w:rPr>
        <w:t xml:space="preserve">Rencana ini merupakan bagian dari </w:t>
      </w:r>
      <w:r w:rsidRPr="00165678">
        <w:rPr>
          <w:rFonts w:ascii="Georgia" w:hAnsi="Georgia" w:cs="Times New Roman"/>
          <w:color w:val="000000"/>
          <w:szCs w:val="24"/>
          <w:shd w:val="clear" w:color="auto" w:fill="FFFFFF"/>
        </w:rPr>
        <w:lastRenderedPageBreak/>
        <w:t>peta jalan yang lebih luas untuk mengintegrasikan pasar keuangan kawasan yang mana ini sejalan dengan tujuan ASEAN untuk menciptakan komunitas ekonomi pada 2015.</w:t>
      </w:r>
      <w:r w:rsidRPr="00165678">
        <w:rPr>
          <w:rStyle w:val="FootnoteReference"/>
          <w:rFonts w:ascii="Georgia" w:hAnsi="Georgia" w:cs="Times New Roman"/>
          <w:color w:val="000000"/>
          <w:szCs w:val="24"/>
          <w:shd w:val="clear" w:color="auto" w:fill="FFFFFF"/>
        </w:rPr>
        <w:footnoteReference w:id="8"/>
      </w:r>
      <w:r w:rsidRPr="00165678">
        <w:rPr>
          <w:rFonts w:ascii="Georgia" w:hAnsi="Georgia" w:cs="Times New Roman"/>
          <w:color w:val="000000"/>
          <w:szCs w:val="24"/>
          <w:shd w:val="clear" w:color="auto" w:fill="FFFFFF"/>
        </w:rPr>
        <w:t xml:space="preserve"> Situasi global yang belum menentu dan kesepakatan kawasan mengarah pada integrasi menuntut kesiapan perbankan nasional menghadapinya. Penguatan modal, peningkatan efisiensi, dan sinergi menjadi faktor kunci.</w:t>
      </w:r>
    </w:p>
    <w:p w:rsidR="00192B0F" w:rsidRPr="00165678" w:rsidRDefault="00192B0F" w:rsidP="00165678">
      <w:pPr>
        <w:spacing w:line="240" w:lineRule="auto"/>
        <w:ind w:firstLine="720"/>
        <w:rPr>
          <w:rStyle w:val="longtext"/>
          <w:rFonts w:ascii="Georgia" w:hAnsi="Georgia" w:cs="Times New Roman"/>
          <w:szCs w:val="24"/>
        </w:rPr>
      </w:pPr>
      <w:r w:rsidRPr="00165678">
        <w:rPr>
          <w:rStyle w:val="hps"/>
          <w:rFonts w:ascii="Georgia" w:hAnsi="Georgia" w:cs="Times New Roman"/>
          <w:szCs w:val="24"/>
        </w:rPr>
        <w:t>Negara-negara ASEAN</w:t>
      </w:r>
      <w:r w:rsidRPr="00165678">
        <w:rPr>
          <w:rStyle w:val="longtext"/>
          <w:rFonts w:ascii="Georgia" w:hAnsi="Georgia" w:cs="Times New Roman"/>
          <w:szCs w:val="24"/>
        </w:rPr>
        <w:t xml:space="preserve"> </w:t>
      </w:r>
      <w:r w:rsidRPr="00165678">
        <w:rPr>
          <w:rStyle w:val="hps"/>
          <w:rFonts w:ascii="Georgia" w:hAnsi="Georgia" w:cs="Times New Roman"/>
          <w:szCs w:val="24"/>
        </w:rPr>
        <w:t>telah</w:t>
      </w:r>
      <w:r w:rsidRPr="00165678">
        <w:rPr>
          <w:rStyle w:val="longtext"/>
          <w:rFonts w:ascii="Georgia" w:hAnsi="Georgia" w:cs="Times New Roman"/>
          <w:szCs w:val="24"/>
        </w:rPr>
        <w:t xml:space="preserve"> </w:t>
      </w:r>
      <w:r w:rsidRPr="00165678">
        <w:rPr>
          <w:rStyle w:val="hps"/>
          <w:rFonts w:ascii="Georgia" w:hAnsi="Georgia" w:cs="Times New Roman"/>
          <w:szCs w:val="24"/>
        </w:rPr>
        <w:t>perlahan-lahan</w:t>
      </w:r>
      <w:r w:rsidRPr="00165678">
        <w:rPr>
          <w:rStyle w:val="longtext"/>
          <w:rFonts w:ascii="Georgia" w:hAnsi="Georgia" w:cs="Times New Roman"/>
          <w:szCs w:val="24"/>
        </w:rPr>
        <w:t xml:space="preserve"> </w:t>
      </w:r>
      <w:r w:rsidRPr="00165678">
        <w:rPr>
          <w:rStyle w:val="hps"/>
          <w:rFonts w:ascii="Georgia" w:hAnsi="Georgia" w:cs="Times New Roman"/>
          <w:szCs w:val="24"/>
        </w:rPr>
        <w:t>memulai</w:t>
      </w:r>
      <w:r w:rsidRPr="00165678">
        <w:rPr>
          <w:rStyle w:val="longtext"/>
          <w:rFonts w:ascii="Georgia" w:hAnsi="Georgia" w:cs="Times New Roman"/>
          <w:szCs w:val="24"/>
        </w:rPr>
        <w:t xml:space="preserve"> </w:t>
      </w:r>
      <w:r w:rsidRPr="00165678">
        <w:rPr>
          <w:rStyle w:val="hps"/>
          <w:rFonts w:ascii="Georgia" w:hAnsi="Georgia" w:cs="Times New Roman"/>
          <w:szCs w:val="24"/>
        </w:rPr>
        <w:t>cara</w:t>
      </w:r>
      <w:r w:rsidRPr="00165678">
        <w:rPr>
          <w:rStyle w:val="longtext"/>
          <w:rFonts w:ascii="Georgia" w:hAnsi="Georgia" w:cs="Times New Roman"/>
          <w:szCs w:val="24"/>
        </w:rPr>
        <w:t xml:space="preserve"> </w:t>
      </w:r>
      <w:r w:rsidRPr="00165678">
        <w:rPr>
          <w:rStyle w:val="hps"/>
          <w:rFonts w:ascii="Georgia" w:hAnsi="Georgia" w:cs="Times New Roman"/>
          <w:szCs w:val="24"/>
        </w:rPr>
        <w:t>untuk memperkuat</w:t>
      </w:r>
      <w:r w:rsidRPr="00165678">
        <w:rPr>
          <w:rStyle w:val="longtext"/>
          <w:rFonts w:ascii="Georgia" w:hAnsi="Georgia" w:cs="Times New Roman"/>
          <w:szCs w:val="24"/>
        </w:rPr>
        <w:t xml:space="preserve"> </w:t>
      </w:r>
      <w:r w:rsidRPr="00165678">
        <w:rPr>
          <w:rStyle w:val="hps"/>
          <w:rFonts w:ascii="Georgia" w:hAnsi="Georgia" w:cs="Times New Roman"/>
          <w:szCs w:val="24"/>
        </w:rPr>
        <w:t>kerjasama regional</w:t>
      </w:r>
      <w:r w:rsidRPr="00165678">
        <w:rPr>
          <w:rStyle w:val="longtext"/>
          <w:rFonts w:ascii="Georgia" w:hAnsi="Georgia" w:cs="Times New Roman"/>
          <w:szCs w:val="24"/>
        </w:rPr>
        <w:t xml:space="preserve"> </w:t>
      </w:r>
      <w:r w:rsidRPr="00165678">
        <w:rPr>
          <w:rStyle w:val="hps"/>
          <w:rFonts w:ascii="Georgia" w:hAnsi="Georgia" w:cs="Times New Roman"/>
          <w:szCs w:val="24"/>
        </w:rPr>
        <w:t>di sektor</w:t>
      </w:r>
      <w:r w:rsidRPr="00165678">
        <w:rPr>
          <w:rStyle w:val="longtext"/>
          <w:rFonts w:ascii="Georgia" w:hAnsi="Georgia" w:cs="Times New Roman"/>
          <w:szCs w:val="24"/>
        </w:rPr>
        <w:t xml:space="preserve"> </w:t>
      </w:r>
      <w:r w:rsidRPr="00165678">
        <w:rPr>
          <w:rStyle w:val="hps"/>
          <w:rFonts w:ascii="Georgia" w:hAnsi="Georgia" w:cs="Times New Roman"/>
          <w:szCs w:val="24"/>
        </w:rPr>
        <w:t>keuangan</w:t>
      </w:r>
      <w:r w:rsidRPr="00165678">
        <w:rPr>
          <w:rStyle w:val="longtext"/>
          <w:rFonts w:ascii="Georgia" w:hAnsi="Georgia" w:cs="Times New Roman"/>
          <w:szCs w:val="24"/>
        </w:rPr>
        <w:t xml:space="preserve">. </w:t>
      </w:r>
      <w:r w:rsidRPr="00165678">
        <w:rPr>
          <w:rStyle w:val="hps"/>
          <w:rFonts w:ascii="Georgia" w:hAnsi="Georgia" w:cs="Times New Roman"/>
          <w:szCs w:val="24"/>
        </w:rPr>
        <w:t>Kesepakatan</w:t>
      </w:r>
      <w:r w:rsidRPr="00165678">
        <w:rPr>
          <w:rStyle w:val="longtext"/>
          <w:rFonts w:ascii="Georgia" w:hAnsi="Georgia" w:cs="Times New Roman"/>
          <w:szCs w:val="24"/>
        </w:rPr>
        <w:t xml:space="preserve"> </w:t>
      </w:r>
      <w:r w:rsidRPr="00165678">
        <w:rPr>
          <w:rStyle w:val="hps"/>
          <w:rFonts w:ascii="Georgia" w:hAnsi="Georgia" w:cs="Times New Roman"/>
          <w:szCs w:val="24"/>
        </w:rPr>
        <w:t>Kerjasama</w:t>
      </w:r>
      <w:r w:rsidRPr="00165678">
        <w:rPr>
          <w:rStyle w:val="longtext"/>
          <w:rFonts w:ascii="Georgia" w:hAnsi="Georgia" w:cs="Times New Roman"/>
          <w:szCs w:val="24"/>
        </w:rPr>
        <w:t xml:space="preserve"> </w:t>
      </w:r>
      <w:r w:rsidRPr="00165678">
        <w:rPr>
          <w:rStyle w:val="hps"/>
          <w:rFonts w:ascii="Georgia" w:hAnsi="Georgia" w:cs="Times New Roman"/>
          <w:szCs w:val="24"/>
        </w:rPr>
        <w:t>Keuangan ASEAN Tingkat Menteri</w:t>
      </w:r>
      <w:r w:rsidRPr="00165678">
        <w:rPr>
          <w:rStyle w:val="longtext"/>
          <w:rFonts w:ascii="Georgia" w:hAnsi="Georgia" w:cs="Times New Roman"/>
          <w:szCs w:val="24"/>
        </w:rPr>
        <w:t xml:space="preserve"> </w:t>
      </w:r>
      <w:r w:rsidRPr="00165678">
        <w:rPr>
          <w:rStyle w:val="hps"/>
          <w:rFonts w:ascii="Georgia" w:hAnsi="Georgia" w:cs="Times New Roman"/>
          <w:szCs w:val="24"/>
        </w:rPr>
        <w:t xml:space="preserve">yang dilaksanakan pada </w:t>
      </w:r>
      <w:r w:rsidRPr="00165678">
        <w:rPr>
          <w:rStyle w:val="longtext"/>
          <w:rFonts w:ascii="Georgia" w:hAnsi="Georgia" w:cs="Times New Roman"/>
          <w:szCs w:val="24"/>
        </w:rPr>
        <w:t xml:space="preserve">Maret 1997, </w:t>
      </w:r>
      <w:r w:rsidRPr="00165678">
        <w:rPr>
          <w:rStyle w:val="hps"/>
          <w:rFonts w:ascii="Georgia" w:hAnsi="Georgia" w:cs="Times New Roman"/>
          <w:szCs w:val="24"/>
        </w:rPr>
        <w:t>menetapkan</w:t>
      </w:r>
      <w:r w:rsidRPr="00165678">
        <w:rPr>
          <w:rStyle w:val="longtext"/>
          <w:rFonts w:ascii="Georgia" w:hAnsi="Georgia" w:cs="Times New Roman"/>
          <w:szCs w:val="24"/>
        </w:rPr>
        <w:t xml:space="preserve"> </w:t>
      </w:r>
      <w:r w:rsidRPr="00165678">
        <w:rPr>
          <w:rStyle w:val="hps"/>
          <w:rFonts w:ascii="Georgia" w:hAnsi="Georgia" w:cs="Times New Roman"/>
          <w:szCs w:val="24"/>
        </w:rPr>
        <w:t>tujuan yang luas</w:t>
      </w:r>
      <w:r w:rsidRPr="00165678">
        <w:rPr>
          <w:rStyle w:val="longtext"/>
          <w:rFonts w:ascii="Georgia" w:hAnsi="Georgia" w:cs="Times New Roman"/>
          <w:szCs w:val="24"/>
        </w:rPr>
        <w:t xml:space="preserve"> </w:t>
      </w:r>
      <w:r w:rsidRPr="00165678">
        <w:rPr>
          <w:rStyle w:val="hps"/>
          <w:rFonts w:ascii="Georgia" w:hAnsi="Georgia" w:cs="Times New Roman"/>
          <w:szCs w:val="24"/>
        </w:rPr>
        <w:t>dari</w:t>
      </w:r>
      <w:r w:rsidRPr="00165678">
        <w:rPr>
          <w:rStyle w:val="longtext"/>
          <w:rFonts w:ascii="Georgia" w:hAnsi="Georgia" w:cs="Times New Roman"/>
          <w:szCs w:val="24"/>
        </w:rPr>
        <w:t xml:space="preserve"> </w:t>
      </w:r>
      <w:r w:rsidRPr="00165678">
        <w:rPr>
          <w:rStyle w:val="hps"/>
          <w:rFonts w:ascii="Georgia" w:hAnsi="Georgia" w:cs="Times New Roman"/>
          <w:szCs w:val="24"/>
        </w:rPr>
        <w:t>kerjasama</w:t>
      </w:r>
      <w:r w:rsidRPr="00165678">
        <w:rPr>
          <w:rStyle w:val="longtext"/>
          <w:rFonts w:ascii="Georgia" w:hAnsi="Georgia" w:cs="Times New Roman"/>
          <w:szCs w:val="24"/>
        </w:rPr>
        <w:t xml:space="preserve"> </w:t>
      </w:r>
      <w:r w:rsidRPr="00165678">
        <w:rPr>
          <w:rStyle w:val="hps"/>
          <w:rFonts w:ascii="Georgia" w:hAnsi="Georgia" w:cs="Times New Roman"/>
          <w:szCs w:val="24"/>
        </w:rPr>
        <w:t>di berbagai bidang</w:t>
      </w:r>
      <w:r w:rsidRPr="00165678">
        <w:rPr>
          <w:rStyle w:val="longtext"/>
          <w:rFonts w:ascii="Georgia" w:hAnsi="Georgia" w:cs="Times New Roman"/>
          <w:szCs w:val="24"/>
        </w:rPr>
        <w:t xml:space="preserve"> </w:t>
      </w:r>
      <w:r w:rsidRPr="00165678">
        <w:rPr>
          <w:rStyle w:val="hps"/>
          <w:rFonts w:ascii="Georgia" w:hAnsi="Georgia" w:cs="Times New Roman"/>
          <w:szCs w:val="24"/>
        </w:rPr>
        <w:t>keuangan</w:t>
      </w:r>
      <w:r w:rsidRPr="00165678">
        <w:rPr>
          <w:rStyle w:val="longtext"/>
          <w:rFonts w:ascii="Georgia" w:hAnsi="Georgia" w:cs="Times New Roman"/>
          <w:szCs w:val="24"/>
        </w:rPr>
        <w:t xml:space="preserve"> </w:t>
      </w:r>
      <w:r w:rsidRPr="00165678">
        <w:rPr>
          <w:rStyle w:val="hps"/>
          <w:rFonts w:ascii="Georgia" w:hAnsi="Georgia" w:cs="Times New Roman"/>
          <w:szCs w:val="24"/>
        </w:rPr>
        <w:t>dan makroekonomi</w:t>
      </w:r>
      <w:r w:rsidRPr="00165678">
        <w:rPr>
          <w:rStyle w:val="longtext"/>
          <w:rFonts w:ascii="Georgia" w:hAnsi="Georgia" w:cs="Times New Roman"/>
          <w:szCs w:val="24"/>
        </w:rPr>
        <w:t xml:space="preserve">, </w:t>
      </w:r>
      <w:r w:rsidRPr="00165678">
        <w:rPr>
          <w:rStyle w:val="hps"/>
          <w:rFonts w:ascii="Georgia" w:hAnsi="Georgia" w:cs="Times New Roman"/>
          <w:szCs w:val="24"/>
        </w:rPr>
        <w:t>termasuk perbankan</w:t>
      </w:r>
      <w:r w:rsidRPr="00165678">
        <w:rPr>
          <w:rStyle w:val="longtext"/>
          <w:rFonts w:ascii="Georgia" w:hAnsi="Georgia" w:cs="Times New Roman"/>
          <w:szCs w:val="24"/>
        </w:rPr>
        <w:t xml:space="preserve">, </w:t>
      </w:r>
      <w:r w:rsidRPr="00165678">
        <w:rPr>
          <w:rStyle w:val="hps"/>
          <w:rFonts w:ascii="Georgia" w:hAnsi="Georgia" w:cs="Times New Roman"/>
          <w:szCs w:val="24"/>
        </w:rPr>
        <w:t>pasar modal</w:t>
      </w:r>
      <w:r w:rsidRPr="00165678">
        <w:rPr>
          <w:rStyle w:val="longtext"/>
          <w:rFonts w:ascii="Georgia" w:hAnsi="Georgia" w:cs="Times New Roman"/>
          <w:szCs w:val="24"/>
        </w:rPr>
        <w:t xml:space="preserve">, </w:t>
      </w:r>
      <w:r w:rsidRPr="00165678">
        <w:rPr>
          <w:rStyle w:val="hps"/>
          <w:rFonts w:ascii="Georgia" w:hAnsi="Georgia" w:cs="Times New Roman"/>
          <w:szCs w:val="24"/>
        </w:rPr>
        <w:t>asuransi</w:t>
      </w:r>
      <w:r w:rsidRPr="00165678">
        <w:rPr>
          <w:rStyle w:val="longtext"/>
          <w:rFonts w:ascii="Georgia" w:hAnsi="Georgia" w:cs="Times New Roman"/>
          <w:szCs w:val="24"/>
        </w:rPr>
        <w:t xml:space="preserve">, </w:t>
      </w:r>
      <w:r w:rsidRPr="00165678">
        <w:rPr>
          <w:rStyle w:val="hps"/>
          <w:rFonts w:ascii="Georgia" w:hAnsi="Georgia" w:cs="Times New Roman"/>
          <w:szCs w:val="24"/>
        </w:rPr>
        <w:t>perpajakan dan</w:t>
      </w:r>
      <w:r w:rsidRPr="00165678">
        <w:rPr>
          <w:rStyle w:val="longtext"/>
          <w:rFonts w:ascii="Georgia" w:hAnsi="Georgia" w:cs="Times New Roman"/>
          <w:szCs w:val="24"/>
        </w:rPr>
        <w:t xml:space="preserve"> </w:t>
      </w:r>
      <w:r w:rsidRPr="00165678">
        <w:rPr>
          <w:rStyle w:val="hps"/>
          <w:rFonts w:ascii="Georgia" w:hAnsi="Georgia" w:cs="Times New Roman"/>
          <w:szCs w:val="24"/>
        </w:rPr>
        <w:t>keuangan publik</w:t>
      </w:r>
      <w:r w:rsidRPr="00165678">
        <w:rPr>
          <w:rStyle w:val="longtext"/>
          <w:rFonts w:ascii="Georgia" w:hAnsi="Georgia" w:cs="Times New Roman"/>
          <w:szCs w:val="24"/>
        </w:rPr>
        <w:t xml:space="preserve">, </w:t>
      </w:r>
      <w:r w:rsidRPr="00165678">
        <w:rPr>
          <w:rStyle w:val="hps"/>
          <w:rFonts w:ascii="Georgia" w:hAnsi="Georgia" w:cs="Times New Roman"/>
          <w:szCs w:val="24"/>
        </w:rPr>
        <w:t>serta</w:t>
      </w:r>
      <w:r w:rsidRPr="00165678">
        <w:rPr>
          <w:rStyle w:val="longtext"/>
          <w:rFonts w:ascii="Georgia" w:hAnsi="Georgia" w:cs="Times New Roman"/>
          <w:szCs w:val="24"/>
        </w:rPr>
        <w:t xml:space="preserve"> </w:t>
      </w:r>
      <w:r w:rsidRPr="00165678">
        <w:rPr>
          <w:rStyle w:val="hps"/>
          <w:rFonts w:ascii="Georgia" w:hAnsi="Georgia" w:cs="Times New Roman"/>
          <w:szCs w:val="24"/>
        </w:rPr>
        <w:t>bertukar</w:t>
      </w:r>
      <w:r w:rsidRPr="00165678">
        <w:rPr>
          <w:rStyle w:val="longtext"/>
          <w:rFonts w:ascii="Georgia" w:hAnsi="Georgia" w:cs="Times New Roman"/>
          <w:szCs w:val="24"/>
        </w:rPr>
        <w:t xml:space="preserve"> </w:t>
      </w:r>
      <w:r w:rsidRPr="00165678">
        <w:rPr>
          <w:rStyle w:val="hps"/>
          <w:rFonts w:ascii="Georgia" w:hAnsi="Georgia" w:cs="Times New Roman"/>
          <w:szCs w:val="24"/>
        </w:rPr>
        <w:t>informasi mengenai perkembangan</w:t>
      </w:r>
      <w:r w:rsidRPr="00165678">
        <w:rPr>
          <w:rStyle w:val="longtext"/>
          <w:rFonts w:ascii="Georgia" w:hAnsi="Georgia" w:cs="Times New Roman"/>
          <w:szCs w:val="24"/>
        </w:rPr>
        <w:t xml:space="preserve"> </w:t>
      </w:r>
      <w:r w:rsidRPr="00165678">
        <w:rPr>
          <w:rStyle w:val="hps"/>
          <w:rFonts w:ascii="Georgia" w:hAnsi="Georgia" w:cs="Times New Roman"/>
          <w:szCs w:val="24"/>
        </w:rPr>
        <w:t>yang mempengaruhi</w:t>
      </w:r>
      <w:r w:rsidRPr="00165678">
        <w:rPr>
          <w:rStyle w:val="longtext"/>
          <w:rFonts w:ascii="Georgia" w:hAnsi="Georgia" w:cs="Times New Roman"/>
          <w:szCs w:val="24"/>
        </w:rPr>
        <w:t xml:space="preserve"> </w:t>
      </w:r>
      <w:r w:rsidRPr="00165678">
        <w:rPr>
          <w:rStyle w:val="hps"/>
          <w:rFonts w:ascii="Georgia" w:hAnsi="Georgia" w:cs="Times New Roman"/>
          <w:szCs w:val="24"/>
        </w:rPr>
        <w:t>negara-negara ASEAN</w:t>
      </w:r>
      <w:r w:rsidRPr="00165678">
        <w:rPr>
          <w:rStyle w:val="longtext"/>
          <w:rFonts w:ascii="Georgia" w:hAnsi="Georgia" w:cs="Times New Roman"/>
          <w:szCs w:val="24"/>
        </w:rPr>
        <w:t xml:space="preserve"> </w:t>
      </w:r>
      <w:r w:rsidRPr="00165678">
        <w:rPr>
          <w:rStyle w:val="hps"/>
          <w:rFonts w:ascii="Georgia" w:hAnsi="Georgia" w:cs="Times New Roman"/>
          <w:szCs w:val="24"/>
        </w:rPr>
        <w:t>dalam organisasi</w:t>
      </w:r>
      <w:r w:rsidRPr="00165678">
        <w:rPr>
          <w:rStyle w:val="longtext"/>
          <w:rFonts w:ascii="Georgia" w:hAnsi="Georgia" w:cs="Times New Roman"/>
          <w:szCs w:val="24"/>
        </w:rPr>
        <w:t xml:space="preserve"> </w:t>
      </w:r>
      <w:r w:rsidRPr="00165678">
        <w:rPr>
          <w:rStyle w:val="hps"/>
          <w:rFonts w:ascii="Georgia" w:hAnsi="Georgia" w:cs="Times New Roman"/>
          <w:szCs w:val="24"/>
        </w:rPr>
        <w:t>multilateral</w:t>
      </w:r>
      <w:r w:rsidRPr="00165678">
        <w:rPr>
          <w:rStyle w:val="longtext"/>
          <w:rFonts w:ascii="Georgia" w:hAnsi="Georgia" w:cs="Times New Roman"/>
          <w:szCs w:val="24"/>
        </w:rPr>
        <w:t xml:space="preserve"> </w:t>
      </w:r>
      <w:r w:rsidRPr="00165678">
        <w:rPr>
          <w:rStyle w:val="hps"/>
          <w:rFonts w:ascii="Georgia" w:hAnsi="Georgia" w:cs="Times New Roman"/>
          <w:szCs w:val="24"/>
        </w:rPr>
        <w:t>dan regional</w:t>
      </w:r>
      <w:r w:rsidRPr="00165678">
        <w:rPr>
          <w:rStyle w:val="longtext"/>
          <w:rFonts w:ascii="Georgia" w:hAnsi="Georgia" w:cs="Times New Roman"/>
          <w:szCs w:val="24"/>
        </w:rPr>
        <w:t>.</w:t>
      </w:r>
      <w:r w:rsidRPr="00165678">
        <w:rPr>
          <w:rStyle w:val="FootnoteReference"/>
          <w:rFonts w:ascii="Georgia" w:hAnsi="Georgia" w:cs="Times New Roman"/>
          <w:szCs w:val="24"/>
        </w:rPr>
        <w:footnoteReference w:id="9"/>
      </w:r>
      <w:r w:rsidRPr="00165678">
        <w:rPr>
          <w:rStyle w:val="longtext"/>
          <w:rFonts w:ascii="Georgia" w:hAnsi="Georgia" w:cs="Times New Roman"/>
          <w:szCs w:val="24"/>
        </w:rPr>
        <w:t xml:space="preserve"> </w:t>
      </w:r>
      <w:r w:rsidRPr="00165678">
        <w:rPr>
          <w:rStyle w:val="hps"/>
          <w:rFonts w:ascii="Georgia" w:hAnsi="Georgia" w:cs="Times New Roman"/>
          <w:szCs w:val="24"/>
        </w:rPr>
        <w:t>Pada bulan Desember 1999</w:t>
      </w:r>
      <w:r w:rsidRPr="00165678">
        <w:rPr>
          <w:rStyle w:val="longtext"/>
          <w:rFonts w:ascii="Georgia" w:hAnsi="Georgia" w:cs="Times New Roman"/>
          <w:szCs w:val="24"/>
        </w:rPr>
        <w:t xml:space="preserve">, </w:t>
      </w:r>
      <w:r w:rsidRPr="00165678">
        <w:rPr>
          <w:rStyle w:val="hps"/>
          <w:rFonts w:ascii="Georgia" w:hAnsi="Georgia" w:cs="Times New Roman"/>
          <w:szCs w:val="24"/>
        </w:rPr>
        <w:t>kepala</w:t>
      </w:r>
      <w:r w:rsidRPr="00165678">
        <w:rPr>
          <w:rStyle w:val="atn"/>
          <w:rFonts w:ascii="Georgia" w:hAnsi="Georgia" w:cs="Times New Roman"/>
          <w:szCs w:val="24"/>
        </w:rPr>
        <w:t xml:space="preserve"> </w:t>
      </w:r>
      <w:r w:rsidRPr="00165678">
        <w:rPr>
          <w:rStyle w:val="longtext"/>
          <w:rFonts w:ascii="Georgia" w:hAnsi="Georgia" w:cs="Times New Roman"/>
          <w:szCs w:val="24"/>
        </w:rPr>
        <w:t>pemerintah dari negara-negara</w:t>
      </w:r>
      <w:r w:rsidRPr="00165678">
        <w:rPr>
          <w:rStyle w:val="hps"/>
          <w:rFonts w:ascii="Georgia" w:hAnsi="Georgia" w:cs="Times New Roman"/>
          <w:szCs w:val="24"/>
        </w:rPr>
        <w:t xml:space="preserve"> ASEAN mengadakan keputusan</w:t>
      </w:r>
      <w:r w:rsidRPr="00165678">
        <w:rPr>
          <w:rStyle w:val="longtext"/>
          <w:rFonts w:ascii="Georgia" w:hAnsi="Georgia" w:cs="Times New Roman"/>
          <w:szCs w:val="24"/>
        </w:rPr>
        <w:t xml:space="preserve"> yang </w:t>
      </w:r>
      <w:r w:rsidRPr="00165678">
        <w:rPr>
          <w:rStyle w:val="hps"/>
          <w:rFonts w:ascii="Georgia" w:hAnsi="Georgia" w:cs="Times New Roman"/>
          <w:szCs w:val="24"/>
        </w:rPr>
        <w:t>berfokus</w:t>
      </w:r>
      <w:r w:rsidRPr="00165678">
        <w:rPr>
          <w:rStyle w:val="longtext"/>
          <w:rFonts w:ascii="Georgia" w:hAnsi="Georgia" w:cs="Times New Roman"/>
          <w:szCs w:val="24"/>
        </w:rPr>
        <w:t xml:space="preserve"> </w:t>
      </w:r>
      <w:r w:rsidRPr="00165678">
        <w:rPr>
          <w:rStyle w:val="hps"/>
          <w:rFonts w:ascii="Georgia" w:hAnsi="Georgia" w:cs="Times New Roman"/>
          <w:szCs w:val="24"/>
        </w:rPr>
        <w:t>pada kebutuhan untuk</w:t>
      </w:r>
      <w:r w:rsidRPr="00165678">
        <w:rPr>
          <w:rStyle w:val="longtext"/>
          <w:rFonts w:ascii="Georgia" w:hAnsi="Georgia" w:cs="Times New Roman"/>
          <w:szCs w:val="24"/>
        </w:rPr>
        <w:t xml:space="preserve"> </w:t>
      </w:r>
      <w:r w:rsidRPr="00165678">
        <w:rPr>
          <w:rStyle w:val="hps"/>
          <w:rFonts w:ascii="Georgia" w:hAnsi="Georgia" w:cs="Times New Roman"/>
          <w:szCs w:val="24"/>
        </w:rPr>
        <w:t>bergerak menuju</w:t>
      </w:r>
      <w:r w:rsidRPr="00165678">
        <w:rPr>
          <w:rStyle w:val="longtext"/>
          <w:rFonts w:ascii="Georgia" w:hAnsi="Georgia" w:cs="Times New Roman"/>
          <w:szCs w:val="24"/>
        </w:rPr>
        <w:t xml:space="preserve"> </w:t>
      </w:r>
      <w:r w:rsidRPr="00165678">
        <w:rPr>
          <w:rStyle w:val="hps"/>
          <w:rFonts w:ascii="Georgia" w:hAnsi="Georgia" w:cs="Times New Roman"/>
          <w:szCs w:val="24"/>
        </w:rPr>
        <w:t>kohesi</w:t>
      </w:r>
      <w:r w:rsidRPr="00165678">
        <w:rPr>
          <w:rStyle w:val="longtext"/>
          <w:rFonts w:ascii="Georgia" w:hAnsi="Georgia" w:cs="Times New Roman"/>
          <w:szCs w:val="24"/>
        </w:rPr>
        <w:t xml:space="preserve"> </w:t>
      </w:r>
      <w:r w:rsidRPr="00165678">
        <w:rPr>
          <w:rStyle w:val="hps"/>
          <w:rFonts w:ascii="Georgia" w:hAnsi="Georgia" w:cs="Times New Roman"/>
          <w:szCs w:val="24"/>
        </w:rPr>
        <w:t>dan integrasi</w:t>
      </w:r>
      <w:r w:rsidRPr="00165678">
        <w:rPr>
          <w:rStyle w:val="longtext"/>
          <w:rFonts w:ascii="Georgia" w:hAnsi="Georgia" w:cs="Times New Roman"/>
          <w:szCs w:val="24"/>
        </w:rPr>
        <w:t xml:space="preserve"> </w:t>
      </w:r>
      <w:r w:rsidRPr="00165678">
        <w:rPr>
          <w:rStyle w:val="hps"/>
          <w:rFonts w:ascii="Georgia" w:hAnsi="Georgia" w:cs="Times New Roman"/>
          <w:szCs w:val="24"/>
        </w:rPr>
        <w:t>ekonomi yang lebih besar</w:t>
      </w:r>
      <w:r w:rsidRPr="00165678">
        <w:rPr>
          <w:rStyle w:val="longtext"/>
          <w:rFonts w:ascii="Georgia" w:hAnsi="Georgia" w:cs="Times New Roman"/>
          <w:szCs w:val="24"/>
        </w:rPr>
        <w:t xml:space="preserve">, </w:t>
      </w:r>
      <w:r w:rsidRPr="00165678">
        <w:rPr>
          <w:rStyle w:val="hps"/>
          <w:rFonts w:ascii="Georgia" w:hAnsi="Georgia" w:cs="Times New Roman"/>
          <w:szCs w:val="24"/>
        </w:rPr>
        <w:t>seperti yang diungkapkan</w:t>
      </w:r>
      <w:r w:rsidRPr="00165678">
        <w:rPr>
          <w:rStyle w:val="longtext"/>
          <w:rFonts w:ascii="Georgia" w:hAnsi="Georgia" w:cs="Times New Roman"/>
          <w:szCs w:val="24"/>
        </w:rPr>
        <w:t xml:space="preserve"> </w:t>
      </w:r>
      <w:r w:rsidRPr="00165678">
        <w:rPr>
          <w:rStyle w:val="hps"/>
          <w:rFonts w:ascii="Georgia" w:hAnsi="Georgia" w:cs="Times New Roman"/>
          <w:szCs w:val="24"/>
        </w:rPr>
        <w:t>dalam pernyataan</w:t>
      </w:r>
      <w:r w:rsidRPr="00165678">
        <w:rPr>
          <w:rStyle w:val="longtext"/>
          <w:rFonts w:ascii="Georgia" w:hAnsi="Georgia" w:cs="Times New Roman"/>
          <w:szCs w:val="24"/>
        </w:rPr>
        <w:t xml:space="preserve"> </w:t>
      </w:r>
      <w:r w:rsidRPr="00165678">
        <w:rPr>
          <w:rStyle w:val="hps"/>
          <w:rFonts w:ascii="Georgia" w:hAnsi="Georgia" w:cs="Times New Roman"/>
          <w:szCs w:val="24"/>
        </w:rPr>
        <w:t>Visi</w:t>
      </w:r>
      <w:r w:rsidRPr="00165678">
        <w:rPr>
          <w:rStyle w:val="longtext"/>
          <w:rFonts w:ascii="Georgia" w:hAnsi="Georgia" w:cs="Times New Roman"/>
          <w:szCs w:val="24"/>
        </w:rPr>
        <w:t xml:space="preserve"> </w:t>
      </w:r>
      <w:r w:rsidRPr="00165678">
        <w:rPr>
          <w:rStyle w:val="hps"/>
          <w:rFonts w:ascii="Georgia" w:hAnsi="Georgia" w:cs="Times New Roman"/>
          <w:szCs w:val="24"/>
        </w:rPr>
        <w:t>ASEAN</w:t>
      </w:r>
      <w:r w:rsidRPr="00165678">
        <w:rPr>
          <w:rStyle w:val="longtext"/>
          <w:rFonts w:ascii="Georgia" w:hAnsi="Georgia" w:cs="Times New Roman"/>
          <w:szCs w:val="24"/>
        </w:rPr>
        <w:t xml:space="preserve"> </w:t>
      </w:r>
      <w:r w:rsidRPr="00165678">
        <w:rPr>
          <w:rStyle w:val="hps"/>
          <w:rFonts w:ascii="Georgia" w:hAnsi="Georgia" w:cs="Times New Roman"/>
          <w:szCs w:val="24"/>
        </w:rPr>
        <w:t>2020.</w:t>
      </w:r>
      <w:r w:rsidRPr="00165678">
        <w:rPr>
          <w:rStyle w:val="longtext"/>
          <w:rFonts w:ascii="Georgia" w:hAnsi="Georgia" w:cs="Times New Roman"/>
          <w:szCs w:val="24"/>
        </w:rPr>
        <w:t xml:space="preserve"> </w:t>
      </w:r>
      <w:r w:rsidRPr="00165678">
        <w:rPr>
          <w:rStyle w:val="hps"/>
          <w:rFonts w:ascii="Georgia" w:hAnsi="Georgia" w:cs="Times New Roman"/>
          <w:szCs w:val="24"/>
        </w:rPr>
        <w:t>Dalam</w:t>
      </w:r>
      <w:r w:rsidRPr="00165678">
        <w:rPr>
          <w:rStyle w:val="longtext"/>
          <w:rFonts w:ascii="Georgia" w:hAnsi="Georgia" w:cs="Times New Roman"/>
          <w:szCs w:val="24"/>
        </w:rPr>
        <w:t xml:space="preserve"> </w:t>
      </w:r>
      <w:r w:rsidRPr="00165678">
        <w:rPr>
          <w:rStyle w:val="hps"/>
          <w:rFonts w:ascii="Georgia" w:hAnsi="Georgia" w:cs="Times New Roman"/>
          <w:szCs w:val="24"/>
        </w:rPr>
        <w:t>dokumen ini</w:t>
      </w:r>
      <w:r w:rsidRPr="00165678">
        <w:rPr>
          <w:rStyle w:val="longtext"/>
          <w:rFonts w:ascii="Georgia" w:hAnsi="Georgia" w:cs="Times New Roman"/>
          <w:szCs w:val="24"/>
        </w:rPr>
        <w:t xml:space="preserve">, </w:t>
      </w:r>
      <w:r w:rsidRPr="00165678">
        <w:rPr>
          <w:rStyle w:val="hps"/>
          <w:rFonts w:ascii="Georgia" w:hAnsi="Georgia" w:cs="Times New Roman"/>
          <w:szCs w:val="24"/>
        </w:rPr>
        <w:t>mereka</w:t>
      </w:r>
      <w:r w:rsidRPr="00165678">
        <w:rPr>
          <w:rStyle w:val="longtext"/>
          <w:rFonts w:ascii="Georgia" w:hAnsi="Georgia" w:cs="Times New Roman"/>
          <w:szCs w:val="24"/>
        </w:rPr>
        <w:t xml:space="preserve"> </w:t>
      </w:r>
      <w:r w:rsidRPr="00165678">
        <w:rPr>
          <w:rStyle w:val="hps"/>
          <w:rFonts w:ascii="Georgia" w:hAnsi="Georgia" w:cs="Times New Roman"/>
          <w:szCs w:val="24"/>
        </w:rPr>
        <w:t>berjanji</w:t>
      </w:r>
      <w:r w:rsidRPr="00165678">
        <w:rPr>
          <w:rStyle w:val="longtext"/>
          <w:rFonts w:ascii="Georgia" w:hAnsi="Georgia" w:cs="Times New Roman"/>
          <w:szCs w:val="24"/>
        </w:rPr>
        <w:t xml:space="preserve">, </w:t>
      </w:r>
      <w:r w:rsidRPr="00165678">
        <w:rPr>
          <w:rStyle w:val="hps"/>
          <w:rFonts w:ascii="Georgia" w:hAnsi="Georgia" w:cs="Times New Roman"/>
          <w:szCs w:val="24"/>
        </w:rPr>
        <w:t>antara lain</w:t>
      </w:r>
      <w:r w:rsidRPr="00165678">
        <w:rPr>
          <w:rStyle w:val="longtext"/>
          <w:rFonts w:ascii="Georgia" w:hAnsi="Georgia" w:cs="Times New Roman"/>
          <w:szCs w:val="24"/>
        </w:rPr>
        <w:t xml:space="preserve">, </w:t>
      </w:r>
      <w:r w:rsidRPr="00165678">
        <w:rPr>
          <w:rStyle w:val="hps"/>
          <w:rFonts w:ascii="Georgia" w:hAnsi="Georgia" w:cs="Times New Roman"/>
          <w:szCs w:val="24"/>
        </w:rPr>
        <w:t>untuk menjaga stabilitas</w:t>
      </w:r>
      <w:r w:rsidRPr="00165678">
        <w:rPr>
          <w:rStyle w:val="longtext"/>
          <w:rFonts w:ascii="Georgia" w:hAnsi="Georgia" w:cs="Times New Roman"/>
          <w:szCs w:val="24"/>
        </w:rPr>
        <w:t xml:space="preserve"> </w:t>
      </w:r>
      <w:r w:rsidRPr="00165678">
        <w:rPr>
          <w:rStyle w:val="hps"/>
          <w:rFonts w:ascii="Georgia" w:hAnsi="Georgia" w:cs="Times New Roman"/>
          <w:szCs w:val="24"/>
        </w:rPr>
        <w:t>makroekonomi dan</w:t>
      </w:r>
      <w:r w:rsidRPr="00165678">
        <w:rPr>
          <w:rStyle w:val="longtext"/>
          <w:rFonts w:ascii="Georgia" w:hAnsi="Georgia" w:cs="Times New Roman"/>
          <w:szCs w:val="24"/>
        </w:rPr>
        <w:t xml:space="preserve"> </w:t>
      </w:r>
      <w:r w:rsidRPr="00165678">
        <w:rPr>
          <w:rStyle w:val="hps"/>
          <w:rFonts w:ascii="Georgia" w:hAnsi="Georgia" w:cs="Times New Roman"/>
          <w:szCs w:val="24"/>
        </w:rPr>
        <w:t>keuangan</w:t>
      </w:r>
      <w:r w:rsidRPr="00165678">
        <w:rPr>
          <w:rStyle w:val="longtext"/>
          <w:rFonts w:ascii="Georgia" w:hAnsi="Georgia" w:cs="Times New Roman"/>
          <w:szCs w:val="24"/>
        </w:rPr>
        <w:t xml:space="preserve"> </w:t>
      </w:r>
      <w:r w:rsidRPr="00165678">
        <w:rPr>
          <w:rStyle w:val="hps"/>
          <w:rFonts w:ascii="Georgia" w:hAnsi="Georgia" w:cs="Times New Roman"/>
          <w:szCs w:val="24"/>
        </w:rPr>
        <w:t>regional melalui</w:t>
      </w:r>
      <w:r w:rsidRPr="00165678">
        <w:rPr>
          <w:rStyle w:val="longtext"/>
          <w:rFonts w:ascii="Georgia" w:hAnsi="Georgia" w:cs="Times New Roman"/>
          <w:szCs w:val="24"/>
        </w:rPr>
        <w:t xml:space="preserve"> </w:t>
      </w:r>
      <w:r w:rsidRPr="00165678">
        <w:rPr>
          <w:rStyle w:val="hps"/>
          <w:rFonts w:ascii="Georgia" w:hAnsi="Georgia" w:cs="Times New Roman"/>
          <w:szCs w:val="24"/>
        </w:rPr>
        <w:t>kerjasama yang lebih erat</w:t>
      </w:r>
      <w:r w:rsidRPr="00165678">
        <w:rPr>
          <w:rStyle w:val="longtext"/>
          <w:rFonts w:ascii="Georgia" w:hAnsi="Georgia" w:cs="Times New Roman"/>
          <w:szCs w:val="24"/>
        </w:rPr>
        <w:t xml:space="preserve"> </w:t>
      </w:r>
      <w:r w:rsidRPr="00165678">
        <w:rPr>
          <w:rStyle w:val="hps"/>
          <w:rFonts w:ascii="Georgia" w:hAnsi="Georgia" w:cs="Times New Roman"/>
          <w:szCs w:val="24"/>
        </w:rPr>
        <w:t>dalam hal</w:t>
      </w:r>
      <w:r w:rsidRPr="00165678">
        <w:rPr>
          <w:rStyle w:val="longtext"/>
          <w:rFonts w:ascii="Georgia" w:hAnsi="Georgia" w:cs="Times New Roman"/>
          <w:szCs w:val="24"/>
        </w:rPr>
        <w:t xml:space="preserve"> </w:t>
      </w:r>
      <w:r w:rsidRPr="00165678">
        <w:rPr>
          <w:rStyle w:val="hps"/>
          <w:rFonts w:ascii="Georgia" w:hAnsi="Georgia" w:cs="Times New Roman"/>
          <w:szCs w:val="24"/>
        </w:rPr>
        <w:t>kebijakan</w:t>
      </w:r>
      <w:r w:rsidRPr="00165678">
        <w:rPr>
          <w:rStyle w:val="longtext"/>
          <w:rFonts w:ascii="Georgia" w:hAnsi="Georgia" w:cs="Times New Roman"/>
          <w:szCs w:val="24"/>
        </w:rPr>
        <w:t xml:space="preserve"> </w:t>
      </w:r>
      <w:r w:rsidRPr="00165678">
        <w:rPr>
          <w:rStyle w:val="hps"/>
          <w:rFonts w:ascii="Georgia" w:hAnsi="Georgia" w:cs="Times New Roman"/>
          <w:szCs w:val="24"/>
        </w:rPr>
        <w:t>moneter dan</w:t>
      </w:r>
      <w:r w:rsidRPr="00165678">
        <w:rPr>
          <w:rStyle w:val="longtext"/>
          <w:rFonts w:ascii="Georgia" w:hAnsi="Georgia" w:cs="Times New Roman"/>
          <w:szCs w:val="24"/>
        </w:rPr>
        <w:t xml:space="preserve"> </w:t>
      </w:r>
      <w:r w:rsidRPr="00165678">
        <w:rPr>
          <w:rStyle w:val="hps"/>
          <w:rFonts w:ascii="Georgia" w:hAnsi="Georgia" w:cs="Times New Roman"/>
          <w:szCs w:val="24"/>
        </w:rPr>
        <w:t>keuangan</w:t>
      </w:r>
      <w:r w:rsidRPr="00165678">
        <w:rPr>
          <w:rStyle w:val="longtext"/>
          <w:rFonts w:ascii="Georgia" w:hAnsi="Georgia" w:cs="Times New Roman"/>
          <w:szCs w:val="24"/>
        </w:rPr>
        <w:t xml:space="preserve">. </w:t>
      </w:r>
      <w:r w:rsidRPr="00165678">
        <w:rPr>
          <w:rStyle w:val="hps"/>
          <w:rFonts w:ascii="Georgia" w:hAnsi="Georgia" w:cs="Times New Roman"/>
          <w:szCs w:val="24"/>
        </w:rPr>
        <w:t>Selain itu</w:t>
      </w:r>
      <w:r w:rsidRPr="00165678">
        <w:rPr>
          <w:rStyle w:val="longtext"/>
          <w:rFonts w:ascii="Georgia" w:hAnsi="Georgia" w:cs="Times New Roman"/>
          <w:szCs w:val="24"/>
        </w:rPr>
        <w:t xml:space="preserve">, </w:t>
      </w:r>
      <w:r w:rsidRPr="00165678">
        <w:rPr>
          <w:rStyle w:val="hps"/>
          <w:rFonts w:ascii="Georgia" w:hAnsi="Georgia" w:cs="Times New Roman"/>
          <w:szCs w:val="24"/>
        </w:rPr>
        <w:t>di Vietnam</w:t>
      </w:r>
      <w:r w:rsidRPr="00165678">
        <w:rPr>
          <w:rStyle w:val="longtext"/>
          <w:rFonts w:ascii="Georgia" w:hAnsi="Georgia" w:cs="Times New Roman"/>
          <w:szCs w:val="24"/>
        </w:rPr>
        <w:t xml:space="preserve"> </w:t>
      </w:r>
      <w:r w:rsidRPr="00165678">
        <w:rPr>
          <w:rStyle w:val="hps"/>
          <w:rFonts w:ascii="Georgia" w:hAnsi="Georgia" w:cs="Times New Roman"/>
          <w:szCs w:val="24"/>
        </w:rPr>
        <w:t>mereka sepakat</w:t>
      </w:r>
      <w:r w:rsidRPr="00165678">
        <w:rPr>
          <w:rStyle w:val="longtext"/>
          <w:rFonts w:ascii="Georgia" w:hAnsi="Georgia" w:cs="Times New Roman"/>
          <w:szCs w:val="24"/>
        </w:rPr>
        <w:t xml:space="preserve"> </w:t>
      </w:r>
      <w:r w:rsidRPr="00165678">
        <w:rPr>
          <w:rStyle w:val="hps"/>
          <w:rFonts w:ascii="Georgia" w:hAnsi="Georgia" w:cs="Times New Roman"/>
          <w:szCs w:val="24"/>
        </w:rPr>
        <w:t>untuk</w:t>
      </w:r>
      <w:r w:rsidRPr="00165678">
        <w:rPr>
          <w:rStyle w:val="longtext"/>
          <w:rFonts w:ascii="Georgia" w:hAnsi="Georgia" w:cs="Times New Roman"/>
          <w:szCs w:val="24"/>
        </w:rPr>
        <w:t xml:space="preserve"> membuat </w:t>
      </w:r>
      <w:r w:rsidRPr="00165678">
        <w:rPr>
          <w:rStyle w:val="hps"/>
          <w:rFonts w:ascii="Georgia" w:hAnsi="Georgia" w:cs="Times New Roman"/>
          <w:szCs w:val="24"/>
        </w:rPr>
        <w:t>"Ha Noi</w:t>
      </w:r>
      <w:r w:rsidRPr="00165678">
        <w:rPr>
          <w:rStyle w:val="longtext"/>
          <w:rFonts w:ascii="Georgia" w:hAnsi="Georgia" w:cs="Times New Roman"/>
          <w:szCs w:val="24"/>
        </w:rPr>
        <w:t xml:space="preserve"> Plan </w:t>
      </w:r>
      <w:r w:rsidRPr="00165678">
        <w:rPr>
          <w:rStyle w:val="hps"/>
          <w:rFonts w:ascii="Georgia" w:hAnsi="Georgia" w:cs="Times New Roman"/>
          <w:szCs w:val="24"/>
        </w:rPr>
        <w:t>of Action</w:t>
      </w:r>
      <w:r w:rsidRPr="00165678">
        <w:rPr>
          <w:rStyle w:val="longtext"/>
          <w:rFonts w:ascii="Georgia" w:hAnsi="Georgia" w:cs="Times New Roman"/>
          <w:szCs w:val="24"/>
        </w:rPr>
        <w:t xml:space="preserve">," </w:t>
      </w:r>
      <w:r w:rsidRPr="00165678">
        <w:rPr>
          <w:rStyle w:val="hps"/>
          <w:rFonts w:ascii="Georgia" w:hAnsi="Georgia" w:cs="Times New Roman"/>
          <w:szCs w:val="24"/>
        </w:rPr>
        <w:t>yang menyatakan</w:t>
      </w:r>
      <w:r w:rsidRPr="00165678">
        <w:rPr>
          <w:rStyle w:val="longtext"/>
          <w:rFonts w:ascii="Georgia" w:hAnsi="Georgia" w:cs="Times New Roman"/>
          <w:szCs w:val="24"/>
        </w:rPr>
        <w:t xml:space="preserve"> tentang </w:t>
      </w:r>
      <w:r w:rsidRPr="00165678">
        <w:rPr>
          <w:rStyle w:val="hps"/>
          <w:rFonts w:ascii="Georgia" w:hAnsi="Georgia" w:cs="Times New Roman"/>
          <w:szCs w:val="24"/>
        </w:rPr>
        <w:t>(</w:t>
      </w:r>
      <w:r w:rsidRPr="00165678">
        <w:rPr>
          <w:rStyle w:val="longtext"/>
          <w:rFonts w:ascii="Georgia" w:hAnsi="Georgia" w:cs="Times New Roman"/>
          <w:szCs w:val="24"/>
        </w:rPr>
        <w:t xml:space="preserve">1) </w:t>
      </w:r>
      <w:r w:rsidRPr="00165678">
        <w:rPr>
          <w:rStyle w:val="hps"/>
          <w:rFonts w:ascii="Georgia" w:hAnsi="Georgia" w:cs="Times New Roman"/>
          <w:szCs w:val="24"/>
        </w:rPr>
        <w:t>pemeliharaan</w:t>
      </w:r>
      <w:r w:rsidRPr="00165678">
        <w:rPr>
          <w:rStyle w:val="longtext"/>
          <w:rFonts w:ascii="Georgia" w:hAnsi="Georgia" w:cs="Times New Roman"/>
          <w:szCs w:val="24"/>
        </w:rPr>
        <w:t xml:space="preserve"> </w:t>
      </w:r>
      <w:r w:rsidRPr="00165678">
        <w:rPr>
          <w:rStyle w:val="hps"/>
          <w:rFonts w:ascii="Georgia" w:hAnsi="Georgia" w:cs="Times New Roman"/>
          <w:szCs w:val="24"/>
        </w:rPr>
        <w:t>stabilitas keuangan dan</w:t>
      </w:r>
      <w:r w:rsidRPr="00165678">
        <w:rPr>
          <w:rStyle w:val="longtext"/>
          <w:rFonts w:ascii="Georgia" w:hAnsi="Georgia" w:cs="Times New Roman"/>
          <w:szCs w:val="24"/>
        </w:rPr>
        <w:t xml:space="preserve"> </w:t>
      </w:r>
      <w:r w:rsidRPr="00165678">
        <w:rPr>
          <w:rStyle w:val="hps"/>
          <w:rFonts w:ascii="Georgia" w:hAnsi="Georgia" w:cs="Times New Roman"/>
          <w:szCs w:val="24"/>
        </w:rPr>
        <w:t>makroekonomi</w:t>
      </w:r>
      <w:r w:rsidRPr="00165678">
        <w:rPr>
          <w:rStyle w:val="longtext"/>
          <w:rFonts w:ascii="Georgia" w:hAnsi="Georgia" w:cs="Times New Roman"/>
          <w:szCs w:val="24"/>
        </w:rPr>
        <w:t xml:space="preserve">, </w:t>
      </w:r>
      <w:r w:rsidRPr="00165678">
        <w:rPr>
          <w:rStyle w:val="hps"/>
          <w:rFonts w:ascii="Georgia" w:hAnsi="Georgia" w:cs="Times New Roman"/>
          <w:szCs w:val="24"/>
        </w:rPr>
        <w:t>(</w:t>
      </w:r>
      <w:r w:rsidRPr="00165678">
        <w:rPr>
          <w:rStyle w:val="longtext"/>
          <w:rFonts w:ascii="Georgia" w:hAnsi="Georgia" w:cs="Times New Roman"/>
          <w:szCs w:val="24"/>
        </w:rPr>
        <w:t xml:space="preserve">2) </w:t>
      </w:r>
      <w:r w:rsidRPr="00165678">
        <w:rPr>
          <w:rStyle w:val="hps"/>
          <w:rFonts w:ascii="Georgia" w:hAnsi="Georgia" w:cs="Times New Roman"/>
          <w:szCs w:val="24"/>
        </w:rPr>
        <w:t>penguatan</w:t>
      </w:r>
      <w:r w:rsidRPr="00165678">
        <w:rPr>
          <w:rStyle w:val="longtext"/>
          <w:rFonts w:ascii="Georgia" w:hAnsi="Georgia" w:cs="Times New Roman"/>
          <w:szCs w:val="24"/>
        </w:rPr>
        <w:t xml:space="preserve"> </w:t>
      </w:r>
      <w:r w:rsidRPr="00165678">
        <w:rPr>
          <w:rStyle w:val="hps"/>
          <w:rFonts w:ascii="Georgia" w:hAnsi="Georgia" w:cs="Times New Roman"/>
          <w:szCs w:val="24"/>
        </w:rPr>
        <w:t>sistem</w:t>
      </w:r>
      <w:r w:rsidRPr="00165678">
        <w:rPr>
          <w:rStyle w:val="longtext"/>
          <w:rFonts w:ascii="Georgia" w:hAnsi="Georgia" w:cs="Times New Roman"/>
          <w:szCs w:val="24"/>
        </w:rPr>
        <w:t xml:space="preserve"> </w:t>
      </w:r>
      <w:r w:rsidRPr="00165678">
        <w:rPr>
          <w:rStyle w:val="hps"/>
          <w:rFonts w:ascii="Georgia" w:hAnsi="Georgia" w:cs="Times New Roman"/>
          <w:szCs w:val="24"/>
        </w:rPr>
        <w:t>keuangan</w:t>
      </w:r>
      <w:r w:rsidRPr="00165678">
        <w:rPr>
          <w:rStyle w:val="longtext"/>
          <w:rFonts w:ascii="Georgia" w:hAnsi="Georgia" w:cs="Times New Roman"/>
          <w:szCs w:val="24"/>
        </w:rPr>
        <w:t xml:space="preserve">, </w:t>
      </w:r>
      <w:r w:rsidRPr="00165678">
        <w:rPr>
          <w:rStyle w:val="hps"/>
          <w:rFonts w:ascii="Georgia" w:hAnsi="Georgia" w:cs="Times New Roman"/>
          <w:szCs w:val="24"/>
        </w:rPr>
        <w:t>(</w:t>
      </w:r>
      <w:r w:rsidRPr="00165678">
        <w:rPr>
          <w:rStyle w:val="longtext"/>
          <w:rFonts w:ascii="Georgia" w:hAnsi="Georgia" w:cs="Times New Roman"/>
          <w:szCs w:val="24"/>
        </w:rPr>
        <w:t xml:space="preserve">3) </w:t>
      </w:r>
      <w:r w:rsidRPr="00165678">
        <w:rPr>
          <w:rStyle w:val="hps"/>
          <w:rFonts w:ascii="Georgia" w:hAnsi="Georgia" w:cs="Times New Roman"/>
          <w:szCs w:val="24"/>
        </w:rPr>
        <w:t>liberalisasi</w:t>
      </w:r>
      <w:r w:rsidRPr="00165678">
        <w:rPr>
          <w:rStyle w:val="longtext"/>
          <w:rFonts w:ascii="Georgia" w:hAnsi="Georgia" w:cs="Times New Roman"/>
          <w:szCs w:val="24"/>
        </w:rPr>
        <w:t xml:space="preserve"> </w:t>
      </w:r>
      <w:r w:rsidRPr="00165678">
        <w:rPr>
          <w:rStyle w:val="hps"/>
          <w:rFonts w:ascii="Georgia" w:hAnsi="Georgia" w:cs="Times New Roman"/>
          <w:szCs w:val="24"/>
        </w:rPr>
        <w:t>jasa</w:t>
      </w:r>
      <w:r w:rsidRPr="00165678">
        <w:rPr>
          <w:rStyle w:val="longtext"/>
          <w:rFonts w:ascii="Georgia" w:hAnsi="Georgia" w:cs="Times New Roman"/>
          <w:szCs w:val="24"/>
        </w:rPr>
        <w:t xml:space="preserve"> </w:t>
      </w:r>
      <w:r w:rsidRPr="00165678">
        <w:rPr>
          <w:rStyle w:val="hps"/>
          <w:rFonts w:ascii="Georgia" w:hAnsi="Georgia" w:cs="Times New Roman"/>
          <w:szCs w:val="24"/>
        </w:rPr>
        <w:t>keuangan</w:t>
      </w:r>
      <w:r w:rsidRPr="00165678">
        <w:rPr>
          <w:rStyle w:val="longtext"/>
          <w:rFonts w:ascii="Georgia" w:hAnsi="Georgia" w:cs="Times New Roman"/>
          <w:szCs w:val="24"/>
        </w:rPr>
        <w:t xml:space="preserve">; </w:t>
      </w:r>
      <w:r w:rsidRPr="00165678">
        <w:rPr>
          <w:rStyle w:val="hps"/>
          <w:rFonts w:ascii="Georgia" w:hAnsi="Georgia" w:cs="Times New Roman"/>
          <w:szCs w:val="24"/>
        </w:rPr>
        <w:t>(</w:t>
      </w:r>
      <w:r w:rsidRPr="00165678">
        <w:rPr>
          <w:rStyle w:val="longtext"/>
          <w:rFonts w:ascii="Georgia" w:hAnsi="Georgia" w:cs="Times New Roman"/>
          <w:szCs w:val="24"/>
        </w:rPr>
        <w:t xml:space="preserve">4) </w:t>
      </w:r>
      <w:r w:rsidRPr="00165678">
        <w:rPr>
          <w:rStyle w:val="hps"/>
          <w:rFonts w:ascii="Georgia" w:hAnsi="Georgia" w:cs="Times New Roman"/>
          <w:szCs w:val="24"/>
        </w:rPr>
        <w:t>intensifikasi</w:t>
      </w:r>
      <w:r w:rsidRPr="00165678">
        <w:rPr>
          <w:rStyle w:val="longtext"/>
          <w:rFonts w:ascii="Georgia" w:hAnsi="Georgia" w:cs="Times New Roman"/>
          <w:szCs w:val="24"/>
        </w:rPr>
        <w:t xml:space="preserve"> </w:t>
      </w:r>
      <w:r w:rsidRPr="00165678">
        <w:rPr>
          <w:rStyle w:val="hps"/>
          <w:rFonts w:ascii="Georgia" w:hAnsi="Georgia" w:cs="Times New Roman"/>
          <w:szCs w:val="24"/>
        </w:rPr>
        <w:t>upaya kerjasama</w:t>
      </w:r>
      <w:r w:rsidRPr="00165678">
        <w:rPr>
          <w:rStyle w:val="longtext"/>
          <w:rFonts w:ascii="Georgia" w:hAnsi="Georgia" w:cs="Times New Roman"/>
          <w:szCs w:val="24"/>
        </w:rPr>
        <w:t xml:space="preserve"> </w:t>
      </w:r>
      <w:r w:rsidRPr="00165678">
        <w:rPr>
          <w:rStyle w:val="hps"/>
          <w:rFonts w:ascii="Georgia" w:hAnsi="Georgia" w:cs="Times New Roman"/>
          <w:szCs w:val="24"/>
        </w:rPr>
        <w:t>di bidang moneter</w:t>
      </w:r>
      <w:r w:rsidRPr="00165678">
        <w:rPr>
          <w:rStyle w:val="longtext"/>
          <w:rFonts w:ascii="Georgia" w:hAnsi="Georgia" w:cs="Times New Roman"/>
          <w:szCs w:val="24"/>
        </w:rPr>
        <w:t xml:space="preserve">, </w:t>
      </w:r>
      <w:r w:rsidRPr="00165678">
        <w:rPr>
          <w:rStyle w:val="hps"/>
          <w:rFonts w:ascii="Georgia" w:hAnsi="Georgia" w:cs="Times New Roman"/>
          <w:szCs w:val="24"/>
        </w:rPr>
        <w:t>pajak</w:t>
      </w:r>
      <w:r w:rsidRPr="00165678">
        <w:rPr>
          <w:rStyle w:val="longtext"/>
          <w:rFonts w:ascii="Georgia" w:hAnsi="Georgia" w:cs="Times New Roman"/>
          <w:szCs w:val="24"/>
        </w:rPr>
        <w:t xml:space="preserve">, </w:t>
      </w:r>
      <w:r w:rsidRPr="00165678">
        <w:rPr>
          <w:rStyle w:val="hps"/>
          <w:rFonts w:ascii="Georgia" w:hAnsi="Georgia" w:cs="Times New Roman"/>
          <w:szCs w:val="24"/>
        </w:rPr>
        <w:t>dan hal-hal</w:t>
      </w:r>
      <w:r w:rsidRPr="00165678">
        <w:rPr>
          <w:rStyle w:val="longtext"/>
          <w:rFonts w:ascii="Georgia" w:hAnsi="Georgia" w:cs="Times New Roman"/>
          <w:szCs w:val="24"/>
        </w:rPr>
        <w:t xml:space="preserve"> </w:t>
      </w:r>
      <w:r w:rsidRPr="00165678">
        <w:rPr>
          <w:rStyle w:val="hps"/>
          <w:rFonts w:ascii="Georgia" w:hAnsi="Georgia" w:cs="Times New Roman"/>
          <w:szCs w:val="24"/>
        </w:rPr>
        <w:t>asuransi</w:t>
      </w:r>
      <w:r w:rsidRPr="00165678">
        <w:rPr>
          <w:rStyle w:val="longtext"/>
          <w:rFonts w:ascii="Georgia" w:hAnsi="Georgia" w:cs="Times New Roman"/>
          <w:szCs w:val="24"/>
        </w:rPr>
        <w:t xml:space="preserve">, dan </w:t>
      </w:r>
      <w:r w:rsidRPr="00165678">
        <w:rPr>
          <w:rStyle w:val="hps"/>
          <w:rFonts w:ascii="Georgia" w:hAnsi="Georgia" w:cs="Times New Roman"/>
          <w:szCs w:val="24"/>
        </w:rPr>
        <w:t>(</w:t>
      </w:r>
      <w:r w:rsidRPr="00165678">
        <w:rPr>
          <w:rStyle w:val="longtext"/>
          <w:rFonts w:ascii="Georgia" w:hAnsi="Georgia" w:cs="Times New Roman"/>
          <w:szCs w:val="24"/>
        </w:rPr>
        <w:t xml:space="preserve">5) </w:t>
      </w:r>
      <w:r w:rsidRPr="00165678">
        <w:rPr>
          <w:rStyle w:val="hps"/>
          <w:rFonts w:ascii="Georgia" w:hAnsi="Georgia" w:cs="Times New Roman"/>
          <w:szCs w:val="24"/>
        </w:rPr>
        <w:t>pengembangan</w:t>
      </w:r>
      <w:r w:rsidRPr="00165678">
        <w:rPr>
          <w:rStyle w:val="longtext"/>
          <w:rFonts w:ascii="Georgia" w:hAnsi="Georgia" w:cs="Times New Roman"/>
          <w:szCs w:val="24"/>
        </w:rPr>
        <w:t xml:space="preserve"> </w:t>
      </w:r>
      <w:r w:rsidRPr="00165678">
        <w:rPr>
          <w:rStyle w:val="hps"/>
          <w:rFonts w:ascii="Georgia" w:hAnsi="Georgia" w:cs="Times New Roman"/>
          <w:szCs w:val="24"/>
        </w:rPr>
        <w:t>pasar modal</w:t>
      </w:r>
      <w:r w:rsidRPr="00165678">
        <w:rPr>
          <w:rStyle w:val="longtext"/>
          <w:rFonts w:ascii="Georgia" w:hAnsi="Georgia" w:cs="Times New Roman"/>
          <w:szCs w:val="24"/>
        </w:rPr>
        <w:t xml:space="preserve"> </w:t>
      </w:r>
      <w:r w:rsidRPr="00165678">
        <w:rPr>
          <w:rStyle w:val="hps"/>
          <w:rFonts w:ascii="Georgia" w:hAnsi="Georgia" w:cs="Times New Roman"/>
          <w:szCs w:val="24"/>
        </w:rPr>
        <w:t>ASEAN</w:t>
      </w:r>
      <w:r w:rsidRPr="00165678">
        <w:rPr>
          <w:rStyle w:val="longtext"/>
          <w:rFonts w:ascii="Georgia" w:hAnsi="Georgia" w:cs="Times New Roman"/>
          <w:szCs w:val="24"/>
        </w:rPr>
        <w:t>.</w:t>
      </w:r>
      <w:r w:rsidRPr="00165678">
        <w:rPr>
          <w:rStyle w:val="FootnoteReference"/>
          <w:rFonts w:ascii="Georgia" w:hAnsi="Georgia" w:cs="Times New Roman"/>
          <w:szCs w:val="24"/>
        </w:rPr>
        <w:footnoteReference w:id="10"/>
      </w:r>
      <w:r w:rsidRPr="00165678">
        <w:rPr>
          <w:rStyle w:val="longtext"/>
          <w:rFonts w:ascii="Georgia" w:hAnsi="Georgia" w:cs="Times New Roman"/>
          <w:szCs w:val="24"/>
        </w:rPr>
        <w:t xml:space="preserve"> </w:t>
      </w:r>
    </w:p>
    <w:p w:rsidR="00192B0F" w:rsidRPr="00165678" w:rsidRDefault="00192B0F" w:rsidP="00165678">
      <w:pPr>
        <w:spacing w:line="240" w:lineRule="auto"/>
        <w:ind w:firstLine="720"/>
        <w:rPr>
          <w:rStyle w:val="longtext"/>
          <w:rFonts w:ascii="Georgia" w:hAnsi="Georgia" w:cs="Times New Roman"/>
          <w:szCs w:val="24"/>
        </w:rPr>
      </w:pPr>
      <w:r w:rsidRPr="00165678">
        <w:rPr>
          <w:rStyle w:val="longtext"/>
          <w:rFonts w:ascii="Georgia" w:hAnsi="Georgia" w:cs="Times New Roman"/>
          <w:szCs w:val="24"/>
        </w:rPr>
        <w:t>Dalam rangka pembentukan ASEAN sebagai sebuah basis produksi dan pasar tunggal,  maka liberalisasi sektor jasa termasuk sektor jasa keuangan menjadi suatu langkah strategis. Khusus di sektor keuangan dan moneter, liberalisasi jasa keuangan menjadi salah satu langkah terpenting dalam pelaksanaan peta jalan integrasi keuangan ASEAN atau yang lebih dikenal dengan singkatan  RIA-Fin  (</w:t>
      </w:r>
      <w:r w:rsidRPr="00165678">
        <w:rPr>
          <w:rStyle w:val="longtext"/>
          <w:rFonts w:ascii="Georgia" w:hAnsi="Georgia" w:cs="Times New Roman"/>
          <w:i/>
          <w:szCs w:val="24"/>
        </w:rPr>
        <w:t>Roadmap for Monetary and Financial Integration of ASEAN</w:t>
      </w:r>
      <w:r w:rsidRPr="00165678">
        <w:rPr>
          <w:rStyle w:val="longtext"/>
          <w:rFonts w:ascii="Georgia" w:hAnsi="Georgia" w:cs="Times New Roman"/>
          <w:szCs w:val="24"/>
        </w:rPr>
        <w:t>).</w:t>
      </w:r>
      <w:r w:rsidRPr="00165678">
        <w:rPr>
          <w:rStyle w:val="FootnoteReference"/>
          <w:rFonts w:ascii="Georgia" w:hAnsi="Georgia" w:cs="Times New Roman"/>
          <w:szCs w:val="24"/>
        </w:rPr>
        <w:footnoteReference w:id="11"/>
      </w:r>
      <w:r w:rsidRPr="00165678">
        <w:rPr>
          <w:rStyle w:val="longtext"/>
          <w:rFonts w:ascii="Georgia" w:hAnsi="Georgia" w:cs="Times New Roman"/>
          <w:szCs w:val="24"/>
        </w:rPr>
        <w:t xml:space="preserve"> Sektor jasa keuangan perbankan kembali memberikan penambahan komitmen pada kesepakatan putaran perundingan ketiga yang disahkan pada tanggal 6 April 2005 di Vientiane, Laos. Bila sebelumnya hanya diijinkan memiliki satu kantor cabang pembantu dan satu kantor pemasaran tambahan, sejak putaran ketiga bank asing diperbolehkan memiliki dua kantor cabang pembantu dan dua kantor pemasaran tambahan. Sektor jasa keuangan nonperbankan tetap tidak memberikan penambahan komitmen.</w:t>
      </w:r>
      <w:r w:rsidRPr="00165678">
        <w:rPr>
          <w:rStyle w:val="FootnoteReference"/>
          <w:rFonts w:ascii="Georgia" w:hAnsi="Georgia" w:cs="Times New Roman"/>
          <w:szCs w:val="24"/>
        </w:rPr>
        <w:footnoteReference w:id="12"/>
      </w:r>
      <w:r w:rsidRPr="00165678">
        <w:rPr>
          <w:rStyle w:val="longtext"/>
          <w:rFonts w:ascii="Georgia" w:hAnsi="Georgia" w:cs="Times New Roman"/>
          <w:szCs w:val="24"/>
        </w:rPr>
        <w:t xml:space="preserve"> </w:t>
      </w:r>
    </w:p>
    <w:p w:rsidR="00192B0F" w:rsidRPr="00165678" w:rsidRDefault="00192B0F" w:rsidP="00165678">
      <w:pPr>
        <w:spacing w:line="240" w:lineRule="auto"/>
        <w:ind w:firstLine="720"/>
        <w:rPr>
          <w:rStyle w:val="longtext"/>
          <w:rFonts w:ascii="Georgia" w:hAnsi="Georgia" w:cs="Times New Roman"/>
          <w:szCs w:val="24"/>
        </w:rPr>
      </w:pPr>
      <w:r w:rsidRPr="00165678">
        <w:rPr>
          <w:rStyle w:val="longtext"/>
          <w:rFonts w:ascii="Georgia" w:hAnsi="Georgia" w:cs="Times New Roman"/>
          <w:szCs w:val="24"/>
        </w:rPr>
        <w:lastRenderedPageBreak/>
        <w:t>Beberapa tonggak penting antara tahun 1997 dan 2008 menuju kerja sama keuangan dan integrasi pasar modal di negara-negara ASEAN adalah sebagai berikut:</w:t>
      </w:r>
      <w:r w:rsidRPr="00165678">
        <w:rPr>
          <w:rStyle w:val="FootnoteReference"/>
          <w:rFonts w:ascii="Georgia" w:hAnsi="Georgia" w:cs="Times New Roman"/>
          <w:szCs w:val="24"/>
        </w:rPr>
        <w:footnoteReference w:id="13"/>
      </w:r>
    </w:p>
    <w:p w:rsidR="00192B0F" w:rsidRPr="00165678" w:rsidRDefault="00192B0F" w:rsidP="00165678">
      <w:pPr>
        <w:spacing w:line="240" w:lineRule="auto"/>
        <w:jc w:val="center"/>
        <w:rPr>
          <w:rStyle w:val="longtext"/>
          <w:rFonts w:ascii="Georgia" w:hAnsi="Georgia" w:cs="Times New Roman"/>
          <w:b/>
          <w:szCs w:val="24"/>
        </w:rPr>
      </w:pPr>
      <w:r w:rsidRPr="00165678">
        <w:rPr>
          <w:rStyle w:val="longtext"/>
          <w:rFonts w:ascii="Georgia" w:hAnsi="Georgia" w:cs="Times New Roman"/>
          <w:b/>
          <w:szCs w:val="24"/>
        </w:rPr>
        <w:t xml:space="preserve">Tabel I.1 </w:t>
      </w:r>
      <w:r w:rsidRPr="00165678">
        <w:rPr>
          <w:rStyle w:val="longtext"/>
          <w:rFonts w:ascii="Georgia" w:hAnsi="Georgia" w:cs="Times New Roman"/>
          <w:b/>
          <w:i/>
          <w:szCs w:val="24"/>
        </w:rPr>
        <w:t xml:space="preserve">Timeline </w:t>
      </w:r>
      <w:r w:rsidRPr="00165678">
        <w:rPr>
          <w:rStyle w:val="longtext"/>
          <w:rFonts w:ascii="Georgia" w:hAnsi="Georgia" w:cs="Times New Roman"/>
          <w:b/>
          <w:szCs w:val="24"/>
        </w:rPr>
        <w:t>Menuju Kerjasama Keuangan dan Integrasi Pasar Modal di ASEAN</w:t>
      </w:r>
    </w:p>
    <w:tbl>
      <w:tblPr>
        <w:tblStyle w:val="TableGrid"/>
        <w:tblW w:w="0" w:type="auto"/>
        <w:tblLook w:val="04A0"/>
      </w:tblPr>
      <w:tblGrid>
        <w:gridCol w:w="2310"/>
        <w:gridCol w:w="2310"/>
        <w:gridCol w:w="2311"/>
        <w:gridCol w:w="2311"/>
      </w:tblGrid>
      <w:tr w:rsidR="00192B0F" w:rsidRPr="00165678" w:rsidTr="00525F4A">
        <w:tc>
          <w:tcPr>
            <w:tcW w:w="2310" w:type="dxa"/>
          </w:tcPr>
          <w:p w:rsidR="00192B0F" w:rsidRPr="00165678" w:rsidRDefault="00192B0F" w:rsidP="00165678">
            <w:pPr>
              <w:pStyle w:val="Default"/>
              <w:rPr>
                <w:rFonts w:ascii="Georgia" w:hAnsi="Georgia" w:cs="Times New Roman"/>
              </w:rPr>
            </w:pPr>
            <w:r w:rsidRPr="00165678">
              <w:rPr>
                <w:rFonts w:ascii="Georgia" w:hAnsi="Georgia" w:cs="Times New Roman"/>
              </w:rPr>
              <w:t xml:space="preserve">March 1997 </w:t>
            </w:r>
          </w:p>
        </w:tc>
        <w:tc>
          <w:tcPr>
            <w:tcW w:w="2310" w:type="dxa"/>
          </w:tcPr>
          <w:p w:rsidR="00192B0F" w:rsidRPr="00165678" w:rsidRDefault="00192B0F" w:rsidP="00165678">
            <w:pPr>
              <w:pStyle w:val="Default"/>
              <w:rPr>
                <w:rFonts w:ascii="Georgia" w:hAnsi="Georgia" w:cs="Times New Roman"/>
              </w:rPr>
            </w:pPr>
            <w:r w:rsidRPr="00165678">
              <w:rPr>
                <w:rFonts w:ascii="Georgia" w:hAnsi="Georgia" w:cs="Times New Roman"/>
              </w:rPr>
              <w:t xml:space="preserve">2003 </w:t>
            </w:r>
          </w:p>
        </w:tc>
        <w:tc>
          <w:tcPr>
            <w:tcW w:w="2311" w:type="dxa"/>
          </w:tcPr>
          <w:p w:rsidR="00192B0F" w:rsidRPr="00165678" w:rsidRDefault="00192B0F" w:rsidP="00165678">
            <w:pPr>
              <w:pStyle w:val="Default"/>
              <w:rPr>
                <w:rFonts w:ascii="Georgia" w:hAnsi="Georgia" w:cs="Times New Roman"/>
              </w:rPr>
            </w:pPr>
            <w:r w:rsidRPr="00165678">
              <w:rPr>
                <w:rFonts w:ascii="Georgia" w:hAnsi="Georgia" w:cs="Times New Roman"/>
              </w:rPr>
              <w:t xml:space="preserve">2004 </w:t>
            </w:r>
          </w:p>
        </w:tc>
        <w:tc>
          <w:tcPr>
            <w:tcW w:w="2311" w:type="dxa"/>
          </w:tcPr>
          <w:p w:rsidR="00192B0F" w:rsidRPr="00165678" w:rsidRDefault="00192B0F" w:rsidP="00165678">
            <w:pPr>
              <w:pStyle w:val="Default"/>
              <w:rPr>
                <w:rFonts w:ascii="Georgia" w:hAnsi="Georgia" w:cs="Times New Roman"/>
              </w:rPr>
            </w:pPr>
            <w:r w:rsidRPr="00165678">
              <w:rPr>
                <w:rFonts w:ascii="Georgia" w:hAnsi="Georgia" w:cs="Times New Roman"/>
              </w:rPr>
              <w:t xml:space="preserve">2007/2008 </w:t>
            </w:r>
          </w:p>
        </w:tc>
      </w:tr>
      <w:tr w:rsidR="00192B0F" w:rsidRPr="00165678" w:rsidTr="00525F4A">
        <w:tc>
          <w:tcPr>
            <w:tcW w:w="2310" w:type="dxa"/>
          </w:tcPr>
          <w:p w:rsidR="00192B0F" w:rsidRPr="00165678" w:rsidRDefault="00192B0F" w:rsidP="00165678">
            <w:pPr>
              <w:pStyle w:val="Default"/>
              <w:rPr>
                <w:rFonts w:ascii="Georgia" w:hAnsi="Georgia" w:cs="Times New Roman"/>
              </w:rPr>
            </w:pPr>
            <w:r w:rsidRPr="00165678">
              <w:rPr>
                <w:rFonts w:ascii="Georgia" w:hAnsi="Georgia" w:cs="Times New Roman"/>
              </w:rPr>
              <w:t xml:space="preserve">First ASEAN Finance Ministers Meeting: </w:t>
            </w:r>
          </w:p>
          <w:p w:rsidR="00192B0F" w:rsidRPr="00165678" w:rsidRDefault="00192B0F" w:rsidP="00165678">
            <w:pPr>
              <w:pStyle w:val="Default"/>
              <w:rPr>
                <w:rFonts w:ascii="Georgia" w:hAnsi="Georgia" w:cs="Times New Roman"/>
              </w:rPr>
            </w:pPr>
            <w:r w:rsidRPr="00165678">
              <w:rPr>
                <w:rFonts w:ascii="Georgia" w:hAnsi="Georgia" w:cs="Times New Roman"/>
              </w:rPr>
              <w:t xml:space="preserve">ASEAN Surveillance Mechanism; </w:t>
            </w:r>
          </w:p>
          <w:p w:rsidR="00192B0F" w:rsidRPr="00165678" w:rsidRDefault="00192B0F" w:rsidP="00165678">
            <w:pPr>
              <w:pStyle w:val="Default"/>
              <w:rPr>
                <w:rFonts w:ascii="Georgia" w:hAnsi="Georgia" w:cs="Times New Roman"/>
              </w:rPr>
            </w:pPr>
            <w:r w:rsidRPr="00165678">
              <w:rPr>
                <w:rFonts w:ascii="Georgia" w:hAnsi="Georgia" w:cs="Times New Roman"/>
              </w:rPr>
              <w:t xml:space="preserve">bilateral swap arrangements and; </w:t>
            </w:r>
          </w:p>
          <w:p w:rsidR="00192B0F" w:rsidRPr="00165678" w:rsidRDefault="00192B0F" w:rsidP="00165678">
            <w:pPr>
              <w:pStyle w:val="Default"/>
              <w:rPr>
                <w:rFonts w:ascii="Georgia" w:hAnsi="Georgia" w:cs="Times New Roman"/>
              </w:rPr>
            </w:pPr>
            <w:r w:rsidRPr="00165678">
              <w:rPr>
                <w:rFonts w:ascii="Georgia" w:hAnsi="Georgia" w:cs="Times New Roman"/>
              </w:rPr>
              <w:t xml:space="preserve">to develop ASEAN bond market in collaboration with more developed bond markets </w:t>
            </w:r>
          </w:p>
        </w:tc>
        <w:tc>
          <w:tcPr>
            <w:tcW w:w="2310" w:type="dxa"/>
          </w:tcPr>
          <w:p w:rsidR="00192B0F" w:rsidRPr="00165678" w:rsidRDefault="00192B0F" w:rsidP="00165678">
            <w:pPr>
              <w:pStyle w:val="Default"/>
              <w:rPr>
                <w:rFonts w:ascii="Georgia" w:hAnsi="Georgia" w:cs="Times New Roman"/>
              </w:rPr>
            </w:pPr>
            <w:r w:rsidRPr="00165678">
              <w:rPr>
                <w:rFonts w:ascii="Georgia" w:hAnsi="Georgia" w:cs="Times New Roman"/>
              </w:rPr>
              <w:t xml:space="preserve">Bali Concord II Framework for an ASEAN Community: </w:t>
            </w:r>
          </w:p>
          <w:p w:rsidR="00192B0F" w:rsidRPr="00165678" w:rsidRDefault="00192B0F" w:rsidP="00165678">
            <w:pPr>
              <w:pStyle w:val="Default"/>
              <w:rPr>
                <w:rFonts w:ascii="Georgia" w:hAnsi="Georgia" w:cs="Times New Roman"/>
              </w:rPr>
            </w:pPr>
            <w:r w:rsidRPr="00165678">
              <w:rPr>
                <w:rFonts w:ascii="Georgia" w:hAnsi="Georgia" w:cs="Times New Roman"/>
              </w:rPr>
              <w:t xml:space="preserve">Roadmap for Integration of ASEAN in Finance (RIA-FIN) includes: </w:t>
            </w:r>
          </w:p>
          <w:p w:rsidR="00192B0F" w:rsidRPr="00165678" w:rsidRDefault="00192B0F" w:rsidP="00165678">
            <w:pPr>
              <w:pStyle w:val="Default"/>
              <w:rPr>
                <w:rFonts w:ascii="Georgia" w:hAnsi="Georgia" w:cs="Times New Roman"/>
              </w:rPr>
            </w:pPr>
            <w:r w:rsidRPr="00165678">
              <w:rPr>
                <w:rFonts w:ascii="Georgia" w:hAnsi="Georgia" w:cs="Times New Roman"/>
              </w:rPr>
              <w:t xml:space="preserve">capital market development; financial services liberalization; capital account liberalization; and </w:t>
            </w:r>
          </w:p>
          <w:p w:rsidR="00192B0F" w:rsidRPr="00165678" w:rsidRDefault="00192B0F" w:rsidP="00165678">
            <w:pPr>
              <w:pStyle w:val="Default"/>
              <w:rPr>
                <w:rFonts w:ascii="Georgia" w:hAnsi="Georgia" w:cs="Times New Roman"/>
              </w:rPr>
            </w:pPr>
            <w:r w:rsidRPr="00165678">
              <w:rPr>
                <w:rFonts w:ascii="Georgia" w:hAnsi="Georgia" w:cs="Times New Roman"/>
              </w:rPr>
              <w:t xml:space="preserve">currency Cooperation </w:t>
            </w:r>
          </w:p>
        </w:tc>
        <w:tc>
          <w:tcPr>
            <w:tcW w:w="2311" w:type="dxa"/>
          </w:tcPr>
          <w:p w:rsidR="00192B0F" w:rsidRPr="00165678" w:rsidRDefault="00192B0F" w:rsidP="00165678">
            <w:pPr>
              <w:pStyle w:val="Default"/>
              <w:rPr>
                <w:rFonts w:ascii="Georgia" w:hAnsi="Georgia" w:cs="Times New Roman"/>
              </w:rPr>
            </w:pPr>
            <w:r w:rsidRPr="00165678">
              <w:rPr>
                <w:rFonts w:ascii="Georgia" w:hAnsi="Georgia" w:cs="Times New Roman"/>
              </w:rPr>
              <w:t xml:space="preserve">Formation of ASEAN Capital Market Forum (ACMF): Harmonization of standards governing: </w:t>
            </w:r>
          </w:p>
          <w:p w:rsidR="00192B0F" w:rsidRPr="00165678" w:rsidRDefault="00192B0F" w:rsidP="00165678">
            <w:pPr>
              <w:pStyle w:val="Default"/>
              <w:rPr>
                <w:rFonts w:ascii="Georgia" w:hAnsi="Georgia" w:cs="Times New Roman"/>
              </w:rPr>
            </w:pPr>
            <w:r w:rsidRPr="00165678">
              <w:rPr>
                <w:rFonts w:ascii="Georgia" w:hAnsi="Georgia" w:cs="Times New Roman"/>
              </w:rPr>
              <w:t xml:space="preserve"> Disclosures </w:t>
            </w:r>
          </w:p>
          <w:p w:rsidR="00192B0F" w:rsidRPr="00165678" w:rsidRDefault="00192B0F" w:rsidP="00165678">
            <w:pPr>
              <w:pStyle w:val="Default"/>
              <w:rPr>
                <w:rFonts w:ascii="Georgia" w:hAnsi="Georgia" w:cs="Times New Roman"/>
              </w:rPr>
            </w:pPr>
            <w:r w:rsidRPr="00165678">
              <w:rPr>
                <w:rFonts w:ascii="Georgia" w:hAnsi="Georgia" w:cs="Times New Roman"/>
              </w:rPr>
              <w:t xml:space="preserve"> Distribution </w:t>
            </w:r>
          </w:p>
          <w:p w:rsidR="00192B0F" w:rsidRPr="00165678" w:rsidRDefault="00192B0F" w:rsidP="00165678">
            <w:pPr>
              <w:pStyle w:val="Default"/>
              <w:rPr>
                <w:rFonts w:ascii="Georgia" w:hAnsi="Georgia" w:cs="Times New Roman"/>
              </w:rPr>
            </w:pPr>
            <w:r w:rsidRPr="00165678">
              <w:rPr>
                <w:rFonts w:ascii="Georgia" w:hAnsi="Georgia" w:cs="Times New Roman"/>
              </w:rPr>
              <w:t xml:space="preserve"> Accounting/ auditing </w:t>
            </w:r>
          </w:p>
          <w:p w:rsidR="00192B0F" w:rsidRPr="00165678" w:rsidRDefault="00192B0F" w:rsidP="00165678">
            <w:pPr>
              <w:pStyle w:val="Default"/>
              <w:rPr>
                <w:rFonts w:ascii="Georgia" w:hAnsi="Georgia" w:cs="Times New Roman"/>
              </w:rPr>
            </w:pPr>
            <w:r w:rsidRPr="00165678">
              <w:rPr>
                <w:rFonts w:ascii="Georgia" w:hAnsi="Georgia" w:cs="Times New Roman"/>
              </w:rPr>
              <w:t xml:space="preserve"> Mutual recognition of market professionals </w:t>
            </w:r>
          </w:p>
          <w:p w:rsidR="00192B0F" w:rsidRPr="00165678" w:rsidRDefault="00192B0F" w:rsidP="00165678">
            <w:pPr>
              <w:pStyle w:val="Default"/>
              <w:rPr>
                <w:rFonts w:ascii="Georgia" w:hAnsi="Georgia" w:cs="Times New Roman"/>
              </w:rPr>
            </w:pPr>
          </w:p>
        </w:tc>
        <w:tc>
          <w:tcPr>
            <w:tcW w:w="2311" w:type="dxa"/>
          </w:tcPr>
          <w:p w:rsidR="00192B0F" w:rsidRPr="00165678" w:rsidRDefault="00192B0F" w:rsidP="00165678">
            <w:pPr>
              <w:pStyle w:val="Default"/>
              <w:rPr>
                <w:rFonts w:ascii="Georgia" w:hAnsi="Georgia" w:cs="Times New Roman"/>
              </w:rPr>
            </w:pPr>
            <w:r w:rsidRPr="00165678">
              <w:rPr>
                <w:rFonts w:ascii="Georgia" w:hAnsi="Georgia" w:cs="Times New Roman"/>
              </w:rPr>
              <w:t xml:space="preserve">ASEAN Economic Blueprint to achieve economic liberalization and financial integration by 2015 </w:t>
            </w:r>
          </w:p>
          <w:p w:rsidR="00192B0F" w:rsidRPr="00165678" w:rsidRDefault="00192B0F" w:rsidP="00165678">
            <w:pPr>
              <w:pStyle w:val="Default"/>
              <w:rPr>
                <w:rFonts w:ascii="Georgia" w:hAnsi="Georgia" w:cs="Times New Roman"/>
              </w:rPr>
            </w:pPr>
            <w:r w:rsidRPr="00165678">
              <w:rPr>
                <w:rFonts w:ascii="Georgia" w:hAnsi="Georgia" w:cs="Times New Roman"/>
              </w:rPr>
              <w:t xml:space="preserve">ADB study on Integration of Southeast Asian Equity Markets </w:t>
            </w:r>
          </w:p>
          <w:p w:rsidR="00192B0F" w:rsidRPr="00165678" w:rsidRDefault="00192B0F" w:rsidP="00165678">
            <w:pPr>
              <w:pStyle w:val="Default"/>
              <w:rPr>
                <w:rFonts w:ascii="Georgia" w:hAnsi="Georgia" w:cs="Times New Roman"/>
              </w:rPr>
            </w:pPr>
            <w:r w:rsidRPr="00165678">
              <w:rPr>
                <w:rFonts w:ascii="Georgia" w:hAnsi="Georgia" w:cs="Times New Roman"/>
              </w:rPr>
              <w:t xml:space="preserve">ACMF Implementation Plan to strengthen ASEAN Capital Market Integration </w:t>
            </w:r>
          </w:p>
        </w:tc>
      </w:tr>
    </w:tbl>
    <w:p w:rsidR="00192B0F" w:rsidRPr="00165678" w:rsidRDefault="00192B0F" w:rsidP="00165678">
      <w:pPr>
        <w:spacing w:line="240" w:lineRule="auto"/>
        <w:ind w:firstLine="720"/>
        <w:rPr>
          <w:rFonts w:ascii="Georgia" w:hAnsi="Georgia" w:cs="Times New Roman"/>
          <w:color w:val="000000"/>
          <w:szCs w:val="24"/>
          <w:shd w:val="clear" w:color="auto" w:fill="FFFFFF"/>
        </w:rPr>
      </w:pPr>
      <w:r w:rsidRPr="00165678">
        <w:rPr>
          <w:rFonts w:ascii="Georgia" w:hAnsi="Georgia" w:cs="Times New Roman"/>
          <w:color w:val="000000"/>
          <w:szCs w:val="24"/>
          <w:shd w:val="clear" w:color="auto" w:fill="FFFFFF"/>
        </w:rPr>
        <w:t xml:space="preserve">(Sumber: </w:t>
      </w:r>
      <w:r w:rsidRPr="00165678">
        <w:rPr>
          <w:rFonts w:ascii="Georgia" w:hAnsi="Georgia" w:cs="Times New Roman"/>
          <w:szCs w:val="24"/>
        </w:rPr>
        <w:t>Huong Mai, “Finance Sector in ASEAN”,30</w:t>
      </w:r>
      <w:r w:rsidRPr="00165678">
        <w:rPr>
          <w:rFonts w:ascii="Georgia" w:hAnsi="Georgia" w:cs="Times New Roman"/>
          <w:color w:val="000000"/>
          <w:szCs w:val="24"/>
          <w:shd w:val="clear" w:color="auto" w:fill="FFFFFF"/>
        </w:rPr>
        <w:t>)</w:t>
      </w:r>
    </w:p>
    <w:p w:rsidR="00192B0F" w:rsidRPr="00165678" w:rsidRDefault="00192B0F" w:rsidP="00165678">
      <w:pPr>
        <w:spacing w:line="240" w:lineRule="auto"/>
        <w:ind w:firstLine="720"/>
        <w:rPr>
          <w:rFonts w:ascii="Georgia" w:hAnsi="Georgia" w:cs="Times New Roman"/>
          <w:szCs w:val="24"/>
        </w:rPr>
      </w:pPr>
      <w:r w:rsidRPr="00165678">
        <w:rPr>
          <w:rFonts w:ascii="Georgia" w:hAnsi="Georgia" w:cs="Times New Roman"/>
          <w:color w:val="000000"/>
          <w:szCs w:val="24"/>
          <w:shd w:val="clear" w:color="auto" w:fill="FFFFFF"/>
        </w:rPr>
        <w:t>Inilah yang kemudian mendorong banyak dilakukan akuisisi pada bank-bank di Indonesia, salah satunya adalah yang dilakukan oleh Maybank yaitu bank dari Malaysia yang mengakuisisi saham BII.</w:t>
      </w:r>
      <w:r w:rsidRPr="00165678">
        <w:rPr>
          <w:rFonts w:ascii="Georgia" w:hAnsi="Georgia" w:cs="Times New Roman"/>
          <w:szCs w:val="24"/>
        </w:rPr>
        <w:t xml:space="preserve"> Maybank (Malayan Banking Berhard) Group adalah salah satu bisnis perbankan yang mana merupakan penyedia jasa keuangan terkemuka di Malaysia yang melayani kebutuhan konsumen, investor, pengusaha, organisasi non-profit dan perusahaan. Group, yang telah berkembang secara internasional ini memiliki jaringan terbesar di antara bank-bank Malaysia, yaitu lebih dari 2.100 cabang dan kantor di 17 negara</w:t>
      </w:r>
      <w:r w:rsidRPr="00165678">
        <w:rPr>
          <w:rStyle w:val="FootnoteReference"/>
          <w:rFonts w:ascii="Georgia" w:hAnsi="Georgia" w:cs="Times New Roman"/>
          <w:szCs w:val="24"/>
        </w:rPr>
        <w:footnoteReference w:id="14"/>
      </w:r>
      <w:r w:rsidRPr="00165678">
        <w:rPr>
          <w:rFonts w:ascii="Georgia" w:hAnsi="Georgia" w:cs="Times New Roman"/>
          <w:szCs w:val="24"/>
        </w:rPr>
        <w:t xml:space="preserve">. Selain itu Maybank Group juga mempunyai visi dan misi yang dapat mempengaruhi kinerja serta fokus dari perusahaan tersebut. Visi dari Maybank Grup adalah </w:t>
      </w:r>
      <w:r w:rsidRPr="00165678">
        <w:rPr>
          <w:rFonts w:ascii="Georgia" w:hAnsi="Georgia" w:cs="Times New Roman"/>
          <w:i/>
          <w:szCs w:val="24"/>
        </w:rPr>
        <w:t>To be a Regional Financial Services Leader.</w:t>
      </w:r>
      <w:r w:rsidRPr="00165678">
        <w:rPr>
          <w:rStyle w:val="FootnoteReference"/>
          <w:rFonts w:ascii="Georgia" w:hAnsi="Georgia" w:cs="Times New Roman"/>
          <w:i/>
          <w:szCs w:val="24"/>
        </w:rPr>
        <w:footnoteReference w:id="15"/>
      </w:r>
      <w:r w:rsidRPr="00165678">
        <w:rPr>
          <w:rFonts w:ascii="Georgia" w:hAnsi="Georgia" w:cs="Times New Roman"/>
          <w:i/>
          <w:szCs w:val="24"/>
        </w:rPr>
        <w:t xml:space="preserve"> </w:t>
      </w:r>
      <w:r w:rsidRPr="00165678">
        <w:rPr>
          <w:rFonts w:ascii="Georgia" w:hAnsi="Georgia" w:cs="Times New Roman"/>
          <w:szCs w:val="24"/>
        </w:rPr>
        <w:t xml:space="preserve">Sedangkan misinya adalah </w:t>
      </w:r>
      <w:r w:rsidRPr="00165678">
        <w:rPr>
          <w:rFonts w:ascii="Georgia" w:hAnsi="Georgia" w:cs="Times New Roman"/>
          <w:i/>
          <w:szCs w:val="24"/>
        </w:rPr>
        <w:t>Humanising Financial Services across Asia.</w:t>
      </w:r>
      <w:r w:rsidRPr="00165678">
        <w:rPr>
          <w:rStyle w:val="FootnoteReference"/>
          <w:rFonts w:ascii="Georgia" w:hAnsi="Georgia" w:cs="Times New Roman"/>
          <w:i/>
          <w:szCs w:val="24"/>
        </w:rPr>
        <w:footnoteReference w:id="16"/>
      </w:r>
      <w:r w:rsidRPr="00165678">
        <w:rPr>
          <w:rFonts w:ascii="Georgia" w:hAnsi="Georgia" w:cs="Times New Roman"/>
          <w:szCs w:val="24"/>
        </w:rPr>
        <w:t xml:space="preserve"> Bank-bank di ASEAN sedang mencoba untuk meningkatkan kekuatan mereka pada tingkat regional dengan mengakuisisi beberapa bank di ASEAN.</w:t>
      </w:r>
      <w:r w:rsidRPr="00165678">
        <w:rPr>
          <w:rStyle w:val="FootnoteReference"/>
          <w:rFonts w:ascii="Georgia" w:hAnsi="Georgia" w:cs="Times New Roman"/>
          <w:szCs w:val="24"/>
        </w:rPr>
        <w:footnoteReference w:id="17"/>
      </w:r>
      <w:r w:rsidRPr="00165678">
        <w:rPr>
          <w:rFonts w:ascii="Georgia" w:hAnsi="Georgia" w:cs="Times New Roman"/>
          <w:szCs w:val="24"/>
        </w:rPr>
        <w:t xml:space="preserve"> Hal ini dikarenakan AEC yang dalam waktu singkat akan segera terwujud, akan membawa dampak berupa pelonggaran pada batasan-batasan ekonomi, investasi dan tenaga </w:t>
      </w:r>
      <w:r w:rsidRPr="00165678">
        <w:rPr>
          <w:rFonts w:ascii="Georgia" w:hAnsi="Georgia" w:cs="Times New Roman"/>
          <w:szCs w:val="24"/>
        </w:rPr>
        <w:lastRenderedPageBreak/>
        <w:t>kerja. Sektor perbankan juga melihat kemungkinan yang besar jika di Asia Tenggara ini akan dapat terwujud suatu pasar tunggal nantinya. Maybank sebagai salah satu bank besar regional telah aktif bermain di kawasan regional sejak 2008.</w:t>
      </w:r>
    </w:p>
    <w:p w:rsidR="00192B0F" w:rsidRPr="00165678" w:rsidRDefault="00192B0F" w:rsidP="00165678">
      <w:pPr>
        <w:spacing w:line="240" w:lineRule="auto"/>
        <w:ind w:firstLine="720"/>
        <w:rPr>
          <w:rFonts w:ascii="Georgia" w:hAnsi="Georgia" w:cs="Times New Roman"/>
          <w:color w:val="000000"/>
          <w:szCs w:val="24"/>
          <w:shd w:val="clear" w:color="auto" w:fill="FFFFFF"/>
        </w:rPr>
      </w:pPr>
      <w:r w:rsidRPr="00165678">
        <w:rPr>
          <w:rFonts w:ascii="Georgia" w:hAnsi="Georgia" w:cs="Times New Roman"/>
          <w:szCs w:val="24"/>
        </w:rPr>
        <w:t>Pada tahun 2008, Maybank Group melakukan akuisisi</w:t>
      </w:r>
      <w:r w:rsidRPr="00165678">
        <w:rPr>
          <w:rStyle w:val="FootnoteReference"/>
          <w:rFonts w:ascii="Georgia" w:hAnsi="Georgia" w:cs="Times New Roman"/>
          <w:szCs w:val="24"/>
        </w:rPr>
        <w:footnoteReference w:id="18"/>
      </w:r>
      <w:r w:rsidRPr="00165678">
        <w:rPr>
          <w:rFonts w:ascii="Georgia" w:hAnsi="Georgia" w:cs="Times New Roman"/>
          <w:szCs w:val="24"/>
        </w:rPr>
        <w:t xml:space="preserve"> dengan BII. Proses akuisisi yang dilakukan Maybank tidak sepenuhnya berjalan dengan mudah dan unik. Banyak sekali hambatan atau pro dan kontra terkait dengan rencana Maybank untuk mengakuisisi BII tersebut. Salah satunya adalah ekspektasi investor atas rencana Maybank mengakuisisi BII sepertinya tidak terlalu baik. Hal itu terlihat dari anjloknya saham Maybank hingga level terendahnya dalam lima tahun terakhir</w:t>
      </w:r>
      <w:r w:rsidRPr="00165678">
        <w:rPr>
          <w:rStyle w:val="FootnoteReference"/>
          <w:rFonts w:ascii="Georgia" w:hAnsi="Georgia" w:cs="Times New Roman"/>
          <w:szCs w:val="24"/>
        </w:rPr>
        <w:footnoteReference w:id="19"/>
      </w:r>
      <w:r w:rsidRPr="00165678">
        <w:rPr>
          <w:rFonts w:ascii="Georgia" w:hAnsi="Georgia" w:cs="Times New Roman"/>
          <w:szCs w:val="24"/>
        </w:rPr>
        <w:t xml:space="preserve">. Padahal analis dan para </w:t>
      </w:r>
      <w:r w:rsidRPr="00165678">
        <w:rPr>
          <w:rFonts w:ascii="Georgia" w:hAnsi="Georgia" w:cs="Times New Roman"/>
          <w:i/>
          <w:szCs w:val="24"/>
        </w:rPr>
        <w:t>fund manager</w:t>
      </w:r>
      <w:r w:rsidRPr="00165678">
        <w:rPr>
          <w:rFonts w:ascii="Georgia" w:hAnsi="Georgia" w:cs="Times New Roman"/>
          <w:szCs w:val="24"/>
        </w:rPr>
        <w:t xml:space="preserve"> memang meyakini bahwa akuisisi tersebut merupakan langkah yang baik bagi Maybank secara jangka panjang. Namun investor mengkhawatirkan dampaknya secara jangka pendek mengingat nilai akuisisi BII itu sangat besar. BII baru akan memberikan kontribusi bagi Maybank dalam tiga tahun setelah akuisisi selesai. Secara total, saham BII akan dibeli Maybank senilai US$ 2,7 miliar</w:t>
      </w:r>
      <w:r w:rsidRPr="00165678">
        <w:rPr>
          <w:rStyle w:val="FootnoteReference"/>
          <w:rFonts w:ascii="Georgia" w:hAnsi="Georgia" w:cs="Times New Roman"/>
          <w:szCs w:val="24"/>
        </w:rPr>
        <w:footnoteReference w:id="20"/>
      </w:r>
      <w:r w:rsidRPr="00165678">
        <w:rPr>
          <w:rFonts w:ascii="Georgia" w:hAnsi="Georgia" w:cs="Times New Roman"/>
          <w:szCs w:val="24"/>
        </w:rPr>
        <w:t>. Harga yang ditawarkan oleh Maybank itu cukup tinggi, jika dibandingkan rata-rata harga saham BII di  pasaran. Harga saham BII dipasaran per Desember 2007 sebesar Rp 109,8 per saham</w:t>
      </w:r>
      <w:r w:rsidRPr="00165678">
        <w:rPr>
          <w:rStyle w:val="FootnoteReference"/>
          <w:rFonts w:ascii="Georgia" w:hAnsi="Georgia" w:cs="Times New Roman"/>
          <w:szCs w:val="24"/>
        </w:rPr>
        <w:footnoteReference w:id="21"/>
      </w:r>
      <w:r w:rsidRPr="00165678">
        <w:rPr>
          <w:rFonts w:ascii="Georgia" w:hAnsi="Georgia" w:cs="Times New Roman"/>
          <w:szCs w:val="24"/>
        </w:rPr>
        <w:t>. Sedangkan Maybank mengakuisisi saham BII sebesar 4,7 kali lipat yaitu dengan harga Rp 510 per saham</w:t>
      </w:r>
      <w:r w:rsidRPr="00165678">
        <w:rPr>
          <w:rStyle w:val="FootnoteReference"/>
          <w:rFonts w:ascii="Georgia" w:hAnsi="Georgia" w:cs="Times New Roman"/>
          <w:szCs w:val="24"/>
        </w:rPr>
        <w:footnoteReference w:id="22"/>
      </w:r>
      <w:r w:rsidRPr="00165678">
        <w:rPr>
          <w:rFonts w:ascii="Georgia" w:hAnsi="Georgia" w:cs="Times New Roman"/>
          <w:szCs w:val="24"/>
        </w:rPr>
        <w:t>.</w:t>
      </w:r>
    </w:p>
    <w:p w:rsidR="00EF5534" w:rsidRPr="00165678" w:rsidRDefault="00192B0F" w:rsidP="00165678">
      <w:pPr>
        <w:spacing w:line="240" w:lineRule="auto"/>
        <w:ind w:firstLine="720"/>
        <w:rPr>
          <w:rFonts w:ascii="Georgia" w:hAnsi="Georgia" w:cs="Times New Roman"/>
          <w:color w:val="000000"/>
          <w:szCs w:val="24"/>
          <w:shd w:val="clear" w:color="auto" w:fill="FFFFFF"/>
        </w:rPr>
      </w:pPr>
      <w:r w:rsidRPr="00165678">
        <w:rPr>
          <w:rFonts w:ascii="Georgia" w:hAnsi="Georgia" w:cs="Times New Roman"/>
          <w:szCs w:val="24"/>
        </w:rPr>
        <w:t>Pada 30 September 2008, Maybank Offshore Corporate Services (Labuan) Sdn. Bhd. (MOCS), yang merupakan anak perusahaan yang dimiliki sepenuhnya oleh Malayan Banking Berhad (Maybank), menyelesaikan pengambilalihan 100% saham Sorak Financial Holdings Pte, Ltd, pemilik dari 55,51% saham BII</w:t>
      </w:r>
      <w:r w:rsidRPr="00165678">
        <w:rPr>
          <w:rStyle w:val="FootnoteReference"/>
          <w:rFonts w:ascii="Georgia" w:hAnsi="Georgia" w:cs="Times New Roman"/>
          <w:szCs w:val="24"/>
        </w:rPr>
        <w:footnoteReference w:id="23"/>
      </w:r>
      <w:r w:rsidRPr="00165678">
        <w:rPr>
          <w:rFonts w:ascii="Georgia" w:hAnsi="Georgia" w:cs="Times New Roman"/>
          <w:szCs w:val="24"/>
        </w:rPr>
        <w:t xml:space="preserve">. Pada Desember 2008, MOCS menyelesaikan penawaran tender untuk sisa saham BII dan meningkatkan kepemilikannya dengan </w:t>
      </w:r>
      <w:r w:rsidRPr="00165678">
        <w:rPr>
          <w:rFonts w:ascii="Georgia" w:hAnsi="Georgia" w:cs="Times New Roman"/>
          <w:i/>
          <w:szCs w:val="24"/>
        </w:rPr>
        <w:t>tender offer</w:t>
      </w:r>
      <w:r w:rsidRPr="00165678">
        <w:rPr>
          <w:rStyle w:val="FootnoteReference"/>
          <w:rFonts w:ascii="Georgia" w:hAnsi="Georgia" w:cs="Times New Roman"/>
          <w:i/>
          <w:szCs w:val="24"/>
        </w:rPr>
        <w:footnoteReference w:id="24"/>
      </w:r>
      <w:r w:rsidRPr="00165678">
        <w:rPr>
          <w:rFonts w:ascii="Georgia" w:hAnsi="Georgia" w:cs="Times New Roman"/>
          <w:szCs w:val="24"/>
        </w:rPr>
        <w:t xml:space="preserve"> sisa saham 44,3% senilai US$ 1,2 miliar</w:t>
      </w:r>
      <w:r w:rsidRPr="00165678">
        <w:rPr>
          <w:rStyle w:val="FootnoteReference"/>
          <w:rFonts w:ascii="Georgia" w:hAnsi="Georgia" w:cs="Times New Roman"/>
          <w:szCs w:val="24"/>
        </w:rPr>
        <w:footnoteReference w:id="25"/>
      </w:r>
      <w:r w:rsidRPr="00165678">
        <w:rPr>
          <w:rFonts w:ascii="Georgia" w:hAnsi="Georgia" w:cs="Times New Roman"/>
          <w:szCs w:val="24"/>
        </w:rPr>
        <w:t>.</w:t>
      </w:r>
      <w:r w:rsidR="00EF5534" w:rsidRPr="00165678">
        <w:rPr>
          <w:rFonts w:ascii="Georgia" w:hAnsi="Georgia" w:cs="Times New Roman"/>
          <w:szCs w:val="24"/>
        </w:rPr>
        <w:t>Sedangkan pada tahun yang sama yaitu 2008, Maybank juga mengakuisisi saham dari An Binh Bank of Vietnam dan MCB Bank Ltd of Pakistan</w:t>
      </w:r>
      <w:r w:rsidR="00EF5534" w:rsidRPr="00165678">
        <w:rPr>
          <w:rStyle w:val="FootnoteReference"/>
          <w:rFonts w:ascii="Georgia" w:hAnsi="Georgia" w:cs="Times New Roman"/>
          <w:szCs w:val="24"/>
        </w:rPr>
        <w:footnoteReference w:id="26"/>
      </w:r>
      <w:r w:rsidR="00EF5534" w:rsidRPr="00165678">
        <w:rPr>
          <w:rFonts w:ascii="Georgia" w:hAnsi="Georgia" w:cs="Times New Roman"/>
          <w:szCs w:val="24"/>
        </w:rPr>
        <w:t xml:space="preserve">. Namun tidak seperti akuisisi yang dilakukan Maybank pada BII yaitu mengakuisisi saham BII sebesar 97,5% Maybank hanya mengakuisisi tidak lebih dari 50% dari saham An Binh Bank dari Vietnam maupun MCB Bank Ltd dari Pakistan. Hal ini membuktikan bahwa Maybank mempunyai ketertarikan sendiri dengan peluang yang ditawarkan oleh BII sehingga pihak Maybank mengakuisisi hampir 100% </w:t>
      </w:r>
      <w:r w:rsidR="00EF5534" w:rsidRPr="00165678">
        <w:rPr>
          <w:rFonts w:ascii="Georgia" w:hAnsi="Georgia" w:cs="Times New Roman"/>
          <w:szCs w:val="24"/>
        </w:rPr>
        <w:lastRenderedPageBreak/>
        <w:t>saham BII tersebut. Selain itu juga, pada April 2012 harga saham BII di pasar masih di bawah harga pembelian Maybank dulu yaitu sebesar Rp 455 - Rp 475 per saham</w:t>
      </w:r>
      <w:r w:rsidR="00EF5534" w:rsidRPr="00165678">
        <w:rPr>
          <w:rStyle w:val="FootnoteReference"/>
          <w:rFonts w:ascii="Georgia" w:hAnsi="Georgia" w:cs="Times New Roman"/>
          <w:szCs w:val="24"/>
        </w:rPr>
        <w:footnoteReference w:id="27"/>
      </w:r>
      <w:r w:rsidR="00EF5534" w:rsidRPr="00165678">
        <w:rPr>
          <w:rFonts w:ascii="Georgia" w:hAnsi="Georgia" w:cs="Times New Roman"/>
          <w:szCs w:val="24"/>
        </w:rPr>
        <w:t>.</w:t>
      </w:r>
    </w:p>
    <w:p w:rsidR="00192B0F" w:rsidRPr="00165678" w:rsidRDefault="00EF5534" w:rsidP="00165678">
      <w:pPr>
        <w:spacing w:line="240" w:lineRule="auto"/>
        <w:ind w:firstLine="720"/>
        <w:rPr>
          <w:rFonts w:ascii="Georgia" w:hAnsi="Georgia" w:cs="Times New Roman"/>
          <w:szCs w:val="24"/>
        </w:rPr>
      </w:pPr>
      <w:r w:rsidRPr="00165678">
        <w:rPr>
          <w:rFonts w:ascii="Georgia" w:hAnsi="Georgia" w:cs="Times New Roman"/>
          <w:szCs w:val="24"/>
        </w:rPr>
        <w:t xml:space="preserve">Karena proses akuisisi yang dilakukan Maybank terhadap BII begitu unik dan terkesan penuh dengan komitmen untuk dapat mengakuisisi saham yang ada di BII, maka penulis tertarik untuk mengangkat akuisisi Maybank terhadap BII sebagai kasus pada pengaruh pembentukan AEC terhadap perbankan di ASEAN. Penulis disini lebih berfokus untuk menjawab rumusan masalah yang ada yaitu bagaimana </w:t>
      </w:r>
      <w:r w:rsidRPr="00165678">
        <w:rPr>
          <w:rFonts w:ascii="Georgia" w:hAnsi="Georgia" w:cs="Times New Roman"/>
          <w:i/>
          <w:szCs w:val="24"/>
        </w:rPr>
        <w:t>ASEAN Economic Community</w:t>
      </w:r>
      <w:r w:rsidRPr="00165678">
        <w:rPr>
          <w:rFonts w:ascii="Georgia" w:hAnsi="Georgia" w:cs="Times New Roman"/>
          <w:szCs w:val="24"/>
        </w:rPr>
        <w:t xml:space="preserve"> mempengaruhi akuisisi Maybank terhadap BII?</w:t>
      </w:r>
    </w:p>
    <w:p w:rsidR="00EF5534" w:rsidRPr="00165678" w:rsidRDefault="00D80103" w:rsidP="00165678">
      <w:pPr>
        <w:spacing w:line="240" w:lineRule="auto"/>
        <w:ind w:firstLine="720"/>
        <w:rPr>
          <w:rFonts w:ascii="Georgia" w:hAnsi="Georgia" w:cs="Times New Roman"/>
          <w:szCs w:val="24"/>
        </w:rPr>
      </w:pPr>
      <w:r w:rsidRPr="00165678">
        <w:rPr>
          <w:rFonts w:ascii="Georgia" w:hAnsi="Georgia" w:cs="Times New Roman"/>
          <w:szCs w:val="24"/>
        </w:rPr>
        <w:t xml:space="preserve">Hipotesis dari penelitian ini yang mempunyai rumusan  masalah bagimana </w:t>
      </w:r>
      <w:r w:rsidRPr="00165678">
        <w:rPr>
          <w:rFonts w:ascii="Georgia" w:hAnsi="Georgia" w:cs="Times New Roman"/>
          <w:i/>
          <w:szCs w:val="24"/>
        </w:rPr>
        <w:t xml:space="preserve">ASEAN Economic Community </w:t>
      </w:r>
      <w:r w:rsidRPr="00165678">
        <w:rPr>
          <w:rFonts w:ascii="Georgia" w:hAnsi="Georgia" w:cs="Times New Roman"/>
          <w:szCs w:val="24"/>
        </w:rPr>
        <w:t xml:space="preserve">mempengaruhi akuisisi Maybank terhadap BII, yaitu </w:t>
      </w:r>
      <w:r w:rsidRPr="00165678">
        <w:rPr>
          <w:rFonts w:ascii="Georgia" w:hAnsi="Georgia" w:cs="Times New Roman"/>
          <w:i/>
          <w:szCs w:val="24"/>
        </w:rPr>
        <w:t xml:space="preserve">ASEAN Economic Community </w:t>
      </w:r>
      <w:r w:rsidRPr="00165678">
        <w:rPr>
          <w:rFonts w:ascii="Georgia" w:hAnsi="Georgia" w:cs="Times New Roman"/>
          <w:szCs w:val="24"/>
        </w:rPr>
        <w:t>mempengaruhi akuisisi Maybank terhadap BII dengan menciptakan lingkungan bisnis yang kondusif</w:t>
      </w:r>
      <w:r w:rsidRPr="00165678">
        <w:rPr>
          <w:rFonts w:ascii="Georgia" w:hAnsi="Georgia" w:cs="Times New Roman"/>
          <w:i/>
          <w:szCs w:val="24"/>
        </w:rPr>
        <w:t xml:space="preserve"> </w:t>
      </w:r>
      <w:r w:rsidRPr="00165678">
        <w:rPr>
          <w:rFonts w:ascii="Georgia" w:hAnsi="Georgia" w:cs="Times New Roman"/>
          <w:szCs w:val="24"/>
        </w:rPr>
        <w:t xml:space="preserve">sehingga faktor </w:t>
      </w:r>
      <w:r w:rsidRPr="00165678">
        <w:rPr>
          <w:rFonts w:ascii="Georgia" w:hAnsi="Georgia" w:cs="Times New Roman"/>
          <w:i/>
          <w:szCs w:val="24"/>
        </w:rPr>
        <w:t>opportunity</w:t>
      </w:r>
      <w:r w:rsidRPr="00165678">
        <w:rPr>
          <w:rFonts w:ascii="Georgia" w:hAnsi="Georgia" w:cs="Times New Roman"/>
          <w:szCs w:val="24"/>
        </w:rPr>
        <w:t xml:space="preserve"> menjadi lebih kuat dibandingkan dengan </w:t>
      </w:r>
      <w:r w:rsidRPr="00165678">
        <w:rPr>
          <w:rFonts w:ascii="Georgia" w:hAnsi="Georgia" w:cs="Times New Roman"/>
          <w:i/>
          <w:szCs w:val="24"/>
        </w:rPr>
        <w:t>risk</w:t>
      </w:r>
      <w:r w:rsidRPr="00165678">
        <w:rPr>
          <w:rFonts w:ascii="Georgia" w:hAnsi="Georgia" w:cs="Times New Roman"/>
          <w:szCs w:val="24"/>
        </w:rPr>
        <w:t xml:space="preserve"> yang ada.</w:t>
      </w:r>
    </w:p>
    <w:p w:rsidR="00D80103" w:rsidRPr="00165678" w:rsidRDefault="00D80103" w:rsidP="00165678">
      <w:pPr>
        <w:spacing w:line="240" w:lineRule="auto"/>
        <w:jc w:val="center"/>
        <w:rPr>
          <w:rFonts w:ascii="Georgia" w:hAnsi="Georgia" w:cs="Times New Roman"/>
          <w:b/>
          <w:szCs w:val="24"/>
        </w:rPr>
      </w:pPr>
      <w:r w:rsidRPr="00165678">
        <w:rPr>
          <w:rFonts w:ascii="Georgia" w:hAnsi="Georgia" w:cs="Times New Roman"/>
          <w:b/>
          <w:szCs w:val="24"/>
        </w:rPr>
        <w:t>Nilai-Nilai Potensial Strategis BII</w:t>
      </w:r>
    </w:p>
    <w:p w:rsidR="00D80103" w:rsidRPr="00165678" w:rsidRDefault="00DA76E3" w:rsidP="00165678">
      <w:pPr>
        <w:spacing w:line="240" w:lineRule="auto"/>
        <w:ind w:firstLine="720"/>
        <w:rPr>
          <w:rFonts w:ascii="Georgia" w:eastAsia="Frutiger-Light" w:hAnsi="Georgia" w:cs="Times New Roman"/>
          <w:szCs w:val="24"/>
        </w:rPr>
      </w:pPr>
      <w:r w:rsidRPr="00165678">
        <w:rPr>
          <w:rFonts w:ascii="Georgia" w:hAnsi="Georgia" w:cs="Times New Roman"/>
          <w:szCs w:val="24"/>
        </w:rPr>
        <w:t>PT Bank Internasional Indonesia Tbk (BII) didirikan pada 15 Mei 1959.</w:t>
      </w:r>
      <w:r w:rsidRPr="00165678">
        <w:rPr>
          <w:rStyle w:val="FootnoteReference"/>
          <w:rFonts w:ascii="Georgia" w:hAnsi="Georgia" w:cs="Times New Roman"/>
          <w:szCs w:val="24"/>
        </w:rPr>
        <w:footnoteReference w:id="28"/>
      </w:r>
      <w:r w:rsidRPr="00165678">
        <w:rPr>
          <w:rFonts w:ascii="Georgia" w:hAnsi="Georgia" w:cs="Times New Roman"/>
          <w:szCs w:val="24"/>
        </w:rPr>
        <w:t xml:space="preserve"> Setelah mendapatkan ijin sebagai bank devisa pada 1988, BII mencatatkan sahamnya di Bursa Efek Jakarta dan Bursa Efek Surabaya (sekarang Bursa Efek Indonesia atau BEI) pada tahun 1989.</w:t>
      </w:r>
      <w:r w:rsidRPr="00165678">
        <w:rPr>
          <w:rStyle w:val="FootnoteReference"/>
          <w:rFonts w:ascii="Georgia" w:hAnsi="Georgia" w:cs="Times New Roman"/>
          <w:szCs w:val="24"/>
        </w:rPr>
        <w:footnoteReference w:id="29"/>
      </w:r>
      <w:r w:rsidRPr="00165678">
        <w:rPr>
          <w:rFonts w:ascii="Georgia" w:hAnsi="Georgia" w:cs="Times New Roman"/>
          <w:szCs w:val="24"/>
        </w:rPr>
        <w:t xml:space="preserve"> Pada tahun 1997, terjadi krisis di Indonesia dan di Asia Tenggara, BII juga tidak ketinggalan mengalami imbas dari krisis tersebut, dan mengalami keadaan yang cukup parah.</w:t>
      </w:r>
      <w:r w:rsidRPr="00165678">
        <w:rPr>
          <w:rFonts w:ascii="Georgia" w:eastAsia="Frutiger-Light" w:hAnsi="Georgia" w:cs="Times New Roman"/>
          <w:szCs w:val="24"/>
        </w:rPr>
        <w:t xml:space="preserve"> Dampak dari krisis ekonomi tersebut pada sektor perbankan diwujudkan dalam biaya restrukturisasi perbankan. Ketika biaya restrukturisasi bank menjadi sangat tinggi, pemulihan bank akan menjadi sangat lambat.</w:t>
      </w:r>
      <w:r w:rsidRPr="00165678">
        <w:rPr>
          <w:rStyle w:val="FootnoteReference"/>
          <w:rFonts w:ascii="Georgia" w:eastAsia="Frutiger-Light" w:hAnsi="Georgia" w:cs="Times New Roman"/>
          <w:szCs w:val="24"/>
        </w:rPr>
        <w:footnoteReference w:id="30"/>
      </w:r>
      <w:r w:rsidRPr="00165678">
        <w:rPr>
          <w:rFonts w:ascii="Georgia" w:eastAsia="Frutiger-Light" w:hAnsi="Georgia" w:cs="Times New Roman"/>
          <w:szCs w:val="24"/>
        </w:rPr>
        <w:t xml:space="preserve"> Maka dilakukan proses transformasi dari sistem perbankan yang dapat diringkas sebagai perubahan dari sistem yang terdiri dari bank sentral dan pemerintah yang mengendalikan kredit melalui bank BUMN berubah ke sistem modern yang didasarkan pada mekanisme pasar.</w:t>
      </w:r>
      <w:r w:rsidRPr="00165678">
        <w:rPr>
          <w:rStyle w:val="FootnoteReference"/>
          <w:rFonts w:ascii="Georgia" w:eastAsia="Frutiger-Light" w:hAnsi="Georgia" w:cs="Times New Roman"/>
          <w:szCs w:val="24"/>
        </w:rPr>
        <w:footnoteReference w:id="31"/>
      </w:r>
      <w:r w:rsidRPr="00165678">
        <w:rPr>
          <w:rFonts w:ascii="Georgia" w:hAnsi="Georgia" w:cs="Times New Roman"/>
          <w:szCs w:val="24"/>
        </w:rPr>
        <w:t xml:space="preserve"> Berbagai strategi dilakukan untuk dapat menyelamatkan BII. </w:t>
      </w:r>
      <w:r w:rsidRPr="00165678">
        <w:rPr>
          <w:rFonts w:ascii="Georgia" w:eastAsia="Frutiger-Light" w:hAnsi="Georgia" w:cs="Times New Roman"/>
          <w:szCs w:val="24"/>
        </w:rPr>
        <w:t>Pada tahun 1999, BII direkapitalisasi sebagai bagian dari Program Rekapitalisasi Perbankan Nasional.</w:t>
      </w:r>
      <w:r w:rsidRPr="00165678">
        <w:rPr>
          <w:rStyle w:val="FootnoteReference"/>
          <w:rFonts w:ascii="Georgia" w:eastAsia="Frutiger-Light" w:hAnsi="Georgia" w:cs="Times New Roman"/>
          <w:szCs w:val="24"/>
        </w:rPr>
        <w:footnoteReference w:id="32"/>
      </w:r>
    </w:p>
    <w:p w:rsidR="00DA76E3" w:rsidRPr="00165678" w:rsidRDefault="00DA76E3" w:rsidP="00165678">
      <w:pPr>
        <w:spacing w:line="240" w:lineRule="auto"/>
        <w:ind w:firstLine="720"/>
        <w:rPr>
          <w:rFonts w:ascii="Georgia" w:eastAsia="Frutiger-Light" w:hAnsi="Georgia" w:cs="Times New Roman"/>
          <w:szCs w:val="24"/>
        </w:rPr>
      </w:pPr>
      <w:r w:rsidRPr="00165678">
        <w:rPr>
          <w:rFonts w:ascii="Georgia" w:eastAsia="Frutiger-Light" w:hAnsi="Georgia" w:cs="Times New Roman"/>
          <w:szCs w:val="24"/>
        </w:rPr>
        <w:t>Setelah mengalami restrukturisasi BII kemudian mengalami peningkatan yang cukup signifikan. Untuk dapat tumbuh dan berkembang serta pulih kembali, pada Desember 2003, konsorsium Sorak mengambil alih 51% kepemilikan Bank, melalui proses penjualan yang dilakukan oleh Badan Penyehatan Perbankan Nasional (BPPN).</w:t>
      </w:r>
      <w:r w:rsidRPr="00165678">
        <w:rPr>
          <w:rStyle w:val="FootnoteReference"/>
          <w:rFonts w:ascii="Georgia" w:eastAsia="Frutiger-Light" w:hAnsi="Georgia" w:cs="Times New Roman"/>
          <w:szCs w:val="24"/>
        </w:rPr>
        <w:footnoteReference w:id="33"/>
      </w:r>
      <w:r w:rsidRPr="00165678">
        <w:rPr>
          <w:rFonts w:ascii="Georgia" w:eastAsia="Frutiger-Light" w:hAnsi="Georgia" w:cs="Times New Roman"/>
          <w:szCs w:val="24"/>
        </w:rPr>
        <w:t xml:space="preserve"> Setelah pengambilalihan, kinerja BII semaikn baik, hal ini diperlihatkan pada laba konsolidasi yang diperoleh BII pada tahun 2004, satu tahun setelah pengambilalihan sebagian saham BII, semakin meningkat yaitu sebesar Rp 821,582 miliar atau naik dibandingkan tahun 2003 yang sebesar Rp 309,089 </w:t>
      </w:r>
      <w:r w:rsidRPr="00165678">
        <w:rPr>
          <w:rFonts w:ascii="Georgia" w:eastAsia="Frutiger-Light" w:hAnsi="Georgia" w:cs="Times New Roman"/>
          <w:szCs w:val="24"/>
        </w:rPr>
        <w:lastRenderedPageBreak/>
        <w:t>miliar.</w:t>
      </w:r>
      <w:r w:rsidRPr="00165678">
        <w:rPr>
          <w:rStyle w:val="FootnoteReference"/>
          <w:rFonts w:ascii="Georgia" w:eastAsia="Frutiger-Light" w:hAnsi="Georgia" w:cs="Times New Roman"/>
          <w:szCs w:val="24"/>
        </w:rPr>
        <w:footnoteReference w:id="34"/>
      </w:r>
      <w:r w:rsidRPr="00165678">
        <w:rPr>
          <w:rFonts w:ascii="Georgia" w:eastAsia="Frutiger-Light" w:hAnsi="Georgia" w:cs="Times New Roman"/>
          <w:szCs w:val="24"/>
        </w:rPr>
        <w:t xml:space="preserve"> BII bukan hanya mampu untuk bangkit dan bertahan, namun juga mampu untuk semakin berkembang dan terus berkembang. BII diharapkan mampu untuk dapat memberikan keuntungan yang cukup tinggi untuk pihak Maybank sehingga membawa keuntungan yang besar untuk pihak Maybank.</w:t>
      </w:r>
    </w:p>
    <w:p w:rsidR="00DA76E3" w:rsidRPr="00165678" w:rsidRDefault="00CD6291" w:rsidP="00165678">
      <w:pPr>
        <w:spacing w:line="240" w:lineRule="auto"/>
        <w:ind w:firstLine="720"/>
        <w:rPr>
          <w:rFonts w:ascii="Georgia" w:eastAsia="Frutiger-Light" w:hAnsi="Georgia" w:cs="Times New Roman"/>
          <w:szCs w:val="24"/>
        </w:rPr>
      </w:pPr>
      <w:r w:rsidRPr="00165678">
        <w:rPr>
          <w:rFonts w:ascii="Georgia" w:eastAsia="Frutiger-Light" w:hAnsi="Georgia" w:cs="Times New Roman"/>
          <w:szCs w:val="24"/>
        </w:rPr>
        <w:t>Selain kemampuan BII untuk pulih dari keterpurukan, faktor lain yang membuat BII dipandang strategis adalah adanya pembiayaan atau pemberian kredit pada sektor-sektor utama yang masuk dalam kerjasama dengan BII. Ada tiga sektor utama dalam penyaluran kredit BII yaitu sektor kredit konsumer, kredit UKM/komersial, dan kredit korporasi. Sejak tahun 2005, BII memfokuskan untuk meningkatkan komposisi kredit pada sektor kredit konsumer dan UKM/komersial, hal ini dikarenakan kedua sektor tersebut yang mengalami kenaikan pertumbuhan yang cukup signifikan selain itu juga BII melihat adanya perubahan tren dalam sektor pembiayaan bank terkait dengan adanya integrasi keuangan ASEAN. Karena sektor UKM/komersial dianggap lebih menjanjikan maka pihak BII pada tahun 2009 berniat untuk memfokuskan pada penguatan kredit UKM/komersial. Menurut Sukatmo, alasan untuk fokus ke kredit UMK/Komersial karena sektor ini terbukti menjadi sektor yang cukup tahan di saat krisis seperti 1998.</w:t>
      </w:r>
      <w:r w:rsidRPr="00165678">
        <w:rPr>
          <w:rStyle w:val="FootnoteReference"/>
          <w:rFonts w:ascii="Georgia" w:eastAsia="Frutiger-Light" w:hAnsi="Georgia" w:cs="Times New Roman"/>
          <w:szCs w:val="24"/>
        </w:rPr>
        <w:footnoteReference w:id="35"/>
      </w:r>
    </w:p>
    <w:p w:rsidR="00CB5779" w:rsidRPr="00165678" w:rsidRDefault="00CB5779" w:rsidP="00165678">
      <w:pPr>
        <w:autoSpaceDE w:val="0"/>
        <w:autoSpaceDN w:val="0"/>
        <w:adjustRightInd w:val="0"/>
        <w:spacing w:line="240" w:lineRule="auto"/>
        <w:ind w:firstLine="720"/>
        <w:rPr>
          <w:rFonts w:ascii="Georgia" w:eastAsia="Frutiger-Light" w:hAnsi="Georgia" w:cs="Times New Roman"/>
          <w:szCs w:val="24"/>
        </w:rPr>
      </w:pPr>
      <w:r w:rsidRPr="00165678">
        <w:rPr>
          <w:rFonts w:ascii="Georgia" w:eastAsia="Frutiger-Light" w:hAnsi="Georgia" w:cs="Times New Roman"/>
          <w:szCs w:val="24"/>
        </w:rPr>
        <w:t xml:space="preserve">Pemfokusan pada pemberian kredit di sektor UKM/komersial juga sejalan dengan isi dari </w:t>
      </w:r>
      <w:r w:rsidRPr="00165678">
        <w:rPr>
          <w:rFonts w:ascii="Georgia" w:eastAsia="Frutiger-Light" w:hAnsi="Georgia" w:cs="Times New Roman"/>
          <w:i/>
          <w:szCs w:val="24"/>
        </w:rPr>
        <w:t xml:space="preserve">ASEAN Economic Community Blueprint </w:t>
      </w:r>
      <w:r w:rsidRPr="00165678">
        <w:rPr>
          <w:rFonts w:ascii="Georgia" w:eastAsia="Frutiger-Light" w:hAnsi="Georgia" w:cs="Times New Roman"/>
          <w:szCs w:val="24"/>
        </w:rPr>
        <w:t xml:space="preserve">yang didalamnya memuat pengembangan UKM yang dilakukan untuk mempercepat pembangunan ekonomi yang setara di kawasan Asia Tenggara sehingga integrasi ASEAN dapat segera diimplementasikan dengan baik. Pengembangan UKM ini sejalan dengan </w:t>
      </w:r>
      <w:r w:rsidRPr="00165678">
        <w:rPr>
          <w:rFonts w:ascii="Georgia" w:eastAsia="Frutiger-Light" w:hAnsi="Georgia" w:cs="Times New Roman"/>
          <w:i/>
          <w:szCs w:val="24"/>
        </w:rPr>
        <w:t xml:space="preserve">ASEAN Policy Blueprint for SME Development </w:t>
      </w:r>
      <w:r w:rsidRPr="00165678">
        <w:rPr>
          <w:rFonts w:ascii="Georgia" w:eastAsia="Frutiger-Light" w:hAnsi="Georgia" w:cs="Times New Roman"/>
          <w:szCs w:val="24"/>
        </w:rPr>
        <w:t>(APBSD) 2004-2014. Yang mana BII merespon peruabahan tren pembiayaan sektor strategis dengan baik, dengan memfokuskan pada kredit UKM/komersial. APBSD ini terdiri atas langkah-langkah strategis, kebijakan-kebijakan yang diambil dan hasil implementasi yang diharapkan. Kerangka kerja APBSD ini adalah berupaya untuk mendekatkan jarak pertumbuhan perekonomian antara negara-negara di ASEAN. APBSD ini juga berguna untuk meningkatkan daya saing dan dinamika UKM ASEAN dengan memfasilitasi akses terhadap informasi, pasar, pengembangan sumberdaya manusia, keterampilan, pendanaan, dan teknologi, selain itu juga memperkuat daya saing UKM ASEAN dalam mengatasi kesulitan ekonomi makro dan keuangan, serta tantangan dalam iklim perdagangan yang lebih bebas.</w:t>
      </w:r>
      <w:r w:rsidRPr="00165678">
        <w:rPr>
          <w:rStyle w:val="FootnoteReference"/>
          <w:rFonts w:ascii="Georgia" w:eastAsia="Frutiger-Light" w:hAnsi="Georgia" w:cs="Times New Roman"/>
          <w:szCs w:val="24"/>
        </w:rPr>
        <w:footnoteReference w:id="36"/>
      </w:r>
      <w:r w:rsidRPr="00165678">
        <w:rPr>
          <w:rFonts w:ascii="Georgia" w:eastAsia="Frutiger-Light" w:hAnsi="Georgia" w:cs="Times New Roman"/>
          <w:szCs w:val="24"/>
        </w:rPr>
        <w:t xml:space="preserve"> </w:t>
      </w:r>
      <w:r w:rsidRPr="00165678">
        <w:rPr>
          <w:rStyle w:val="hps"/>
          <w:rFonts w:ascii="Georgia" w:hAnsi="Georgia" w:cs="Times New Roman"/>
          <w:szCs w:val="24"/>
        </w:rPr>
        <w:t>Pada tahun 2015</w:t>
      </w:r>
      <w:r w:rsidRPr="00165678">
        <w:rPr>
          <w:rFonts w:ascii="Georgia" w:hAnsi="Georgia" w:cs="Times New Roman"/>
          <w:szCs w:val="24"/>
        </w:rPr>
        <w:t xml:space="preserve">, </w:t>
      </w:r>
      <w:r w:rsidRPr="00165678">
        <w:rPr>
          <w:rStyle w:val="hps"/>
          <w:rFonts w:ascii="Georgia" w:hAnsi="Georgia" w:cs="Times New Roman"/>
          <w:szCs w:val="24"/>
        </w:rPr>
        <w:t>para</w:t>
      </w:r>
      <w:r w:rsidRPr="00165678">
        <w:rPr>
          <w:rFonts w:ascii="Georgia" w:hAnsi="Georgia" w:cs="Times New Roman"/>
          <w:szCs w:val="24"/>
        </w:rPr>
        <w:t xml:space="preserve"> anggota </w:t>
      </w:r>
      <w:r w:rsidRPr="00165678">
        <w:rPr>
          <w:rStyle w:val="hps"/>
          <w:rFonts w:ascii="Georgia" w:hAnsi="Georgia" w:cs="Times New Roman"/>
          <w:szCs w:val="24"/>
        </w:rPr>
        <w:t>APBSD</w:t>
      </w:r>
      <w:r w:rsidRPr="00165678">
        <w:rPr>
          <w:rFonts w:ascii="Georgia" w:hAnsi="Georgia" w:cs="Times New Roman"/>
          <w:szCs w:val="24"/>
        </w:rPr>
        <w:t xml:space="preserve"> </w:t>
      </w:r>
      <w:r w:rsidRPr="00165678">
        <w:rPr>
          <w:rStyle w:val="hps"/>
          <w:rFonts w:ascii="Georgia" w:hAnsi="Georgia" w:cs="Times New Roman"/>
          <w:szCs w:val="24"/>
        </w:rPr>
        <w:t>membayangkan</w:t>
      </w:r>
      <w:r w:rsidRPr="00165678">
        <w:rPr>
          <w:rFonts w:ascii="Georgia" w:hAnsi="Georgia" w:cs="Times New Roman"/>
          <w:szCs w:val="24"/>
        </w:rPr>
        <w:t xml:space="preserve"> </w:t>
      </w:r>
      <w:r w:rsidRPr="00165678">
        <w:rPr>
          <w:rStyle w:val="hps"/>
          <w:rFonts w:ascii="Georgia" w:hAnsi="Georgia" w:cs="Times New Roman"/>
          <w:szCs w:val="24"/>
        </w:rPr>
        <w:t>UKM ASEAN</w:t>
      </w:r>
      <w:r w:rsidRPr="00165678">
        <w:rPr>
          <w:rFonts w:ascii="Georgia" w:hAnsi="Georgia" w:cs="Times New Roman"/>
          <w:szCs w:val="24"/>
        </w:rPr>
        <w:t xml:space="preserve"> </w:t>
      </w:r>
      <w:r w:rsidRPr="00165678">
        <w:rPr>
          <w:rStyle w:val="hps"/>
          <w:rFonts w:ascii="Georgia" w:hAnsi="Georgia" w:cs="Times New Roman"/>
          <w:szCs w:val="24"/>
        </w:rPr>
        <w:t>sebagai</w:t>
      </w:r>
      <w:r w:rsidRPr="00165678">
        <w:rPr>
          <w:rFonts w:ascii="Georgia" w:hAnsi="Georgia" w:cs="Times New Roman"/>
          <w:szCs w:val="24"/>
        </w:rPr>
        <w:t xml:space="preserve"> </w:t>
      </w:r>
      <w:r w:rsidRPr="00165678">
        <w:rPr>
          <w:rStyle w:val="hps"/>
          <w:rFonts w:ascii="Georgia" w:hAnsi="Georgia" w:cs="Times New Roman"/>
          <w:szCs w:val="24"/>
        </w:rPr>
        <w:t>perusahaan</w:t>
      </w:r>
      <w:r w:rsidRPr="00165678">
        <w:rPr>
          <w:rFonts w:ascii="Georgia" w:hAnsi="Georgia" w:cs="Times New Roman"/>
          <w:szCs w:val="24"/>
        </w:rPr>
        <w:t xml:space="preserve"> </w:t>
      </w:r>
      <w:r w:rsidRPr="00165678">
        <w:rPr>
          <w:rStyle w:val="hps"/>
          <w:rFonts w:ascii="Georgia" w:hAnsi="Georgia" w:cs="Times New Roman"/>
          <w:szCs w:val="24"/>
        </w:rPr>
        <w:t>yang kompetitif</w:t>
      </w:r>
      <w:r w:rsidRPr="00165678">
        <w:rPr>
          <w:rFonts w:ascii="Georgia" w:hAnsi="Georgia" w:cs="Times New Roman"/>
          <w:szCs w:val="24"/>
        </w:rPr>
        <w:t xml:space="preserve">, </w:t>
      </w:r>
      <w:r w:rsidRPr="00165678">
        <w:rPr>
          <w:rStyle w:val="hps"/>
          <w:rFonts w:ascii="Georgia" w:hAnsi="Georgia" w:cs="Times New Roman"/>
          <w:szCs w:val="24"/>
        </w:rPr>
        <w:t>inovatif</w:t>
      </w:r>
      <w:r w:rsidRPr="00165678">
        <w:rPr>
          <w:rFonts w:ascii="Georgia" w:hAnsi="Georgia" w:cs="Times New Roman"/>
          <w:szCs w:val="24"/>
        </w:rPr>
        <w:t xml:space="preserve">, </w:t>
      </w:r>
      <w:r w:rsidRPr="00165678">
        <w:rPr>
          <w:rStyle w:val="hps"/>
          <w:rFonts w:ascii="Georgia" w:hAnsi="Georgia" w:cs="Times New Roman"/>
          <w:szCs w:val="24"/>
        </w:rPr>
        <w:t>dan</w:t>
      </w:r>
      <w:r w:rsidRPr="00165678">
        <w:rPr>
          <w:rFonts w:ascii="Georgia" w:hAnsi="Georgia" w:cs="Times New Roman"/>
          <w:szCs w:val="24"/>
        </w:rPr>
        <w:t xml:space="preserve"> ber</w:t>
      </w:r>
      <w:r w:rsidRPr="00165678">
        <w:rPr>
          <w:rStyle w:val="hps"/>
          <w:rFonts w:ascii="Georgia" w:hAnsi="Georgia" w:cs="Times New Roman"/>
          <w:szCs w:val="24"/>
        </w:rPr>
        <w:t>kelas dunia</w:t>
      </w:r>
      <w:r w:rsidRPr="00165678">
        <w:rPr>
          <w:rFonts w:ascii="Georgia" w:hAnsi="Georgia" w:cs="Times New Roman"/>
          <w:szCs w:val="24"/>
        </w:rPr>
        <w:t xml:space="preserve"> </w:t>
      </w:r>
      <w:r w:rsidRPr="00165678">
        <w:rPr>
          <w:rStyle w:val="hps"/>
          <w:rFonts w:ascii="Georgia" w:hAnsi="Georgia" w:cs="Times New Roman"/>
          <w:szCs w:val="24"/>
        </w:rPr>
        <w:t>yang melakukan</w:t>
      </w:r>
      <w:r w:rsidRPr="00165678">
        <w:rPr>
          <w:rFonts w:ascii="Georgia" w:hAnsi="Georgia" w:cs="Times New Roman"/>
          <w:szCs w:val="24"/>
        </w:rPr>
        <w:t xml:space="preserve"> </w:t>
      </w:r>
      <w:r w:rsidRPr="00165678">
        <w:rPr>
          <w:rStyle w:val="hps"/>
          <w:rFonts w:ascii="Georgia" w:hAnsi="Georgia" w:cs="Times New Roman"/>
          <w:szCs w:val="24"/>
        </w:rPr>
        <w:t>peran</w:t>
      </w:r>
      <w:r w:rsidRPr="00165678">
        <w:rPr>
          <w:rFonts w:ascii="Georgia" w:hAnsi="Georgia" w:cs="Times New Roman"/>
          <w:szCs w:val="24"/>
        </w:rPr>
        <w:t xml:space="preserve"> </w:t>
      </w:r>
      <w:r w:rsidRPr="00165678">
        <w:rPr>
          <w:rStyle w:val="hps"/>
          <w:rFonts w:ascii="Georgia" w:hAnsi="Georgia" w:cs="Times New Roman"/>
          <w:szCs w:val="24"/>
        </w:rPr>
        <w:t>utama dalam</w:t>
      </w:r>
      <w:r w:rsidRPr="00165678">
        <w:rPr>
          <w:rFonts w:ascii="Georgia" w:hAnsi="Georgia" w:cs="Times New Roman"/>
          <w:szCs w:val="24"/>
        </w:rPr>
        <w:t xml:space="preserve"> </w:t>
      </w:r>
      <w:r w:rsidRPr="00165678">
        <w:rPr>
          <w:rStyle w:val="hps"/>
          <w:rFonts w:ascii="Georgia" w:hAnsi="Georgia" w:cs="Times New Roman"/>
          <w:szCs w:val="24"/>
        </w:rPr>
        <w:t>rantai pasokan</w:t>
      </w:r>
      <w:r w:rsidRPr="00165678">
        <w:rPr>
          <w:rFonts w:ascii="Georgia" w:hAnsi="Georgia" w:cs="Times New Roman"/>
          <w:szCs w:val="24"/>
        </w:rPr>
        <w:t xml:space="preserve"> </w:t>
      </w:r>
      <w:r w:rsidRPr="00165678">
        <w:rPr>
          <w:rStyle w:val="hps"/>
          <w:rFonts w:ascii="Georgia" w:hAnsi="Georgia" w:cs="Times New Roman"/>
          <w:szCs w:val="24"/>
        </w:rPr>
        <w:t>regional dan</w:t>
      </w:r>
      <w:r w:rsidRPr="00165678">
        <w:rPr>
          <w:rFonts w:ascii="Georgia" w:hAnsi="Georgia" w:cs="Times New Roman"/>
          <w:szCs w:val="24"/>
        </w:rPr>
        <w:t xml:space="preserve"> </w:t>
      </w:r>
      <w:r w:rsidRPr="00165678">
        <w:rPr>
          <w:rStyle w:val="hps"/>
          <w:rFonts w:ascii="Georgia" w:hAnsi="Georgia" w:cs="Times New Roman"/>
          <w:szCs w:val="24"/>
        </w:rPr>
        <w:t>global dan</w:t>
      </w:r>
      <w:r w:rsidRPr="00165678">
        <w:rPr>
          <w:rFonts w:ascii="Georgia" w:hAnsi="Georgia" w:cs="Times New Roman"/>
          <w:szCs w:val="24"/>
        </w:rPr>
        <w:t xml:space="preserve"> </w:t>
      </w:r>
      <w:r w:rsidRPr="00165678">
        <w:rPr>
          <w:rStyle w:val="hps"/>
          <w:rFonts w:ascii="Georgia" w:hAnsi="Georgia" w:cs="Times New Roman"/>
          <w:szCs w:val="24"/>
        </w:rPr>
        <w:t>mampu</w:t>
      </w:r>
      <w:r w:rsidRPr="00165678">
        <w:rPr>
          <w:rFonts w:ascii="Georgia" w:hAnsi="Georgia" w:cs="Times New Roman"/>
          <w:szCs w:val="24"/>
        </w:rPr>
        <w:t xml:space="preserve"> </w:t>
      </w:r>
      <w:r w:rsidRPr="00165678">
        <w:rPr>
          <w:rStyle w:val="hps"/>
          <w:rFonts w:ascii="Georgia" w:hAnsi="Georgia" w:cs="Times New Roman"/>
          <w:szCs w:val="24"/>
        </w:rPr>
        <w:t>memanfaatkan</w:t>
      </w:r>
      <w:r w:rsidRPr="00165678">
        <w:rPr>
          <w:rFonts w:ascii="Georgia" w:hAnsi="Georgia" w:cs="Times New Roman"/>
          <w:szCs w:val="24"/>
        </w:rPr>
        <w:t xml:space="preserve"> </w:t>
      </w:r>
      <w:r w:rsidRPr="00165678">
        <w:rPr>
          <w:rStyle w:val="hps"/>
          <w:rFonts w:ascii="Georgia" w:hAnsi="Georgia" w:cs="Times New Roman"/>
          <w:szCs w:val="24"/>
        </w:rPr>
        <w:t>peluang</w:t>
      </w:r>
      <w:r w:rsidRPr="00165678">
        <w:rPr>
          <w:rFonts w:ascii="Georgia" w:hAnsi="Georgia" w:cs="Times New Roman"/>
          <w:szCs w:val="24"/>
        </w:rPr>
        <w:t xml:space="preserve"> </w:t>
      </w:r>
      <w:r w:rsidRPr="00165678">
        <w:rPr>
          <w:rStyle w:val="hps"/>
          <w:rFonts w:ascii="Georgia" w:hAnsi="Georgia" w:cs="Times New Roman"/>
          <w:szCs w:val="24"/>
        </w:rPr>
        <w:t>dari integrasi</w:t>
      </w:r>
      <w:r w:rsidRPr="00165678">
        <w:rPr>
          <w:rFonts w:ascii="Georgia" w:hAnsi="Georgia" w:cs="Times New Roman"/>
          <w:szCs w:val="24"/>
        </w:rPr>
        <w:t xml:space="preserve"> </w:t>
      </w:r>
      <w:r w:rsidRPr="00165678">
        <w:rPr>
          <w:rStyle w:val="hps"/>
          <w:rFonts w:ascii="Georgia" w:hAnsi="Georgia" w:cs="Times New Roman"/>
          <w:szCs w:val="24"/>
        </w:rPr>
        <w:t>ekonomi ASEAN</w:t>
      </w:r>
      <w:r w:rsidRPr="00165678">
        <w:rPr>
          <w:rFonts w:ascii="Georgia" w:hAnsi="Georgia" w:cs="Times New Roman"/>
          <w:szCs w:val="24"/>
        </w:rPr>
        <w:t>.</w:t>
      </w:r>
      <w:r w:rsidRPr="00165678">
        <w:rPr>
          <w:rStyle w:val="FootnoteReference"/>
          <w:rFonts w:ascii="Georgia" w:hAnsi="Georgia" w:cs="Times New Roman"/>
          <w:szCs w:val="24"/>
        </w:rPr>
        <w:footnoteReference w:id="37"/>
      </w:r>
      <w:r w:rsidRPr="00165678">
        <w:rPr>
          <w:rFonts w:ascii="Georgia" w:hAnsi="Georgia" w:cs="Times New Roman"/>
          <w:szCs w:val="24"/>
        </w:rPr>
        <w:t xml:space="preserve"> Hal ini membuktikan bahwa UKM merupakan sektor strategis di ASEAN yang harus dikembangkan, karena UKM ini</w:t>
      </w:r>
      <w:r w:rsidRPr="00165678">
        <w:rPr>
          <w:rFonts w:ascii="Georgia" w:eastAsia="Frutiger-Light" w:hAnsi="Georgia" w:cs="Times New Roman"/>
          <w:szCs w:val="24"/>
        </w:rPr>
        <w:t xml:space="preserve"> merupakan tulang punggung perekonomian ASEAN.</w:t>
      </w:r>
      <w:r w:rsidRPr="00165678">
        <w:rPr>
          <w:rFonts w:ascii="Georgia" w:hAnsi="Georgia" w:cs="Times New Roman"/>
          <w:szCs w:val="24"/>
        </w:rPr>
        <w:t xml:space="preserve"> </w:t>
      </w:r>
      <w:r w:rsidRPr="00165678">
        <w:rPr>
          <w:rStyle w:val="hps"/>
          <w:rFonts w:ascii="Georgia" w:hAnsi="Georgia" w:cs="Times New Roman"/>
          <w:szCs w:val="24"/>
        </w:rPr>
        <w:t>Tidak seperti</w:t>
      </w:r>
      <w:r w:rsidRPr="00165678">
        <w:rPr>
          <w:rFonts w:ascii="Georgia" w:hAnsi="Georgia" w:cs="Times New Roman"/>
          <w:szCs w:val="24"/>
        </w:rPr>
        <w:t xml:space="preserve"> </w:t>
      </w:r>
      <w:r w:rsidRPr="00165678">
        <w:rPr>
          <w:rStyle w:val="hps"/>
          <w:rFonts w:ascii="Georgia" w:hAnsi="Georgia" w:cs="Times New Roman"/>
          <w:szCs w:val="24"/>
        </w:rPr>
        <w:t>perusahaan besar</w:t>
      </w:r>
      <w:r w:rsidRPr="00165678">
        <w:rPr>
          <w:rFonts w:ascii="Georgia" w:hAnsi="Georgia" w:cs="Times New Roman"/>
          <w:szCs w:val="24"/>
        </w:rPr>
        <w:t xml:space="preserve">, </w:t>
      </w:r>
      <w:r w:rsidRPr="00165678">
        <w:rPr>
          <w:rStyle w:val="hps"/>
          <w:rFonts w:ascii="Georgia" w:hAnsi="Georgia" w:cs="Times New Roman"/>
          <w:szCs w:val="24"/>
        </w:rPr>
        <w:t>UKM</w:t>
      </w:r>
      <w:r w:rsidRPr="00165678">
        <w:rPr>
          <w:rFonts w:ascii="Georgia" w:hAnsi="Georgia" w:cs="Times New Roman"/>
          <w:szCs w:val="24"/>
        </w:rPr>
        <w:t xml:space="preserve"> </w:t>
      </w:r>
      <w:r w:rsidRPr="00165678">
        <w:rPr>
          <w:rStyle w:val="hps"/>
          <w:rFonts w:ascii="Georgia" w:hAnsi="Georgia" w:cs="Times New Roman"/>
          <w:szCs w:val="24"/>
        </w:rPr>
        <w:t>lebih</w:t>
      </w:r>
      <w:r w:rsidRPr="00165678">
        <w:rPr>
          <w:rFonts w:ascii="Georgia" w:hAnsi="Georgia" w:cs="Times New Roman"/>
          <w:szCs w:val="24"/>
        </w:rPr>
        <w:t xml:space="preserve"> </w:t>
      </w:r>
      <w:r w:rsidRPr="00165678">
        <w:rPr>
          <w:rStyle w:val="hps"/>
          <w:rFonts w:ascii="Georgia" w:hAnsi="Georgia" w:cs="Times New Roman"/>
          <w:szCs w:val="24"/>
        </w:rPr>
        <w:t>lincah dan</w:t>
      </w:r>
      <w:r w:rsidRPr="00165678">
        <w:rPr>
          <w:rFonts w:ascii="Georgia" w:hAnsi="Georgia" w:cs="Times New Roman"/>
          <w:szCs w:val="24"/>
        </w:rPr>
        <w:t xml:space="preserve"> dapat </w:t>
      </w:r>
      <w:r w:rsidRPr="00165678">
        <w:rPr>
          <w:rStyle w:val="hps"/>
          <w:rFonts w:ascii="Georgia" w:hAnsi="Georgia" w:cs="Times New Roman"/>
          <w:szCs w:val="24"/>
        </w:rPr>
        <w:t>beradaptasi dengan cepat</w:t>
      </w:r>
      <w:r w:rsidRPr="00165678">
        <w:rPr>
          <w:rFonts w:ascii="Georgia" w:hAnsi="Georgia" w:cs="Times New Roman"/>
          <w:szCs w:val="24"/>
        </w:rPr>
        <w:t xml:space="preserve"> </w:t>
      </w:r>
      <w:r w:rsidRPr="00165678">
        <w:rPr>
          <w:rStyle w:val="hps"/>
          <w:rFonts w:ascii="Georgia" w:hAnsi="Georgia" w:cs="Times New Roman"/>
          <w:szCs w:val="24"/>
        </w:rPr>
        <w:t>terhadap perubahan</w:t>
      </w:r>
      <w:r w:rsidRPr="00165678">
        <w:rPr>
          <w:rFonts w:ascii="Georgia" w:hAnsi="Georgia" w:cs="Times New Roman"/>
          <w:szCs w:val="24"/>
        </w:rPr>
        <w:t xml:space="preserve"> </w:t>
      </w:r>
      <w:r w:rsidRPr="00165678">
        <w:rPr>
          <w:rStyle w:val="hps"/>
          <w:rFonts w:ascii="Georgia" w:hAnsi="Georgia" w:cs="Times New Roman"/>
          <w:szCs w:val="24"/>
        </w:rPr>
        <w:t>lingkungan bisnis</w:t>
      </w:r>
      <w:r w:rsidRPr="00165678">
        <w:rPr>
          <w:rFonts w:ascii="Georgia" w:hAnsi="Georgia" w:cs="Times New Roman"/>
          <w:szCs w:val="24"/>
        </w:rPr>
        <w:t xml:space="preserve">. </w:t>
      </w:r>
      <w:r w:rsidRPr="00165678">
        <w:rPr>
          <w:rStyle w:val="hps"/>
          <w:rFonts w:ascii="Georgia" w:hAnsi="Georgia" w:cs="Times New Roman"/>
          <w:szCs w:val="24"/>
        </w:rPr>
        <w:t>Perubahan lingkungan bisnis itu seperti perubahan</w:t>
      </w:r>
      <w:r w:rsidRPr="00165678">
        <w:rPr>
          <w:rFonts w:ascii="Georgia" w:hAnsi="Georgia" w:cs="Times New Roman"/>
          <w:szCs w:val="24"/>
        </w:rPr>
        <w:t xml:space="preserve"> </w:t>
      </w:r>
      <w:r w:rsidRPr="00165678">
        <w:rPr>
          <w:rStyle w:val="hps"/>
          <w:rFonts w:ascii="Georgia" w:hAnsi="Georgia" w:cs="Times New Roman"/>
          <w:szCs w:val="24"/>
        </w:rPr>
        <w:t>besar</w:t>
      </w:r>
      <w:r w:rsidRPr="00165678">
        <w:rPr>
          <w:rFonts w:ascii="Georgia" w:hAnsi="Georgia" w:cs="Times New Roman"/>
          <w:szCs w:val="24"/>
        </w:rPr>
        <w:t xml:space="preserve"> </w:t>
      </w:r>
      <w:r w:rsidRPr="00165678">
        <w:rPr>
          <w:rStyle w:val="hps"/>
          <w:rFonts w:ascii="Georgia" w:hAnsi="Georgia" w:cs="Times New Roman"/>
          <w:szCs w:val="24"/>
        </w:rPr>
        <w:t>kompetisi</w:t>
      </w:r>
      <w:r w:rsidRPr="00165678">
        <w:rPr>
          <w:rFonts w:ascii="Georgia" w:hAnsi="Georgia" w:cs="Times New Roman"/>
          <w:szCs w:val="24"/>
        </w:rPr>
        <w:t xml:space="preserve">, </w:t>
      </w:r>
      <w:r w:rsidRPr="00165678">
        <w:rPr>
          <w:rStyle w:val="hps"/>
          <w:rFonts w:ascii="Georgia" w:hAnsi="Georgia" w:cs="Times New Roman"/>
          <w:szCs w:val="24"/>
        </w:rPr>
        <w:t>kemajuan</w:t>
      </w:r>
      <w:r w:rsidRPr="00165678">
        <w:rPr>
          <w:rFonts w:ascii="Georgia" w:hAnsi="Georgia" w:cs="Times New Roman"/>
          <w:szCs w:val="24"/>
        </w:rPr>
        <w:t xml:space="preserve"> </w:t>
      </w:r>
      <w:r w:rsidRPr="00165678">
        <w:rPr>
          <w:rStyle w:val="hps"/>
          <w:rFonts w:ascii="Georgia" w:hAnsi="Georgia" w:cs="Times New Roman"/>
          <w:szCs w:val="24"/>
        </w:rPr>
        <w:t xml:space="preserve">teknologi yang </w:t>
      </w:r>
      <w:r w:rsidRPr="00165678">
        <w:rPr>
          <w:rStyle w:val="hps"/>
          <w:rFonts w:ascii="Georgia" w:hAnsi="Georgia" w:cs="Times New Roman"/>
          <w:szCs w:val="24"/>
        </w:rPr>
        <w:lastRenderedPageBreak/>
        <w:t>cepat</w:t>
      </w:r>
      <w:r w:rsidRPr="00165678">
        <w:rPr>
          <w:rFonts w:ascii="Georgia" w:hAnsi="Georgia" w:cs="Times New Roman"/>
          <w:szCs w:val="24"/>
        </w:rPr>
        <w:t xml:space="preserve">, </w:t>
      </w:r>
      <w:r w:rsidRPr="00165678">
        <w:rPr>
          <w:rStyle w:val="hps"/>
          <w:rFonts w:ascii="Georgia" w:hAnsi="Georgia" w:cs="Times New Roman"/>
          <w:szCs w:val="24"/>
        </w:rPr>
        <w:t>kebutuhan pasar</w:t>
      </w:r>
      <w:r w:rsidRPr="00165678">
        <w:rPr>
          <w:rFonts w:ascii="Georgia" w:hAnsi="Georgia" w:cs="Times New Roman"/>
          <w:szCs w:val="24"/>
        </w:rPr>
        <w:t xml:space="preserve"> </w:t>
      </w:r>
      <w:r w:rsidRPr="00165678">
        <w:rPr>
          <w:rStyle w:val="hps"/>
          <w:rFonts w:ascii="Georgia" w:hAnsi="Georgia" w:cs="Times New Roman"/>
          <w:szCs w:val="24"/>
        </w:rPr>
        <w:t>lebih menuntut</w:t>
      </w:r>
      <w:r w:rsidRPr="00165678">
        <w:rPr>
          <w:rFonts w:ascii="Georgia" w:hAnsi="Georgia" w:cs="Times New Roman"/>
          <w:szCs w:val="24"/>
        </w:rPr>
        <w:t xml:space="preserve">, </w:t>
      </w:r>
      <w:r w:rsidRPr="00165678">
        <w:rPr>
          <w:rStyle w:val="hps"/>
          <w:rFonts w:ascii="Georgia" w:hAnsi="Georgia" w:cs="Times New Roman"/>
          <w:szCs w:val="24"/>
        </w:rPr>
        <w:t>dan</w:t>
      </w:r>
      <w:r w:rsidRPr="00165678">
        <w:rPr>
          <w:rFonts w:ascii="Georgia" w:hAnsi="Georgia" w:cs="Times New Roman"/>
          <w:szCs w:val="24"/>
        </w:rPr>
        <w:t xml:space="preserve"> perubahan yang </w:t>
      </w:r>
      <w:r w:rsidRPr="00165678">
        <w:rPr>
          <w:rStyle w:val="hps"/>
          <w:rFonts w:ascii="Georgia" w:hAnsi="Georgia" w:cs="Times New Roman"/>
          <w:szCs w:val="24"/>
        </w:rPr>
        <w:t>konstan dalam</w:t>
      </w:r>
      <w:r w:rsidRPr="00165678">
        <w:rPr>
          <w:rFonts w:ascii="Georgia" w:hAnsi="Georgia" w:cs="Times New Roman"/>
          <w:szCs w:val="24"/>
        </w:rPr>
        <w:t xml:space="preserve"> </w:t>
      </w:r>
      <w:r w:rsidRPr="00165678">
        <w:rPr>
          <w:rStyle w:val="hps"/>
          <w:rFonts w:ascii="Georgia" w:hAnsi="Georgia" w:cs="Times New Roman"/>
          <w:szCs w:val="24"/>
        </w:rPr>
        <w:t>tuntutan konsumen, yang mana tentu saja</w:t>
      </w:r>
      <w:r w:rsidRPr="00165678">
        <w:rPr>
          <w:rFonts w:ascii="Georgia" w:hAnsi="Georgia" w:cs="Times New Roman"/>
          <w:szCs w:val="24"/>
        </w:rPr>
        <w:t xml:space="preserve"> </w:t>
      </w:r>
      <w:r w:rsidRPr="00165678">
        <w:rPr>
          <w:rStyle w:val="hps"/>
          <w:rFonts w:ascii="Georgia" w:hAnsi="Georgia" w:cs="Times New Roman"/>
          <w:szCs w:val="24"/>
        </w:rPr>
        <w:t>membutuhkan</w:t>
      </w:r>
      <w:r w:rsidRPr="00165678">
        <w:rPr>
          <w:rFonts w:ascii="Georgia" w:hAnsi="Georgia" w:cs="Times New Roman"/>
          <w:szCs w:val="24"/>
        </w:rPr>
        <w:t xml:space="preserve"> perkembanganan </w:t>
      </w:r>
      <w:r w:rsidRPr="00165678">
        <w:rPr>
          <w:rStyle w:val="hps"/>
          <w:rFonts w:ascii="Georgia" w:hAnsi="Georgia" w:cs="Times New Roman"/>
          <w:szCs w:val="24"/>
        </w:rPr>
        <w:t>UKM yang lebih baik</w:t>
      </w:r>
      <w:r w:rsidRPr="00165678">
        <w:rPr>
          <w:rFonts w:ascii="Georgia" w:hAnsi="Georgia" w:cs="Times New Roman"/>
          <w:szCs w:val="24"/>
        </w:rPr>
        <w:t xml:space="preserve"> </w:t>
      </w:r>
      <w:r w:rsidRPr="00165678">
        <w:rPr>
          <w:rStyle w:val="hps"/>
          <w:rFonts w:ascii="Georgia" w:hAnsi="Georgia" w:cs="Times New Roman"/>
          <w:szCs w:val="24"/>
        </w:rPr>
        <w:t>untuk menjadi lebih inovatif</w:t>
      </w:r>
      <w:r w:rsidRPr="00165678">
        <w:rPr>
          <w:rFonts w:ascii="Georgia" w:hAnsi="Georgia" w:cs="Times New Roman"/>
          <w:szCs w:val="24"/>
        </w:rPr>
        <w:t xml:space="preserve"> </w:t>
      </w:r>
      <w:r w:rsidRPr="00165678">
        <w:rPr>
          <w:rStyle w:val="hps"/>
          <w:rFonts w:ascii="Georgia" w:hAnsi="Georgia" w:cs="Times New Roman"/>
          <w:szCs w:val="24"/>
        </w:rPr>
        <w:t>dan kreatif</w:t>
      </w:r>
      <w:r w:rsidRPr="00165678">
        <w:rPr>
          <w:rFonts w:ascii="Georgia" w:hAnsi="Georgia" w:cs="Times New Roman"/>
          <w:szCs w:val="24"/>
        </w:rPr>
        <w:t xml:space="preserve"> </w:t>
      </w:r>
      <w:r w:rsidRPr="00165678">
        <w:rPr>
          <w:rStyle w:val="hps"/>
          <w:rFonts w:ascii="Georgia" w:hAnsi="Georgia" w:cs="Times New Roman"/>
          <w:szCs w:val="24"/>
        </w:rPr>
        <w:t>dalam menghadapi</w:t>
      </w:r>
      <w:r w:rsidRPr="00165678">
        <w:rPr>
          <w:rFonts w:ascii="Georgia" w:hAnsi="Georgia" w:cs="Times New Roman"/>
          <w:szCs w:val="24"/>
        </w:rPr>
        <w:t xml:space="preserve"> </w:t>
      </w:r>
      <w:r w:rsidRPr="00165678">
        <w:rPr>
          <w:rStyle w:val="hps"/>
          <w:rFonts w:ascii="Georgia" w:hAnsi="Georgia" w:cs="Times New Roman"/>
          <w:szCs w:val="24"/>
        </w:rPr>
        <w:t>tantangan di</w:t>
      </w:r>
      <w:r w:rsidRPr="00165678">
        <w:rPr>
          <w:rFonts w:ascii="Georgia" w:hAnsi="Georgia" w:cs="Times New Roman"/>
          <w:szCs w:val="24"/>
        </w:rPr>
        <w:t xml:space="preserve"> </w:t>
      </w:r>
      <w:r w:rsidRPr="00165678">
        <w:rPr>
          <w:rStyle w:val="hps"/>
          <w:rFonts w:ascii="Georgia" w:hAnsi="Georgia" w:cs="Times New Roman"/>
          <w:szCs w:val="24"/>
        </w:rPr>
        <w:t>pasar global</w:t>
      </w:r>
      <w:r w:rsidRPr="00165678">
        <w:rPr>
          <w:rFonts w:ascii="Georgia" w:hAnsi="Georgia" w:cs="Times New Roman"/>
          <w:szCs w:val="24"/>
        </w:rPr>
        <w:t>.</w:t>
      </w:r>
      <w:r w:rsidRPr="00165678">
        <w:rPr>
          <w:rStyle w:val="FootnoteReference"/>
          <w:rFonts w:ascii="Georgia" w:hAnsi="Georgia" w:cs="Times New Roman"/>
          <w:szCs w:val="24"/>
        </w:rPr>
        <w:footnoteReference w:id="38"/>
      </w:r>
      <w:r w:rsidRPr="00165678">
        <w:rPr>
          <w:rFonts w:ascii="Georgia" w:hAnsi="Georgia" w:cs="Times New Roman"/>
          <w:szCs w:val="24"/>
        </w:rPr>
        <w:t xml:space="preserve"> Karena itu UKM sangat tepat untuk dikembangkan dan diperkuat sehingga mampu untuk membantu percepatan integrasi ASEAN, dan mampu untuk bersaing dengan perusahaan di luar ASEAN. </w:t>
      </w:r>
    </w:p>
    <w:p w:rsidR="00CB5779" w:rsidRPr="00165678" w:rsidRDefault="00CB5779" w:rsidP="00165678">
      <w:pPr>
        <w:spacing w:line="240" w:lineRule="auto"/>
        <w:ind w:firstLine="720"/>
        <w:rPr>
          <w:rFonts w:ascii="Georgia" w:eastAsia="Frutiger-Light" w:hAnsi="Georgia" w:cs="Times New Roman"/>
          <w:szCs w:val="24"/>
        </w:rPr>
      </w:pPr>
      <w:r w:rsidRPr="00165678">
        <w:rPr>
          <w:rStyle w:val="hps"/>
          <w:rFonts w:ascii="Georgia" w:hAnsi="Georgia" w:cs="Times New Roman"/>
          <w:szCs w:val="24"/>
        </w:rPr>
        <w:t>Untuk dapat meningkatkan perkembangan UKM yang ada di ASEAN, maka dilakukan sebuah tindakan</w:t>
      </w:r>
      <w:r w:rsidRPr="00165678">
        <w:rPr>
          <w:rFonts w:ascii="Georgia" w:hAnsi="Georgia" w:cs="Times New Roman"/>
          <w:szCs w:val="24"/>
        </w:rPr>
        <w:t xml:space="preserve"> </w:t>
      </w:r>
      <w:r w:rsidRPr="00165678">
        <w:rPr>
          <w:rStyle w:val="hps"/>
          <w:rFonts w:ascii="Georgia" w:hAnsi="Georgia" w:cs="Times New Roman"/>
          <w:szCs w:val="24"/>
        </w:rPr>
        <w:t>terpadu</w:t>
      </w:r>
      <w:r w:rsidRPr="00165678">
        <w:rPr>
          <w:rFonts w:ascii="Georgia" w:hAnsi="Georgia" w:cs="Times New Roman"/>
          <w:szCs w:val="24"/>
        </w:rPr>
        <w:t xml:space="preserve"> </w:t>
      </w:r>
      <w:r w:rsidRPr="00165678">
        <w:rPr>
          <w:rStyle w:val="hps"/>
          <w:rFonts w:ascii="Georgia" w:hAnsi="Georgia" w:cs="Times New Roman"/>
          <w:szCs w:val="24"/>
        </w:rPr>
        <w:t>dan program pembangunan</w:t>
      </w:r>
      <w:r w:rsidRPr="00165678">
        <w:rPr>
          <w:rFonts w:ascii="Georgia" w:hAnsi="Georgia" w:cs="Times New Roman"/>
          <w:szCs w:val="24"/>
        </w:rPr>
        <w:t xml:space="preserve"> </w:t>
      </w:r>
      <w:r w:rsidRPr="00165678">
        <w:rPr>
          <w:rStyle w:val="hps"/>
          <w:rFonts w:ascii="Georgia" w:hAnsi="Georgia" w:cs="Times New Roman"/>
          <w:szCs w:val="24"/>
        </w:rPr>
        <w:t>dalam kemitraan dengan</w:t>
      </w:r>
      <w:r w:rsidRPr="00165678">
        <w:rPr>
          <w:rFonts w:ascii="Georgia" w:hAnsi="Georgia" w:cs="Times New Roman"/>
          <w:szCs w:val="24"/>
        </w:rPr>
        <w:t xml:space="preserve"> </w:t>
      </w:r>
      <w:r w:rsidRPr="00165678">
        <w:rPr>
          <w:rStyle w:val="hps"/>
          <w:rFonts w:ascii="Georgia" w:hAnsi="Georgia" w:cs="Times New Roman"/>
          <w:szCs w:val="24"/>
        </w:rPr>
        <w:t>lembaga-lembaga donor</w:t>
      </w:r>
      <w:r w:rsidRPr="00165678">
        <w:rPr>
          <w:rFonts w:ascii="Georgia" w:hAnsi="Georgia" w:cs="Times New Roman"/>
          <w:szCs w:val="24"/>
        </w:rPr>
        <w:t xml:space="preserve"> </w:t>
      </w:r>
      <w:r w:rsidRPr="00165678">
        <w:rPr>
          <w:rStyle w:val="hps"/>
          <w:rFonts w:ascii="Georgia" w:hAnsi="Georgia" w:cs="Times New Roman"/>
          <w:szCs w:val="24"/>
        </w:rPr>
        <w:t>yang dilakukan</w:t>
      </w:r>
      <w:r w:rsidRPr="00165678">
        <w:rPr>
          <w:rFonts w:ascii="Georgia" w:hAnsi="Georgia" w:cs="Times New Roman"/>
          <w:szCs w:val="24"/>
        </w:rPr>
        <w:t xml:space="preserve"> </w:t>
      </w:r>
      <w:r w:rsidRPr="00165678">
        <w:rPr>
          <w:rStyle w:val="hps"/>
          <w:rFonts w:ascii="Georgia" w:hAnsi="Georgia" w:cs="Times New Roman"/>
          <w:szCs w:val="24"/>
        </w:rPr>
        <w:t>oleh</w:t>
      </w:r>
      <w:r w:rsidRPr="00165678">
        <w:rPr>
          <w:rFonts w:ascii="Georgia" w:hAnsi="Georgia" w:cs="Times New Roman"/>
          <w:szCs w:val="24"/>
        </w:rPr>
        <w:t xml:space="preserve"> </w:t>
      </w:r>
      <w:r w:rsidRPr="00165678">
        <w:rPr>
          <w:rFonts w:ascii="Georgia" w:hAnsi="Georgia" w:cs="Times New Roman"/>
          <w:i/>
          <w:szCs w:val="24"/>
        </w:rPr>
        <w:t xml:space="preserve">ASEAN SME Working Group </w:t>
      </w:r>
      <w:r w:rsidRPr="00165678">
        <w:rPr>
          <w:rStyle w:val="hps"/>
          <w:rFonts w:ascii="Georgia" w:hAnsi="Georgia" w:cs="Times New Roman"/>
          <w:szCs w:val="24"/>
        </w:rPr>
        <w:t>dalam meningkatkan</w:t>
      </w:r>
      <w:r w:rsidRPr="00165678">
        <w:rPr>
          <w:rFonts w:ascii="Georgia" w:hAnsi="Georgia" w:cs="Times New Roman"/>
          <w:szCs w:val="24"/>
        </w:rPr>
        <w:t xml:space="preserve"> </w:t>
      </w:r>
      <w:r w:rsidRPr="00165678">
        <w:rPr>
          <w:rStyle w:val="hps"/>
          <w:rFonts w:ascii="Georgia" w:hAnsi="Georgia" w:cs="Times New Roman"/>
          <w:szCs w:val="24"/>
        </w:rPr>
        <w:t>kapasitas</w:t>
      </w:r>
      <w:r w:rsidRPr="00165678">
        <w:rPr>
          <w:rFonts w:ascii="Georgia" w:hAnsi="Georgia" w:cs="Times New Roman"/>
          <w:szCs w:val="24"/>
        </w:rPr>
        <w:t xml:space="preserve"> </w:t>
      </w:r>
      <w:r w:rsidRPr="00165678">
        <w:rPr>
          <w:rStyle w:val="hps"/>
          <w:rFonts w:ascii="Georgia" w:hAnsi="Georgia" w:cs="Times New Roman"/>
          <w:szCs w:val="24"/>
        </w:rPr>
        <w:t>UKM</w:t>
      </w:r>
      <w:r w:rsidRPr="00165678">
        <w:rPr>
          <w:rFonts w:ascii="Georgia" w:hAnsi="Georgia" w:cs="Times New Roman"/>
          <w:szCs w:val="24"/>
        </w:rPr>
        <w:t xml:space="preserve"> </w:t>
      </w:r>
      <w:r w:rsidRPr="00165678">
        <w:rPr>
          <w:rStyle w:val="hps"/>
          <w:rFonts w:ascii="Georgia" w:hAnsi="Georgia" w:cs="Times New Roman"/>
          <w:szCs w:val="24"/>
        </w:rPr>
        <w:t>akan memastikan</w:t>
      </w:r>
      <w:r w:rsidRPr="00165678">
        <w:rPr>
          <w:rFonts w:ascii="Georgia" w:hAnsi="Georgia" w:cs="Times New Roman"/>
          <w:szCs w:val="24"/>
        </w:rPr>
        <w:t xml:space="preserve"> </w:t>
      </w:r>
      <w:r w:rsidRPr="00165678">
        <w:rPr>
          <w:rStyle w:val="hps"/>
          <w:rFonts w:ascii="Georgia" w:hAnsi="Georgia" w:cs="Times New Roman"/>
          <w:szCs w:val="24"/>
        </w:rPr>
        <w:t>sektor</w:t>
      </w:r>
      <w:r w:rsidRPr="00165678">
        <w:rPr>
          <w:rFonts w:ascii="Georgia" w:hAnsi="Georgia" w:cs="Times New Roman"/>
          <w:szCs w:val="24"/>
        </w:rPr>
        <w:t xml:space="preserve"> </w:t>
      </w:r>
      <w:r w:rsidRPr="00165678">
        <w:rPr>
          <w:rStyle w:val="hps"/>
          <w:rFonts w:ascii="Georgia" w:hAnsi="Georgia" w:cs="Times New Roman"/>
          <w:szCs w:val="24"/>
        </w:rPr>
        <w:t>UKM</w:t>
      </w:r>
      <w:r w:rsidRPr="00165678">
        <w:rPr>
          <w:rFonts w:ascii="Georgia" w:hAnsi="Georgia" w:cs="Times New Roman"/>
          <w:szCs w:val="24"/>
        </w:rPr>
        <w:t xml:space="preserve"> </w:t>
      </w:r>
      <w:r w:rsidRPr="00165678">
        <w:rPr>
          <w:rStyle w:val="hps"/>
          <w:rFonts w:ascii="Georgia" w:hAnsi="Georgia" w:cs="Times New Roman"/>
          <w:szCs w:val="24"/>
        </w:rPr>
        <w:t>lebih progresif</w:t>
      </w:r>
      <w:r w:rsidRPr="00165678">
        <w:rPr>
          <w:rFonts w:ascii="Georgia" w:hAnsi="Georgia" w:cs="Times New Roman"/>
          <w:szCs w:val="24"/>
        </w:rPr>
        <w:t xml:space="preserve"> </w:t>
      </w:r>
      <w:r w:rsidRPr="00165678">
        <w:rPr>
          <w:rStyle w:val="hps"/>
          <w:rFonts w:ascii="Georgia" w:hAnsi="Georgia" w:cs="Times New Roman"/>
          <w:szCs w:val="24"/>
        </w:rPr>
        <w:t>terhadap</w:t>
      </w:r>
      <w:r w:rsidRPr="00165678">
        <w:rPr>
          <w:rFonts w:ascii="Georgia" w:hAnsi="Georgia" w:cs="Times New Roman"/>
          <w:szCs w:val="24"/>
        </w:rPr>
        <w:t xml:space="preserve"> </w:t>
      </w:r>
      <w:r w:rsidRPr="00165678">
        <w:rPr>
          <w:rStyle w:val="hps"/>
          <w:rFonts w:ascii="Georgia" w:hAnsi="Georgia" w:cs="Times New Roman"/>
          <w:szCs w:val="24"/>
        </w:rPr>
        <w:t>pertumbuhan</w:t>
      </w:r>
      <w:r w:rsidRPr="00165678">
        <w:rPr>
          <w:rFonts w:ascii="Georgia" w:hAnsi="Georgia" w:cs="Times New Roman"/>
          <w:szCs w:val="24"/>
        </w:rPr>
        <w:t xml:space="preserve"> </w:t>
      </w:r>
      <w:r w:rsidRPr="00165678">
        <w:rPr>
          <w:rStyle w:val="hps"/>
          <w:rFonts w:ascii="Georgia" w:hAnsi="Georgia" w:cs="Times New Roman"/>
          <w:szCs w:val="24"/>
        </w:rPr>
        <w:t>ekonomi secara keseluruhan</w:t>
      </w:r>
      <w:r w:rsidRPr="00165678">
        <w:rPr>
          <w:rFonts w:ascii="Georgia" w:hAnsi="Georgia" w:cs="Times New Roman"/>
          <w:szCs w:val="24"/>
        </w:rPr>
        <w:t xml:space="preserve"> </w:t>
      </w:r>
      <w:r w:rsidRPr="00165678">
        <w:rPr>
          <w:rStyle w:val="hps"/>
          <w:rFonts w:ascii="Georgia" w:hAnsi="Georgia" w:cs="Times New Roman"/>
          <w:szCs w:val="24"/>
        </w:rPr>
        <w:t>di wilayah</w:t>
      </w:r>
      <w:r w:rsidRPr="00165678">
        <w:rPr>
          <w:rFonts w:ascii="Georgia" w:hAnsi="Georgia" w:cs="Times New Roman"/>
          <w:szCs w:val="24"/>
        </w:rPr>
        <w:t xml:space="preserve"> </w:t>
      </w:r>
      <w:r w:rsidRPr="00165678">
        <w:rPr>
          <w:rStyle w:val="hps"/>
          <w:rFonts w:ascii="Georgia" w:hAnsi="Georgia" w:cs="Times New Roman"/>
          <w:szCs w:val="24"/>
        </w:rPr>
        <w:t>ASEAN</w:t>
      </w:r>
      <w:r w:rsidRPr="00165678">
        <w:rPr>
          <w:rFonts w:ascii="Georgia" w:hAnsi="Georgia" w:cs="Times New Roman"/>
          <w:szCs w:val="24"/>
        </w:rPr>
        <w:t>.</w:t>
      </w:r>
      <w:r w:rsidRPr="00165678">
        <w:rPr>
          <w:rStyle w:val="FootnoteReference"/>
          <w:rFonts w:ascii="Georgia" w:hAnsi="Georgia" w:cs="Times New Roman"/>
          <w:szCs w:val="24"/>
        </w:rPr>
        <w:footnoteReference w:id="39"/>
      </w:r>
      <w:r w:rsidRPr="00165678">
        <w:rPr>
          <w:rFonts w:ascii="Georgia" w:eastAsia="Frutiger-Light" w:hAnsi="Georgia" w:cs="Times New Roman"/>
          <w:szCs w:val="24"/>
        </w:rPr>
        <w:t xml:space="preserve"> Tahun 2008 BII menargetkan akan menambah 30 cabang lagi yang dilengkapi fasilitas kredit UKM &amp; komersial, dan merekrut 100 tenaga kerja baru. BII juga berusaha lebih proaktif bekerja sama dengan lembaga lain, misalnya perusahaan perkebunan, pembiayaan distributor, perusahaan telekomunikasi dalam pembiayaan subkontraktor (misalnya untuk mendirikan base transceiver station), asosiasi serta instansi pemerintah, seperti BPR BKK Pemda Jawa Tengah atau Kementerian Koperasi &amp; UKM. Dengan berfokus pada pemberian kredit sektor UKM/komersial, BII sejalan dengan isi dari </w:t>
      </w:r>
      <w:r w:rsidRPr="00165678">
        <w:rPr>
          <w:rFonts w:ascii="Georgia" w:eastAsia="Frutiger-Light" w:hAnsi="Georgia" w:cs="Times New Roman"/>
          <w:i/>
          <w:szCs w:val="24"/>
        </w:rPr>
        <w:t>Blueprint</w:t>
      </w:r>
      <w:r w:rsidRPr="00165678">
        <w:rPr>
          <w:rFonts w:ascii="Georgia" w:eastAsia="Frutiger-Light" w:hAnsi="Georgia" w:cs="Times New Roman"/>
          <w:szCs w:val="24"/>
        </w:rPr>
        <w:t xml:space="preserve"> komunitas ekonomi ASEAN, dan itu merupakan poin tersendiri untuk BII. Adanya integrasi ASEAN dan pembentukan AEC, membuat BII menjadi strategis, dimana, BII mampu untuk merespon perubahan lingkungan yang ada, dan kemudian beradaptasi dengan baik.</w:t>
      </w:r>
    </w:p>
    <w:p w:rsidR="00CB5779" w:rsidRPr="00165678" w:rsidRDefault="00CB5779" w:rsidP="00165678">
      <w:pPr>
        <w:spacing w:line="240" w:lineRule="auto"/>
        <w:ind w:firstLine="720"/>
        <w:rPr>
          <w:rStyle w:val="longtext"/>
          <w:rFonts w:ascii="Georgia" w:hAnsi="Georgia" w:cs="Times New Roman"/>
          <w:szCs w:val="24"/>
        </w:rPr>
      </w:pPr>
      <w:r w:rsidRPr="00165678">
        <w:rPr>
          <w:rStyle w:val="longtext"/>
          <w:rFonts w:ascii="Georgia" w:hAnsi="Georgia" w:cs="Times New Roman"/>
          <w:szCs w:val="24"/>
        </w:rPr>
        <w:t>Alasan lain yang paling kuat sehingga memasukkan akuisisi BII sebagi bagian dari strategi Maybank adalah karena Maybank melihat prospek yang bagus dalam BII. BII telah tercatat di Bursa Efek dan menempati peringkat sebagai bank terbesar keenam di Indonesia dari sisi aset Jakarta.</w:t>
      </w:r>
      <w:r w:rsidRPr="00165678">
        <w:rPr>
          <w:rStyle w:val="FootnoteReference"/>
          <w:rFonts w:ascii="Georgia" w:hAnsi="Georgia" w:cs="Times New Roman"/>
          <w:szCs w:val="24"/>
        </w:rPr>
        <w:footnoteReference w:id="40"/>
      </w:r>
      <w:r w:rsidRPr="00165678">
        <w:rPr>
          <w:rStyle w:val="longtext"/>
          <w:rFonts w:ascii="Georgia" w:hAnsi="Georgia" w:cs="Times New Roman"/>
          <w:szCs w:val="24"/>
        </w:rPr>
        <w:t xml:space="preserve"> Selain itu juga BII beroperasi di semua segmen perbankan besar seperti perbankan korporasi, UKM / perbankan komersial, perbankan konsumer dan </w:t>
      </w:r>
      <w:r w:rsidRPr="00165678">
        <w:rPr>
          <w:rStyle w:val="longtext"/>
          <w:rFonts w:ascii="Georgia" w:hAnsi="Georgia" w:cs="Times New Roman"/>
          <w:i/>
          <w:szCs w:val="24"/>
        </w:rPr>
        <w:t>wealth management</w:t>
      </w:r>
      <w:r w:rsidRPr="00165678">
        <w:rPr>
          <w:rStyle w:val="longtext"/>
          <w:rFonts w:ascii="Georgia" w:hAnsi="Georgia" w:cs="Times New Roman"/>
          <w:szCs w:val="24"/>
        </w:rPr>
        <w:t xml:space="preserve"> dan memiliki jaringan distribusi multi-channel lebih dari 230 cabang dan 700 ATM yang juga dilengkapi dengan internet banking dan </w:t>
      </w:r>
      <w:r w:rsidRPr="00165678">
        <w:rPr>
          <w:rStyle w:val="longtext"/>
          <w:rFonts w:ascii="Georgia" w:hAnsi="Georgia" w:cs="Times New Roman"/>
          <w:i/>
          <w:szCs w:val="24"/>
        </w:rPr>
        <w:t>call centre operation</w:t>
      </w:r>
      <w:r w:rsidRPr="00165678">
        <w:rPr>
          <w:rStyle w:val="longtext"/>
          <w:rFonts w:ascii="Georgia" w:hAnsi="Georgia" w:cs="Times New Roman"/>
          <w:szCs w:val="24"/>
        </w:rPr>
        <w:t>.</w:t>
      </w:r>
      <w:r w:rsidRPr="00165678">
        <w:rPr>
          <w:rStyle w:val="FootnoteReference"/>
          <w:rFonts w:ascii="Georgia" w:hAnsi="Georgia" w:cs="Times New Roman"/>
          <w:szCs w:val="24"/>
        </w:rPr>
        <w:footnoteReference w:id="41"/>
      </w:r>
    </w:p>
    <w:p w:rsidR="00CB5779" w:rsidRPr="00165678" w:rsidRDefault="00CB5779" w:rsidP="00165678">
      <w:pPr>
        <w:spacing w:line="240" w:lineRule="auto"/>
        <w:ind w:firstLine="720"/>
        <w:rPr>
          <w:rStyle w:val="longtext"/>
          <w:rFonts w:ascii="Georgia" w:hAnsi="Georgia" w:cs="Times New Roman"/>
          <w:szCs w:val="24"/>
        </w:rPr>
      </w:pPr>
      <w:r w:rsidRPr="00165678">
        <w:rPr>
          <w:rStyle w:val="longtext"/>
          <w:rFonts w:ascii="Georgia" w:hAnsi="Georgia" w:cs="Times New Roman"/>
          <w:szCs w:val="24"/>
        </w:rPr>
        <w:t xml:space="preserve">Maybank dengan </w:t>
      </w:r>
      <w:r w:rsidRPr="00165678">
        <w:rPr>
          <w:rStyle w:val="longtext"/>
          <w:rFonts w:ascii="Georgia" w:hAnsi="Georgia" w:cs="Times New Roman"/>
          <w:i/>
          <w:szCs w:val="24"/>
        </w:rPr>
        <w:t>track record</w:t>
      </w:r>
      <w:r w:rsidRPr="00165678">
        <w:rPr>
          <w:rStyle w:val="longtext"/>
          <w:rFonts w:ascii="Georgia" w:hAnsi="Georgia" w:cs="Times New Roman"/>
          <w:szCs w:val="24"/>
        </w:rPr>
        <w:t xml:space="preserve"> yang solid dan pengalaman di pasar Indonesia adalah posisi yang baik untuk memanfaatkan infrastruktur yang sangat baik BII untuk lebih mengembangkan bisnis. Selain itu, ada juga sinergi pendapatan yang signifikan mengingat adanya mapan dan berkembang pesat korporasi Malaysia di Indonesia dan arus perdagangan yang kuat antara kedua negara. Indonesia adalah negara dengan populasi terbesar keempat di dunia dan penetrasi perbankan masih relatif rendah.</w:t>
      </w:r>
      <w:r w:rsidRPr="00165678">
        <w:rPr>
          <w:rStyle w:val="FootnoteReference"/>
          <w:rFonts w:ascii="Georgia" w:hAnsi="Georgia" w:cs="Times New Roman"/>
          <w:szCs w:val="24"/>
        </w:rPr>
        <w:footnoteReference w:id="42"/>
      </w:r>
      <w:r w:rsidRPr="00165678">
        <w:rPr>
          <w:rStyle w:val="longtext"/>
          <w:rFonts w:ascii="Georgia" w:hAnsi="Georgia" w:cs="Times New Roman"/>
          <w:szCs w:val="24"/>
        </w:rPr>
        <w:t xml:space="preserve"> Prospek untuk penciptaan nilai dalam jangka menengah juga sangat baik yang mana Maybank dapat memanfaatkan pengalaman di Malaysia untuk meningkatkan penawaran produk dan kemampuan perbankan BII, khususnya di bidang-bidang seperti perbankan syariah, </w:t>
      </w:r>
      <w:r w:rsidRPr="00165678">
        <w:rPr>
          <w:rStyle w:val="longtext"/>
          <w:rFonts w:ascii="Georgia" w:hAnsi="Georgia" w:cs="Times New Roman"/>
          <w:i/>
          <w:szCs w:val="24"/>
        </w:rPr>
        <w:t>bancassurance</w:t>
      </w:r>
      <w:r w:rsidRPr="00165678">
        <w:rPr>
          <w:rStyle w:val="longtext"/>
          <w:rFonts w:ascii="Georgia" w:hAnsi="Georgia" w:cs="Times New Roman"/>
          <w:szCs w:val="24"/>
        </w:rPr>
        <w:t xml:space="preserve"> dan asuransi syariah.</w:t>
      </w:r>
    </w:p>
    <w:p w:rsidR="00B41453" w:rsidRPr="00165678" w:rsidRDefault="00B41453" w:rsidP="00165678">
      <w:pPr>
        <w:spacing w:line="240" w:lineRule="auto"/>
        <w:jc w:val="center"/>
        <w:rPr>
          <w:rFonts w:ascii="Georgia" w:hAnsi="Georgia" w:cs="Times New Roman"/>
          <w:b/>
          <w:szCs w:val="24"/>
        </w:rPr>
      </w:pPr>
      <w:r w:rsidRPr="00165678">
        <w:rPr>
          <w:rFonts w:ascii="Georgia" w:hAnsi="Georgia" w:cs="Times New Roman"/>
          <w:b/>
          <w:szCs w:val="24"/>
        </w:rPr>
        <w:lastRenderedPageBreak/>
        <w:t>Perubahan Lingkungan Kompetisi Dalam Integrasi ASEAN</w:t>
      </w:r>
    </w:p>
    <w:p w:rsidR="0058201C" w:rsidRPr="00165678" w:rsidRDefault="0058201C" w:rsidP="00165678">
      <w:pPr>
        <w:spacing w:line="240" w:lineRule="auto"/>
        <w:ind w:firstLine="720"/>
        <w:rPr>
          <w:rFonts w:ascii="Georgia" w:hAnsi="Georgia" w:cs="Times New Roman"/>
          <w:szCs w:val="24"/>
        </w:rPr>
      </w:pPr>
      <w:r w:rsidRPr="00165678">
        <w:rPr>
          <w:rStyle w:val="hps"/>
          <w:rFonts w:ascii="Georgia" w:hAnsi="Georgia" w:cs="Times New Roman"/>
          <w:szCs w:val="24"/>
        </w:rPr>
        <w:t>Setelah pembangunan</w:t>
      </w:r>
      <w:r w:rsidRPr="00165678">
        <w:rPr>
          <w:rFonts w:ascii="Georgia" w:hAnsi="Georgia" w:cs="Times New Roman"/>
          <w:szCs w:val="24"/>
        </w:rPr>
        <w:t xml:space="preserve"> </w:t>
      </w:r>
      <w:r w:rsidRPr="00165678">
        <w:rPr>
          <w:rStyle w:val="hps"/>
          <w:rFonts w:ascii="Georgia" w:hAnsi="Georgia" w:cs="Times New Roman"/>
          <w:szCs w:val="24"/>
        </w:rPr>
        <w:t>beberapa dekade</w:t>
      </w:r>
      <w:r w:rsidRPr="00165678">
        <w:rPr>
          <w:rFonts w:ascii="Georgia" w:hAnsi="Georgia" w:cs="Times New Roman"/>
          <w:szCs w:val="24"/>
        </w:rPr>
        <w:t xml:space="preserve">, </w:t>
      </w:r>
      <w:r w:rsidRPr="00165678">
        <w:rPr>
          <w:rStyle w:val="hps"/>
          <w:rFonts w:ascii="Georgia" w:hAnsi="Georgia" w:cs="Times New Roman"/>
          <w:szCs w:val="24"/>
        </w:rPr>
        <w:t>tarif</w:t>
      </w:r>
      <w:r w:rsidRPr="00165678">
        <w:rPr>
          <w:rFonts w:ascii="Georgia" w:hAnsi="Georgia" w:cs="Times New Roman"/>
          <w:szCs w:val="24"/>
        </w:rPr>
        <w:t xml:space="preserve"> </w:t>
      </w:r>
      <w:r w:rsidRPr="00165678">
        <w:rPr>
          <w:rStyle w:val="hps"/>
          <w:rFonts w:ascii="Georgia" w:hAnsi="Georgia" w:cs="Times New Roman"/>
          <w:szCs w:val="24"/>
        </w:rPr>
        <w:t>rata-rata</w:t>
      </w:r>
      <w:r w:rsidRPr="00165678">
        <w:rPr>
          <w:rFonts w:ascii="Georgia" w:hAnsi="Georgia" w:cs="Times New Roman"/>
          <w:szCs w:val="24"/>
        </w:rPr>
        <w:t xml:space="preserve"> </w:t>
      </w:r>
      <w:r w:rsidRPr="00165678">
        <w:rPr>
          <w:rStyle w:val="hps"/>
          <w:rFonts w:ascii="Georgia" w:hAnsi="Georgia" w:cs="Times New Roman"/>
          <w:szCs w:val="24"/>
        </w:rPr>
        <w:t>negara-negara</w:t>
      </w:r>
      <w:r w:rsidRPr="00165678">
        <w:rPr>
          <w:rFonts w:ascii="Georgia" w:hAnsi="Georgia" w:cs="Times New Roman"/>
          <w:szCs w:val="24"/>
        </w:rPr>
        <w:t xml:space="preserve"> </w:t>
      </w:r>
      <w:r w:rsidRPr="00165678">
        <w:rPr>
          <w:rStyle w:val="hps"/>
          <w:rFonts w:ascii="Georgia" w:hAnsi="Georgia" w:cs="Times New Roman"/>
          <w:szCs w:val="24"/>
        </w:rPr>
        <w:t>ASEAN</w:t>
      </w:r>
      <w:r w:rsidRPr="00165678">
        <w:rPr>
          <w:rFonts w:ascii="Georgia" w:hAnsi="Georgia" w:cs="Times New Roman"/>
          <w:szCs w:val="24"/>
        </w:rPr>
        <w:t xml:space="preserve"> </w:t>
      </w:r>
      <w:r w:rsidRPr="00165678">
        <w:rPr>
          <w:rStyle w:val="hps"/>
          <w:rFonts w:ascii="Georgia" w:hAnsi="Georgia" w:cs="Times New Roman"/>
          <w:szCs w:val="24"/>
        </w:rPr>
        <w:t>telah</w:t>
      </w:r>
      <w:r w:rsidRPr="00165678">
        <w:rPr>
          <w:rFonts w:ascii="Georgia" w:hAnsi="Georgia" w:cs="Times New Roman"/>
          <w:szCs w:val="24"/>
        </w:rPr>
        <w:t xml:space="preserve"> </w:t>
      </w:r>
      <w:r w:rsidRPr="00165678">
        <w:rPr>
          <w:rStyle w:val="hps"/>
          <w:rFonts w:ascii="Georgia" w:hAnsi="Georgia" w:cs="Times New Roman"/>
          <w:szCs w:val="24"/>
        </w:rPr>
        <w:t>sangat berkurang</w:t>
      </w:r>
      <w:r w:rsidRPr="00165678">
        <w:rPr>
          <w:rFonts w:ascii="Georgia" w:hAnsi="Georgia" w:cs="Times New Roman"/>
          <w:szCs w:val="24"/>
        </w:rPr>
        <w:t xml:space="preserve">. </w:t>
      </w:r>
      <w:r w:rsidRPr="00165678">
        <w:rPr>
          <w:rStyle w:val="hps"/>
          <w:rFonts w:ascii="Georgia" w:hAnsi="Georgia" w:cs="Times New Roman"/>
          <w:szCs w:val="24"/>
        </w:rPr>
        <w:t>Tingkat</w:t>
      </w:r>
      <w:r w:rsidRPr="00165678">
        <w:rPr>
          <w:rFonts w:ascii="Georgia" w:hAnsi="Georgia" w:cs="Times New Roman"/>
          <w:szCs w:val="24"/>
        </w:rPr>
        <w:t xml:space="preserve"> </w:t>
      </w:r>
      <w:r w:rsidRPr="00165678">
        <w:rPr>
          <w:rStyle w:val="hps"/>
          <w:rFonts w:ascii="Georgia" w:hAnsi="Georgia" w:cs="Times New Roman"/>
          <w:szCs w:val="24"/>
        </w:rPr>
        <w:t>tarif</w:t>
      </w:r>
      <w:r w:rsidRPr="00165678">
        <w:rPr>
          <w:rFonts w:ascii="Georgia" w:hAnsi="Georgia" w:cs="Times New Roman"/>
          <w:szCs w:val="24"/>
        </w:rPr>
        <w:t xml:space="preserve"> </w:t>
      </w:r>
      <w:r w:rsidRPr="00165678">
        <w:rPr>
          <w:rStyle w:val="hps"/>
          <w:rFonts w:ascii="Georgia" w:hAnsi="Georgia" w:cs="Times New Roman"/>
          <w:szCs w:val="24"/>
        </w:rPr>
        <w:t>nominal</w:t>
      </w:r>
      <w:r w:rsidRPr="00165678">
        <w:rPr>
          <w:rFonts w:ascii="Georgia" w:hAnsi="Georgia" w:cs="Times New Roman"/>
          <w:szCs w:val="24"/>
        </w:rPr>
        <w:t xml:space="preserve"> </w:t>
      </w:r>
      <w:r w:rsidRPr="00165678">
        <w:rPr>
          <w:rStyle w:val="hps"/>
          <w:rFonts w:ascii="Georgia" w:hAnsi="Georgia" w:cs="Times New Roman"/>
          <w:szCs w:val="24"/>
        </w:rPr>
        <w:t>rata-rata</w:t>
      </w:r>
      <w:r w:rsidRPr="00165678">
        <w:rPr>
          <w:rFonts w:ascii="Georgia" w:hAnsi="Georgia" w:cs="Times New Roman"/>
          <w:szCs w:val="24"/>
        </w:rPr>
        <w:t xml:space="preserve"> </w:t>
      </w:r>
      <w:r w:rsidRPr="00165678">
        <w:rPr>
          <w:rStyle w:val="hps"/>
          <w:rFonts w:ascii="Georgia" w:hAnsi="Georgia" w:cs="Times New Roman"/>
          <w:szCs w:val="24"/>
        </w:rPr>
        <w:t>Indonesia</w:t>
      </w:r>
      <w:r w:rsidRPr="00165678">
        <w:rPr>
          <w:rFonts w:ascii="Georgia" w:hAnsi="Georgia" w:cs="Times New Roman"/>
          <w:szCs w:val="24"/>
        </w:rPr>
        <w:t xml:space="preserve"> </w:t>
      </w:r>
      <w:r w:rsidRPr="00165678">
        <w:rPr>
          <w:rStyle w:val="hps"/>
          <w:rFonts w:ascii="Georgia" w:hAnsi="Georgia" w:cs="Times New Roman"/>
          <w:szCs w:val="24"/>
        </w:rPr>
        <w:t>pada tahun 1950-an</w:t>
      </w:r>
      <w:r w:rsidRPr="00165678">
        <w:rPr>
          <w:rFonts w:ascii="Georgia" w:hAnsi="Georgia" w:cs="Times New Roman"/>
          <w:szCs w:val="24"/>
        </w:rPr>
        <w:t xml:space="preserve"> </w:t>
      </w:r>
      <w:r w:rsidRPr="00165678">
        <w:rPr>
          <w:rStyle w:val="hps"/>
          <w:rFonts w:ascii="Georgia" w:hAnsi="Georgia" w:cs="Times New Roman"/>
          <w:szCs w:val="24"/>
        </w:rPr>
        <w:t>dan 1960-an</w:t>
      </w:r>
      <w:r w:rsidRPr="00165678">
        <w:rPr>
          <w:rFonts w:ascii="Georgia" w:hAnsi="Georgia" w:cs="Times New Roman"/>
          <w:szCs w:val="24"/>
        </w:rPr>
        <w:t xml:space="preserve"> </w:t>
      </w:r>
      <w:r w:rsidRPr="00165678">
        <w:rPr>
          <w:rStyle w:val="hps"/>
          <w:rFonts w:ascii="Georgia" w:hAnsi="Georgia" w:cs="Times New Roman"/>
          <w:szCs w:val="24"/>
        </w:rPr>
        <w:t>adalah setinggi</w:t>
      </w:r>
      <w:r w:rsidRPr="00165678">
        <w:rPr>
          <w:rFonts w:ascii="Georgia" w:hAnsi="Georgia" w:cs="Times New Roman"/>
          <w:szCs w:val="24"/>
        </w:rPr>
        <w:t xml:space="preserve"> </w:t>
      </w:r>
      <w:r w:rsidRPr="00165678">
        <w:rPr>
          <w:rStyle w:val="hps"/>
          <w:rFonts w:ascii="Georgia" w:hAnsi="Georgia" w:cs="Times New Roman"/>
          <w:szCs w:val="24"/>
        </w:rPr>
        <w:t>85</w:t>
      </w:r>
      <w:r w:rsidRPr="00165678">
        <w:rPr>
          <w:rFonts w:ascii="Georgia" w:hAnsi="Georgia" w:cs="Times New Roman"/>
          <w:szCs w:val="24"/>
        </w:rPr>
        <w:t xml:space="preserve">% </w:t>
      </w:r>
      <w:r w:rsidRPr="00165678">
        <w:rPr>
          <w:rStyle w:val="hps"/>
          <w:rFonts w:ascii="Georgia" w:hAnsi="Georgia" w:cs="Times New Roman"/>
          <w:szCs w:val="24"/>
        </w:rPr>
        <w:t>dan</w:t>
      </w:r>
      <w:r w:rsidRPr="00165678">
        <w:rPr>
          <w:rFonts w:ascii="Georgia" w:hAnsi="Georgia" w:cs="Times New Roman"/>
          <w:szCs w:val="24"/>
        </w:rPr>
        <w:t xml:space="preserve"> </w:t>
      </w:r>
      <w:r w:rsidRPr="00165678">
        <w:rPr>
          <w:rStyle w:val="hps"/>
          <w:rFonts w:ascii="Georgia" w:hAnsi="Georgia" w:cs="Times New Roman"/>
          <w:szCs w:val="24"/>
        </w:rPr>
        <w:t>turun</w:t>
      </w:r>
      <w:r w:rsidRPr="00165678">
        <w:rPr>
          <w:rFonts w:ascii="Georgia" w:hAnsi="Georgia" w:cs="Times New Roman"/>
          <w:szCs w:val="24"/>
        </w:rPr>
        <w:t xml:space="preserve"> </w:t>
      </w:r>
      <w:r w:rsidRPr="00165678">
        <w:rPr>
          <w:rStyle w:val="hps"/>
          <w:rFonts w:ascii="Georgia" w:hAnsi="Georgia" w:cs="Times New Roman"/>
          <w:szCs w:val="24"/>
        </w:rPr>
        <w:t>17</w:t>
      </w:r>
      <w:r w:rsidRPr="00165678">
        <w:rPr>
          <w:rFonts w:ascii="Georgia" w:hAnsi="Georgia" w:cs="Times New Roman"/>
          <w:szCs w:val="24"/>
        </w:rPr>
        <w:t xml:space="preserve">% </w:t>
      </w:r>
      <w:r w:rsidRPr="00165678">
        <w:rPr>
          <w:rStyle w:val="hps"/>
          <w:rFonts w:ascii="Georgia" w:hAnsi="Georgia" w:cs="Times New Roman"/>
          <w:szCs w:val="24"/>
        </w:rPr>
        <w:t>pada awal</w:t>
      </w:r>
      <w:r w:rsidRPr="00165678">
        <w:rPr>
          <w:rFonts w:ascii="Georgia" w:hAnsi="Georgia" w:cs="Times New Roman"/>
          <w:szCs w:val="24"/>
        </w:rPr>
        <w:t xml:space="preserve"> </w:t>
      </w:r>
      <w:r w:rsidRPr="00165678">
        <w:rPr>
          <w:rStyle w:val="hps"/>
          <w:rFonts w:ascii="Georgia" w:hAnsi="Georgia" w:cs="Times New Roman"/>
          <w:szCs w:val="24"/>
        </w:rPr>
        <w:t>1990-an</w:t>
      </w:r>
      <w:r w:rsidRPr="00165678">
        <w:rPr>
          <w:rFonts w:ascii="Georgia" w:hAnsi="Georgia" w:cs="Times New Roman"/>
          <w:szCs w:val="24"/>
        </w:rPr>
        <w:t>.</w:t>
      </w:r>
      <w:r w:rsidRPr="00165678">
        <w:rPr>
          <w:rStyle w:val="FootnoteReference"/>
          <w:rFonts w:ascii="Georgia" w:hAnsi="Georgia" w:cs="Times New Roman"/>
          <w:szCs w:val="24"/>
        </w:rPr>
        <w:footnoteReference w:id="43"/>
      </w:r>
      <w:r w:rsidRPr="00165678">
        <w:rPr>
          <w:rFonts w:ascii="Georgia" w:hAnsi="Georgia" w:cs="Times New Roman"/>
          <w:szCs w:val="24"/>
        </w:rPr>
        <w:t xml:space="preserve"> </w:t>
      </w:r>
      <w:r w:rsidRPr="00165678">
        <w:rPr>
          <w:rStyle w:val="hps"/>
          <w:rFonts w:ascii="Georgia" w:hAnsi="Georgia" w:cs="Times New Roman"/>
          <w:szCs w:val="24"/>
        </w:rPr>
        <w:t>Tingkat</w:t>
      </w:r>
      <w:r w:rsidRPr="00165678">
        <w:rPr>
          <w:rFonts w:ascii="Georgia" w:hAnsi="Georgia" w:cs="Times New Roman"/>
          <w:szCs w:val="24"/>
        </w:rPr>
        <w:t xml:space="preserve"> </w:t>
      </w:r>
      <w:r w:rsidRPr="00165678">
        <w:rPr>
          <w:rStyle w:val="hps"/>
          <w:rFonts w:ascii="Georgia" w:hAnsi="Georgia" w:cs="Times New Roman"/>
          <w:szCs w:val="24"/>
        </w:rPr>
        <w:t>tarif</w:t>
      </w:r>
      <w:r w:rsidRPr="00165678">
        <w:rPr>
          <w:rFonts w:ascii="Georgia" w:hAnsi="Georgia" w:cs="Times New Roman"/>
          <w:szCs w:val="24"/>
        </w:rPr>
        <w:t xml:space="preserve"> </w:t>
      </w:r>
      <w:r w:rsidRPr="00165678">
        <w:rPr>
          <w:rStyle w:val="hps"/>
          <w:rFonts w:ascii="Georgia" w:hAnsi="Georgia" w:cs="Times New Roman"/>
          <w:szCs w:val="24"/>
        </w:rPr>
        <w:t>dari</w:t>
      </w:r>
      <w:r w:rsidRPr="00165678">
        <w:rPr>
          <w:rFonts w:ascii="Georgia" w:hAnsi="Georgia" w:cs="Times New Roman"/>
          <w:szCs w:val="24"/>
        </w:rPr>
        <w:t xml:space="preserve"> </w:t>
      </w:r>
      <w:r w:rsidRPr="00165678">
        <w:rPr>
          <w:rStyle w:val="hps"/>
          <w:rFonts w:ascii="Georgia" w:hAnsi="Georgia" w:cs="Times New Roman"/>
          <w:szCs w:val="24"/>
        </w:rPr>
        <w:t>anggota</w:t>
      </w:r>
      <w:r w:rsidRPr="00165678">
        <w:rPr>
          <w:rFonts w:ascii="Georgia" w:hAnsi="Georgia" w:cs="Times New Roman"/>
          <w:szCs w:val="24"/>
        </w:rPr>
        <w:t xml:space="preserve"> </w:t>
      </w:r>
      <w:r w:rsidRPr="00165678">
        <w:rPr>
          <w:rStyle w:val="hps"/>
          <w:rFonts w:ascii="Georgia" w:hAnsi="Georgia" w:cs="Times New Roman"/>
          <w:szCs w:val="24"/>
        </w:rPr>
        <w:t>ASEAN</w:t>
      </w:r>
      <w:r w:rsidRPr="00165678">
        <w:rPr>
          <w:rFonts w:ascii="Georgia" w:hAnsi="Georgia" w:cs="Times New Roman"/>
          <w:szCs w:val="24"/>
        </w:rPr>
        <w:t xml:space="preserve"> </w:t>
      </w:r>
      <w:r w:rsidRPr="00165678">
        <w:rPr>
          <w:rStyle w:val="hps"/>
          <w:rFonts w:ascii="Georgia" w:hAnsi="Georgia" w:cs="Times New Roman"/>
          <w:szCs w:val="24"/>
        </w:rPr>
        <w:t>lainnya juga</w:t>
      </w:r>
      <w:r w:rsidRPr="00165678">
        <w:rPr>
          <w:rFonts w:ascii="Georgia" w:hAnsi="Georgia" w:cs="Times New Roman"/>
          <w:szCs w:val="24"/>
        </w:rPr>
        <w:t xml:space="preserve"> </w:t>
      </w:r>
      <w:r w:rsidRPr="00165678">
        <w:rPr>
          <w:rStyle w:val="hps"/>
          <w:rFonts w:ascii="Georgia" w:hAnsi="Georgia" w:cs="Times New Roman"/>
          <w:szCs w:val="24"/>
        </w:rPr>
        <w:t>menurun tajam</w:t>
      </w:r>
      <w:r w:rsidRPr="00165678">
        <w:rPr>
          <w:rFonts w:ascii="Georgia" w:hAnsi="Georgia" w:cs="Times New Roman"/>
          <w:szCs w:val="24"/>
        </w:rPr>
        <w:t xml:space="preserve"> </w:t>
      </w:r>
      <w:r w:rsidRPr="00165678">
        <w:rPr>
          <w:rStyle w:val="hps"/>
          <w:rFonts w:ascii="Georgia" w:hAnsi="Georgia" w:cs="Times New Roman"/>
          <w:szCs w:val="24"/>
        </w:rPr>
        <w:t>dalam</w:t>
      </w:r>
      <w:r w:rsidRPr="00165678">
        <w:rPr>
          <w:rFonts w:ascii="Georgia" w:hAnsi="Georgia" w:cs="Times New Roman"/>
          <w:szCs w:val="24"/>
        </w:rPr>
        <w:t xml:space="preserve"> </w:t>
      </w:r>
      <w:r w:rsidRPr="00165678">
        <w:rPr>
          <w:rStyle w:val="hps"/>
          <w:rFonts w:ascii="Georgia" w:hAnsi="Georgia" w:cs="Times New Roman"/>
          <w:szCs w:val="24"/>
        </w:rPr>
        <w:t>periode waktu yang sama</w:t>
      </w:r>
      <w:r w:rsidRPr="00165678">
        <w:rPr>
          <w:rFonts w:ascii="Georgia" w:hAnsi="Georgia" w:cs="Times New Roman"/>
          <w:szCs w:val="24"/>
        </w:rPr>
        <w:t xml:space="preserve">. </w:t>
      </w:r>
      <w:r w:rsidRPr="00165678">
        <w:rPr>
          <w:rStyle w:val="hps"/>
          <w:rFonts w:ascii="Georgia" w:hAnsi="Georgia" w:cs="Times New Roman"/>
          <w:szCs w:val="24"/>
        </w:rPr>
        <w:t>Pada tahun 1992</w:t>
      </w:r>
      <w:r w:rsidRPr="00165678">
        <w:rPr>
          <w:rFonts w:ascii="Georgia" w:hAnsi="Georgia" w:cs="Times New Roman"/>
          <w:szCs w:val="24"/>
        </w:rPr>
        <w:t xml:space="preserve">, </w:t>
      </w:r>
      <w:r w:rsidRPr="00165678">
        <w:rPr>
          <w:rStyle w:val="hps"/>
          <w:rFonts w:ascii="Georgia" w:hAnsi="Georgia" w:cs="Times New Roman"/>
          <w:szCs w:val="24"/>
        </w:rPr>
        <w:t>negara-negara</w:t>
      </w:r>
      <w:r w:rsidRPr="00165678">
        <w:rPr>
          <w:rFonts w:ascii="Georgia" w:hAnsi="Georgia" w:cs="Times New Roman"/>
          <w:szCs w:val="24"/>
        </w:rPr>
        <w:t xml:space="preserve"> </w:t>
      </w:r>
      <w:r w:rsidRPr="00165678">
        <w:rPr>
          <w:rStyle w:val="hps"/>
          <w:rFonts w:ascii="Georgia" w:hAnsi="Georgia" w:cs="Times New Roman"/>
          <w:szCs w:val="24"/>
        </w:rPr>
        <w:t>ASEAN</w:t>
      </w:r>
      <w:r w:rsidRPr="00165678">
        <w:rPr>
          <w:rFonts w:ascii="Georgia" w:hAnsi="Georgia" w:cs="Times New Roman"/>
          <w:szCs w:val="24"/>
        </w:rPr>
        <w:t xml:space="preserve"> </w:t>
      </w:r>
      <w:r w:rsidRPr="00165678">
        <w:rPr>
          <w:rStyle w:val="hps"/>
          <w:rFonts w:ascii="Georgia" w:hAnsi="Georgia" w:cs="Times New Roman"/>
          <w:szCs w:val="24"/>
        </w:rPr>
        <w:t>mengadakan</w:t>
      </w:r>
      <w:r w:rsidRPr="00165678">
        <w:rPr>
          <w:rFonts w:ascii="Georgia" w:hAnsi="Georgia" w:cs="Times New Roman"/>
          <w:szCs w:val="24"/>
        </w:rPr>
        <w:t xml:space="preserve"> </w:t>
      </w:r>
      <w:r w:rsidRPr="00165678">
        <w:rPr>
          <w:rStyle w:val="hps"/>
          <w:rFonts w:ascii="Georgia" w:hAnsi="Georgia" w:cs="Times New Roman"/>
          <w:szCs w:val="24"/>
        </w:rPr>
        <w:t>perjanjian</w:t>
      </w:r>
      <w:r w:rsidRPr="00165678">
        <w:rPr>
          <w:rFonts w:ascii="Georgia" w:hAnsi="Georgia" w:cs="Times New Roman"/>
          <w:szCs w:val="24"/>
        </w:rPr>
        <w:t xml:space="preserve"> </w:t>
      </w:r>
      <w:r w:rsidRPr="00165678">
        <w:rPr>
          <w:rStyle w:val="hps"/>
          <w:rFonts w:ascii="Georgia" w:hAnsi="Georgia" w:cs="Times New Roman"/>
          <w:i/>
          <w:szCs w:val="24"/>
        </w:rPr>
        <w:t>Common Effective Preferential Tariff</w:t>
      </w:r>
      <w:r w:rsidRPr="00165678">
        <w:rPr>
          <w:rFonts w:ascii="Georgia" w:hAnsi="Georgia" w:cs="Times New Roman"/>
          <w:szCs w:val="24"/>
        </w:rPr>
        <w:t xml:space="preserve"> </w:t>
      </w:r>
      <w:r w:rsidRPr="00165678">
        <w:rPr>
          <w:rStyle w:val="hps"/>
          <w:rFonts w:ascii="Georgia" w:hAnsi="Georgia" w:cs="Times New Roman"/>
          <w:szCs w:val="24"/>
        </w:rPr>
        <w:t>(</w:t>
      </w:r>
      <w:r w:rsidRPr="00165678">
        <w:rPr>
          <w:rFonts w:ascii="Georgia" w:hAnsi="Georgia" w:cs="Times New Roman"/>
          <w:szCs w:val="24"/>
        </w:rPr>
        <w:t xml:space="preserve">CEPT), </w:t>
      </w:r>
      <w:r w:rsidRPr="00165678">
        <w:rPr>
          <w:rStyle w:val="hps"/>
          <w:rFonts w:ascii="Georgia" w:hAnsi="Georgia" w:cs="Times New Roman"/>
          <w:szCs w:val="24"/>
        </w:rPr>
        <w:t>dan tarif</w:t>
      </w:r>
      <w:r w:rsidRPr="00165678">
        <w:rPr>
          <w:rFonts w:ascii="Georgia" w:hAnsi="Georgia" w:cs="Times New Roman"/>
          <w:szCs w:val="24"/>
        </w:rPr>
        <w:t xml:space="preserve"> </w:t>
      </w:r>
      <w:r w:rsidRPr="00165678">
        <w:rPr>
          <w:rStyle w:val="hps"/>
          <w:rFonts w:ascii="Georgia" w:hAnsi="Georgia" w:cs="Times New Roman"/>
          <w:szCs w:val="24"/>
        </w:rPr>
        <w:t>hambatan dan</w:t>
      </w:r>
      <w:r w:rsidRPr="00165678">
        <w:rPr>
          <w:rFonts w:ascii="Georgia" w:hAnsi="Georgia" w:cs="Times New Roman"/>
          <w:szCs w:val="24"/>
        </w:rPr>
        <w:t xml:space="preserve"> </w:t>
      </w:r>
      <w:r w:rsidRPr="00165678">
        <w:rPr>
          <w:rStyle w:val="hps"/>
          <w:rFonts w:ascii="Georgia" w:hAnsi="Georgia" w:cs="Times New Roman"/>
          <w:szCs w:val="24"/>
        </w:rPr>
        <w:t>rintangan</w:t>
      </w:r>
      <w:r w:rsidRPr="00165678">
        <w:rPr>
          <w:rFonts w:ascii="Georgia" w:hAnsi="Georgia" w:cs="Times New Roman"/>
          <w:szCs w:val="24"/>
        </w:rPr>
        <w:t xml:space="preserve"> </w:t>
      </w:r>
      <w:r w:rsidRPr="00165678">
        <w:rPr>
          <w:rStyle w:val="hps"/>
          <w:rFonts w:ascii="Georgia" w:hAnsi="Georgia" w:cs="Times New Roman"/>
          <w:szCs w:val="24"/>
        </w:rPr>
        <w:t>non-tarif</w:t>
      </w:r>
      <w:r w:rsidRPr="00165678">
        <w:rPr>
          <w:rFonts w:ascii="Georgia" w:hAnsi="Georgia" w:cs="Times New Roman"/>
          <w:szCs w:val="24"/>
        </w:rPr>
        <w:t xml:space="preserve"> </w:t>
      </w:r>
      <w:r w:rsidRPr="00165678">
        <w:rPr>
          <w:rStyle w:val="hps"/>
          <w:rFonts w:ascii="Georgia" w:hAnsi="Georgia" w:cs="Times New Roman"/>
          <w:szCs w:val="24"/>
        </w:rPr>
        <w:t>yang</w:t>
      </w:r>
      <w:r w:rsidRPr="00165678">
        <w:rPr>
          <w:rFonts w:ascii="Georgia" w:hAnsi="Georgia" w:cs="Times New Roman"/>
          <w:szCs w:val="24"/>
        </w:rPr>
        <w:t xml:space="preserve"> </w:t>
      </w:r>
      <w:r w:rsidRPr="00165678">
        <w:rPr>
          <w:rStyle w:val="hps"/>
          <w:rFonts w:ascii="Georgia" w:hAnsi="Georgia" w:cs="Times New Roman"/>
          <w:szCs w:val="24"/>
        </w:rPr>
        <w:t>dikurangi untuk sebagian</w:t>
      </w:r>
      <w:r w:rsidRPr="00165678">
        <w:rPr>
          <w:rFonts w:ascii="Georgia" w:hAnsi="Georgia" w:cs="Times New Roman"/>
          <w:szCs w:val="24"/>
        </w:rPr>
        <w:t xml:space="preserve"> </w:t>
      </w:r>
      <w:r w:rsidRPr="00165678">
        <w:rPr>
          <w:rStyle w:val="hps"/>
          <w:rFonts w:ascii="Georgia" w:hAnsi="Georgia" w:cs="Times New Roman"/>
          <w:szCs w:val="24"/>
        </w:rPr>
        <w:t>besar selama</w:t>
      </w:r>
      <w:r w:rsidRPr="00165678">
        <w:rPr>
          <w:rFonts w:ascii="Georgia" w:hAnsi="Georgia" w:cs="Times New Roman"/>
          <w:szCs w:val="24"/>
        </w:rPr>
        <w:t xml:space="preserve"> </w:t>
      </w:r>
      <w:r w:rsidRPr="00165678">
        <w:rPr>
          <w:rStyle w:val="hps"/>
          <w:rFonts w:ascii="Georgia" w:hAnsi="Georgia" w:cs="Times New Roman"/>
          <w:szCs w:val="24"/>
        </w:rPr>
        <w:t>pembangunan</w:t>
      </w:r>
      <w:r w:rsidRPr="00165678">
        <w:rPr>
          <w:rFonts w:ascii="Georgia" w:hAnsi="Georgia" w:cs="Times New Roman"/>
          <w:szCs w:val="24"/>
        </w:rPr>
        <w:t xml:space="preserve"> </w:t>
      </w:r>
      <w:r w:rsidRPr="00165678">
        <w:rPr>
          <w:rStyle w:val="hps"/>
          <w:rFonts w:ascii="Georgia" w:hAnsi="Georgia" w:cs="Times New Roman"/>
          <w:szCs w:val="24"/>
        </w:rPr>
        <w:t xml:space="preserve">ASEAN </w:t>
      </w:r>
      <w:r w:rsidRPr="00165678">
        <w:rPr>
          <w:rStyle w:val="hps"/>
          <w:rFonts w:ascii="Georgia" w:hAnsi="Georgia" w:cs="Times New Roman"/>
          <w:i/>
          <w:szCs w:val="24"/>
        </w:rPr>
        <w:t>Free Trade Area</w:t>
      </w:r>
      <w:r w:rsidRPr="00165678">
        <w:rPr>
          <w:rFonts w:ascii="Georgia" w:hAnsi="Georgia" w:cs="Times New Roman"/>
          <w:szCs w:val="24"/>
        </w:rPr>
        <w:t xml:space="preserve">. </w:t>
      </w:r>
    </w:p>
    <w:p w:rsidR="0058201C" w:rsidRPr="00165678" w:rsidRDefault="0058201C" w:rsidP="00165678">
      <w:pPr>
        <w:spacing w:line="240" w:lineRule="auto"/>
        <w:ind w:firstLine="720"/>
        <w:rPr>
          <w:rStyle w:val="hps"/>
          <w:rFonts w:ascii="Georgia" w:hAnsi="Georgia" w:cs="Times New Roman"/>
          <w:szCs w:val="24"/>
        </w:rPr>
      </w:pPr>
      <w:r w:rsidRPr="00165678">
        <w:rPr>
          <w:rStyle w:val="hps"/>
          <w:rFonts w:ascii="Georgia" w:hAnsi="Georgia" w:cs="Times New Roman"/>
          <w:szCs w:val="24"/>
        </w:rPr>
        <w:t>Saat ini</w:t>
      </w:r>
      <w:r w:rsidRPr="00165678">
        <w:rPr>
          <w:rFonts w:ascii="Georgia" w:hAnsi="Georgia" w:cs="Times New Roman"/>
          <w:szCs w:val="24"/>
        </w:rPr>
        <w:t xml:space="preserve">, </w:t>
      </w:r>
      <w:r w:rsidRPr="00165678">
        <w:rPr>
          <w:rStyle w:val="hps"/>
          <w:rFonts w:ascii="Georgia" w:hAnsi="Georgia" w:cs="Times New Roman"/>
          <w:szCs w:val="24"/>
        </w:rPr>
        <w:t>pada dasarnya ada</w:t>
      </w:r>
      <w:r w:rsidRPr="00165678">
        <w:rPr>
          <w:rFonts w:ascii="Georgia" w:hAnsi="Georgia" w:cs="Times New Roman"/>
          <w:szCs w:val="24"/>
        </w:rPr>
        <w:t xml:space="preserve"> </w:t>
      </w:r>
      <w:r w:rsidRPr="00165678">
        <w:rPr>
          <w:rStyle w:val="hps"/>
          <w:rFonts w:ascii="Georgia" w:hAnsi="Georgia" w:cs="Times New Roman"/>
          <w:szCs w:val="24"/>
        </w:rPr>
        <w:t>tiga tingkat</w:t>
      </w:r>
      <w:r w:rsidRPr="00165678">
        <w:rPr>
          <w:rFonts w:ascii="Georgia" w:hAnsi="Georgia" w:cs="Times New Roman"/>
          <w:szCs w:val="24"/>
        </w:rPr>
        <w:t xml:space="preserve"> </w:t>
      </w:r>
      <w:r w:rsidRPr="00165678">
        <w:rPr>
          <w:rStyle w:val="hps"/>
          <w:rFonts w:ascii="Georgia" w:hAnsi="Georgia" w:cs="Times New Roman"/>
          <w:szCs w:val="24"/>
        </w:rPr>
        <w:t>tingkat tarif</w:t>
      </w:r>
      <w:r w:rsidRPr="00165678">
        <w:rPr>
          <w:rFonts w:ascii="Georgia" w:hAnsi="Georgia" w:cs="Times New Roman"/>
          <w:szCs w:val="24"/>
        </w:rPr>
        <w:t xml:space="preserve"> </w:t>
      </w:r>
      <w:r w:rsidRPr="00165678">
        <w:rPr>
          <w:rStyle w:val="hps"/>
          <w:rFonts w:ascii="Georgia" w:hAnsi="Georgia" w:cs="Times New Roman"/>
          <w:szCs w:val="24"/>
        </w:rPr>
        <w:t>di</w:t>
      </w:r>
      <w:r w:rsidRPr="00165678">
        <w:rPr>
          <w:rFonts w:ascii="Georgia" w:hAnsi="Georgia" w:cs="Times New Roman"/>
          <w:szCs w:val="24"/>
        </w:rPr>
        <w:t xml:space="preserve"> </w:t>
      </w:r>
      <w:r w:rsidRPr="00165678">
        <w:rPr>
          <w:rStyle w:val="hps"/>
          <w:rFonts w:ascii="Georgia" w:hAnsi="Georgia" w:cs="Times New Roman"/>
          <w:szCs w:val="24"/>
        </w:rPr>
        <w:t>negara-negara ASEAN</w:t>
      </w:r>
      <w:r w:rsidRPr="00165678">
        <w:rPr>
          <w:rFonts w:ascii="Georgia" w:hAnsi="Georgia" w:cs="Times New Roman"/>
          <w:szCs w:val="24"/>
        </w:rPr>
        <w:t xml:space="preserve">, yaitu </w:t>
      </w:r>
      <w:r w:rsidRPr="00165678">
        <w:rPr>
          <w:rStyle w:val="hps"/>
          <w:rFonts w:ascii="Georgia" w:hAnsi="Georgia" w:cs="Times New Roman"/>
          <w:szCs w:val="24"/>
        </w:rPr>
        <w:t>tingkat tarif</w:t>
      </w:r>
      <w:r w:rsidRPr="00165678">
        <w:rPr>
          <w:rFonts w:ascii="Georgia" w:hAnsi="Georgia" w:cs="Times New Roman"/>
          <w:szCs w:val="24"/>
        </w:rPr>
        <w:t xml:space="preserve"> </w:t>
      </w:r>
      <w:r w:rsidRPr="00165678">
        <w:rPr>
          <w:rStyle w:val="hps"/>
          <w:rFonts w:ascii="Georgia" w:hAnsi="Georgia" w:cs="Times New Roman"/>
          <w:szCs w:val="24"/>
        </w:rPr>
        <w:t>Singapura dan</w:t>
      </w:r>
      <w:r w:rsidRPr="00165678">
        <w:rPr>
          <w:rFonts w:ascii="Georgia" w:hAnsi="Georgia" w:cs="Times New Roman"/>
          <w:szCs w:val="24"/>
        </w:rPr>
        <w:t xml:space="preserve"> </w:t>
      </w:r>
      <w:r w:rsidRPr="00165678">
        <w:rPr>
          <w:rStyle w:val="hps"/>
          <w:rFonts w:ascii="Georgia" w:hAnsi="Georgia" w:cs="Times New Roman"/>
          <w:szCs w:val="24"/>
        </w:rPr>
        <w:t>Brunei</w:t>
      </w:r>
      <w:r w:rsidRPr="00165678">
        <w:rPr>
          <w:rFonts w:ascii="Georgia" w:hAnsi="Georgia" w:cs="Times New Roman"/>
          <w:szCs w:val="24"/>
        </w:rPr>
        <w:t xml:space="preserve"> </w:t>
      </w:r>
      <w:r w:rsidRPr="00165678">
        <w:rPr>
          <w:rStyle w:val="hps"/>
          <w:rFonts w:ascii="Georgia" w:hAnsi="Georgia" w:cs="Times New Roman"/>
          <w:szCs w:val="24"/>
        </w:rPr>
        <w:t>sama dengan</w:t>
      </w:r>
      <w:r w:rsidRPr="00165678">
        <w:rPr>
          <w:rFonts w:ascii="Georgia" w:hAnsi="Georgia" w:cs="Times New Roman"/>
          <w:szCs w:val="24"/>
        </w:rPr>
        <w:t xml:space="preserve"> </w:t>
      </w:r>
      <w:r w:rsidRPr="00165678">
        <w:rPr>
          <w:rStyle w:val="hps"/>
          <w:rFonts w:ascii="Georgia" w:hAnsi="Georgia" w:cs="Times New Roman"/>
          <w:szCs w:val="24"/>
        </w:rPr>
        <w:t>hampir</w:t>
      </w:r>
      <w:r w:rsidRPr="00165678">
        <w:rPr>
          <w:rFonts w:ascii="Georgia" w:hAnsi="Georgia" w:cs="Times New Roman"/>
          <w:szCs w:val="24"/>
        </w:rPr>
        <w:t xml:space="preserve"> </w:t>
      </w:r>
      <w:r w:rsidRPr="00165678">
        <w:rPr>
          <w:rStyle w:val="hps"/>
          <w:rFonts w:ascii="Georgia" w:hAnsi="Georgia" w:cs="Times New Roman"/>
          <w:szCs w:val="24"/>
        </w:rPr>
        <w:t>nol</w:t>
      </w:r>
      <w:r w:rsidRPr="00165678">
        <w:rPr>
          <w:rFonts w:ascii="Georgia" w:hAnsi="Georgia" w:cs="Times New Roman"/>
          <w:szCs w:val="24"/>
        </w:rPr>
        <w:t xml:space="preserve">, kemudian </w:t>
      </w:r>
      <w:r w:rsidRPr="00165678">
        <w:rPr>
          <w:rStyle w:val="hps"/>
          <w:rFonts w:ascii="Georgia" w:hAnsi="Georgia" w:cs="Times New Roman"/>
          <w:szCs w:val="24"/>
        </w:rPr>
        <w:t>Malaysia</w:t>
      </w:r>
      <w:r w:rsidRPr="00165678">
        <w:rPr>
          <w:rFonts w:ascii="Georgia" w:hAnsi="Georgia" w:cs="Times New Roman"/>
          <w:szCs w:val="24"/>
        </w:rPr>
        <w:t xml:space="preserve">, </w:t>
      </w:r>
      <w:r w:rsidRPr="00165678">
        <w:rPr>
          <w:rStyle w:val="hps"/>
          <w:rFonts w:ascii="Georgia" w:hAnsi="Georgia" w:cs="Times New Roman"/>
          <w:szCs w:val="24"/>
        </w:rPr>
        <w:t>Thailand</w:t>
      </w:r>
      <w:r w:rsidRPr="00165678">
        <w:rPr>
          <w:rFonts w:ascii="Georgia" w:hAnsi="Georgia" w:cs="Times New Roman"/>
          <w:szCs w:val="24"/>
        </w:rPr>
        <w:t xml:space="preserve">, </w:t>
      </w:r>
      <w:r w:rsidRPr="00165678">
        <w:rPr>
          <w:rStyle w:val="hps"/>
          <w:rFonts w:ascii="Georgia" w:hAnsi="Georgia" w:cs="Times New Roman"/>
          <w:szCs w:val="24"/>
        </w:rPr>
        <w:t>dan Indonesia</w:t>
      </w:r>
      <w:r w:rsidRPr="00165678">
        <w:rPr>
          <w:rFonts w:ascii="Georgia" w:hAnsi="Georgia" w:cs="Times New Roman"/>
          <w:szCs w:val="24"/>
        </w:rPr>
        <w:t xml:space="preserve"> </w:t>
      </w:r>
      <w:r w:rsidRPr="00165678">
        <w:rPr>
          <w:rStyle w:val="hps"/>
          <w:rFonts w:ascii="Georgia" w:hAnsi="Georgia" w:cs="Times New Roman"/>
          <w:szCs w:val="24"/>
        </w:rPr>
        <w:t>serta</w:t>
      </w:r>
      <w:r w:rsidRPr="00165678">
        <w:rPr>
          <w:rFonts w:ascii="Georgia" w:hAnsi="Georgia" w:cs="Times New Roman"/>
          <w:szCs w:val="24"/>
        </w:rPr>
        <w:t xml:space="preserve"> </w:t>
      </w:r>
      <w:r w:rsidRPr="00165678">
        <w:rPr>
          <w:rStyle w:val="hps"/>
          <w:rFonts w:ascii="Georgia" w:hAnsi="Georgia" w:cs="Times New Roman"/>
          <w:szCs w:val="24"/>
        </w:rPr>
        <w:t>Filipina yang</w:t>
      </w:r>
      <w:r w:rsidRPr="00165678">
        <w:rPr>
          <w:rFonts w:ascii="Georgia" w:hAnsi="Georgia" w:cs="Times New Roman"/>
          <w:szCs w:val="24"/>
        </w:rPr>
        <w:t xml:space="preserve"> </w:t>
      </w:r>
      <w:r w:rsidRPr="00165678">
        <w:rPr>
          <w:rStyle w:val="hps"/>
          <w:rFonts w:ascii="Georgia" w:hAnsi="Georgia" w:cs="Times New Roman"/>
          <w:szCs w:val="24"/>
        </w:rPr>
        <w:t>relatif rendah</w:t>
      </w:r>
      <w:r w:rsidRPr="00165678">
        <w:rPr>
          <w:rFonts w:ascii="Georgia" w:hAnsi="Georgia" w:cs="Times New Roman"/>
          <w:szCs w:val="24"/>
        </w:rPr>
        <w:t xml:space="preserve">, kemudian </w:t>
      </w:r>
      <w:r w:rsidRPr="00165678">
        <w:rPr>
          <w:rStyle w:val="hps"/>
          <w:rFonts w:ascii="Georgia" w:hAnsi="Georgia" w:cs="Times New Roman"/>
          <w:szCs w:val="24"/>
        </w:rPr>
        <w:t>empat anggota</w:t>
      </w:r>
      <w:r w:rsidRPr="00165678">
        <w:rPr>
          <w:rFonts w:ascii="Georgia" w:hAnsi="Georgia" w:cs="Times New Roman"/>
          <w:szCs w:val="24"/>
        </w:rPr>
        <w:t xml:space="preserve"> </w:t>
      </w:r>
      <w:r w:rsidRPr="00165678">
        <w:rPr>
          <w:rStyle w:val="hps"/>
          <w:rFonts w:ascii="Georgia" w:hAnsi="Georgia" w:cs="Times New Roman"/>
          <w:szCs w:val="24"/>
        </w:rPr>
        <w:t>baru</w:t>
      </w:r>
      <w:r w:rsidRPr="00165678">
        <w:rPr>
          <w:rFonts w:ascii="Georgia" w:hAnsi="Georgia" w:cs="Times New Roman"/>
          <w:szCs w:val="24"/>
        </w:rPr>
        <w:t xml:space="preserve"> </w:t>
      </w:r>
      <w:r w:rsidRPr="00165678">
        <w:rPr>
          <w:rStyle w:val="hps"/>
          <w:rFonts w:ascii="Georgia" w:hAnsi="Georgia" w:cs="Times New Roman"/>
          <w:szCs w:val="24"/>
        </w:rPr>
        <w:t>ASEAN yang</w:t>
      </w:r>
      <w:r w:rsidRPr="00165678">
        <w:rPr>
          <w:rFonts w:ascii="Georgia" w:hAnsi="Georgia" w:cs="Times New Roman"/>
          <w:szCs w:val="24"/>
        </w:rPr>
        <w:t xml:space="preserve"> </w:t>
      </w:r>
      <w:r w:rsidRPr="00165678">
        <w:rPr>
          <w:rStyle w:val="hps"/>
          <w:rFonts w:ascii="Georgia" w:hAnsi="Georgia" w:cs="Times New Roman"/>
          <w:szCs w:val="24"/>
        </w:rPr>
        <w:t>masih</w:t>
      </w:r>
      <w:r w:rsidRPr="00165678">
        <w:rPr>
          <w:rFonts w:ascii="Georgia" w:hAnsi="Georgia" w:cs="Times New Roman"/>
          <w:szCs w:val="24"/>
        </w:rPr>
        <w:t xml:space="preserve"> </w:t>
      </w:r>
      <w:r w:rsidRPr="00165678">
        <w:rPr>
          <w:rStyle w:val="hps"/>
          <w:rFonts w:ascii="Georgia" w:hAnsi="Georgia" w:cs="Times New Roman"/>
          <w:szCs w:val="24"/>
        </w:rPr>
        <w:t>cukup tinggi</w:t>
      </w:r>
      <w:r w:rsidRPr="00165678">
        <w:rPr>
          <w:rFonts w:ascii="Georgia" w:hAnsi="Georgia" w:cs="Times New Roman"/>
          <w:szCs w:val="24"/>
        </w:rPr>
        <w:t>.</w:t>
      </w:r>
      <w:r w:rsidRPr="00165678">
        <w:rPr>
          <w:rStyle w:val="FootnoteReference"/>
          <w:rFonts w:ascii="Georgia" w:hAnsi="Georgia" w:cs="Times New Roman"/>
          <w:szCs w:val="24"/>
        </w:rPr>
        <w:footnoteReference w:id="44"/>
      </w:r>
      <w:r w:rsidRPr="00165678">
        <w:rPr>
          <w:rFonts w:ascii="Georgia" w:hAnsi="Georgia" w:cs="Times New Roman"/>
          <w:szCs w:val="24"/>
        </w:rPr>
        <w:t xml:space="preserve"> </w:t>
      </w:r>
      <w:r w:rsidRPr="00165678">
        <w:rPr>
          <w:rStyle w:val="hps"/>
          <w:rFonts w:ascii="Georgia" w:hAnsi="Georgia" w:cs="Times New Roman"/>
          <w:szCs w:val="24"/>
        </w:rPr>
        <w:t>Proses konstruksi</w:t>
      </w:r>
      <w:r w:rsidRPr="00165678">
        <w:rPr>
          <w:rFonts w:ascii="Georgia" w:hAnsi="Georgia" w:cs="Times New Roman"/>
          <w:szCs w:val="24"/>
        </w:rPr>
        <w:t xml:space="preserve"> </w:t>
      </w:r>
      <w:r w:rsidRPr="00165678">
        <w:rPr>
          <w:rStyle w:val="hps"/>
          <w:rFonts w:ascii="Georgia" w:hAnsi="Georgia" w:cs="Times New Roman"/>
          <w:szCs w:val="24"/>
        </w:rPr>
        <w:t>AFTA</w:t>
      </w:r>
      <w:r w:rsidRPr="00165678">
        <w:rPr>
          <w:rFonts w:ascii="Georgia" w:hAnsi="Georgia" w:cs="Times New Roman"/>
          <w:szCs w:val="24"/>
        </w:rPr>
        <w:t xml:space="preserve"> </w:t>
      </w:r>
      <w:r w:rsidRPr="00165678">
        <w:rPr>
          <w:rStyle w:val="hps"/>
          <w:rFonts w:ascii="Georgia" w:hAnsi="Georgia" w:cs="Times New Roman"/>
          <w:szCs w:val="24"/>
        </w:rPr>
        <w:t>mensyaratkan bahwa</w:t>
      </w:r>
      <w:r w:rsidRPr="00165678">
        <w:rPr>
          <w:rFonts w:ascii="Georgia" w:hAnsi="Georgia" w:cs="Times New Roman"/>
          <w:szCs w:val="24"/>
        </w:rPr>
        <w:t xml:space="preserve"> </w:t>
      </w:r>
      <w:r w:rsidRPr="00165678">
        <w:rPr>
          <w:rStyle w:val="hps"/>
          <w:rFonts w:ascii="Georgia" w:hAnsi="Georgia" w:cs="Times New Roman"/>
          <w:szCs w:val="24"/>
        </w:rPr>
        <w:t>enam</w:t>
      </w:r>
      <w:r w:rsidRPr="00165678">
        <w:rPr>
          <w:rFonts w:ascii="Georgia" w:hAnsi="Georgia" w:cs="Times New Roman"/>
          <w:szCs w:val="24"/>
        </w:rPr>
        <w:t xml:space="preserve"> </w:t>
      </w:r>
      <w:r w:rsidRPr="00165678">
        <w:rPr>
          <w:rStyle w:val="hps"/>
          <w:rFonts w:ascii="Georgia" w:hAnsi="Georgia" w:cs="Times New Roman"/>
          <w:szCs w:val="24"/>
        </w:rPr>
        <w:t>anggota lama</w:t>
      </w:r>
      <w:r w:rsidRPr="00165678">
        <w:rPr>
          <w:rFonts w:ascii="Georgia" w:hAnsi="Georgia" w:cs="Times New Roman"/>
          <w:szCs w:val="24"/>
        </w:rPr>
        <w:t xml:space="preserve"> </w:t>
      </w:r>
      <w:r w:rsidRPr="00165678">
        <w:rPr>
          <w:rStyle w:val="hps"/>
          <w:rFonts w:ascii="Georgia" w:hAnsi="Georgia" w:cs="Times New Roman"/>
          <w:szCs w:val="24"/>
        </w:rPr>
        <w:t>ASEAN</w:t>
      </w:r>
      <w:r w:rsidRPr="00165678">
        <w:rPr>
          <w:rFonts w:ascii="Georgia" w:hAnsi="Georgia" w:cs="Times New Roman"/>
          <w:szCs w:val="24"/>
        </w:rPr>
        <w:t xml:space="preserve"> </w:t>
      </w:r>
      <w:r w:rsidRPr="00165678">
        <w:rPr>
          <w:rStyle w:val="hps"/>
          <w:rFonts w:ascii="Georgia" w:hAnsi="Georgia" w:cs="Times New Roman"/>
          <w:szCs w:val="24"/>
        </w:rPr>
        <w:t>mencapai tarif nol</w:t>
      </w:r>
      <w:r w:rsidRPr="00165678">
        <w:rPr>
          <w:rFonts w:ascii="Georgia" w:hAnsi="Georgia" w:cs="Times New Roman"/>
          <w:szCs w:val="24"/>
        </w:rPr>
        <w:t xml:space="preserve"> </w:t>
      </w:r>
      <w:r w:rsidRPr="00165678">
        <w:rPr>
          <w:rStyle w:val="hps"/>
          <w:rFonts w:ascii="Georgia" w:hAnsi="Georgia" w:cs="Times New Roman"/>
          <w:szCs w:val="24"/>
        </w:rPr>
        <w:t>pada tahun 2010</w:t>
      </w:r>
      <w:r w:rsidRPr="00165678">
        <w:rPr>
          <w:rFonts w:ascii="Georgia" w:hAnsi="Georgia" w:cs="Times New Roman"/>
          <w:szCs w:val="24"/>
        </w:rPr>
        <w:t xml:space="preserve"> </w:t>
      </w:r>
      <w:r w:rsidRPr="00165678">
        <w:rPr>
          <w:rStyle w:val="hps"/>
          <w:rFonts w:ascii="Georgia" w:hAnsi="Georgia" w:cs="Times New Roman"/>
          <w:szCs w:val="24"/>
        </w:rPr>
        <w:t>dan anggota</w:t>
      </w:r>
      <w:r w:rsidRPr="00165678">
        <w:rPr>
          <w:rFonts w:ascii="Georgia" w:hAnsi="Georgia" w:cs="Times New Roman"/>
          <w:szCs w:val="24"/>
        </w:rPr>
        <w:t xml:space="preserve"> </w:t>
      </w:r>
      <w:r w:rsidRPr="00165678">
        <w:rPr>
          <w:rStyle w:val="hps"/>
          <w:rFonts w:ascii="Georgia" w:hAnsi="Georgia" w:cs="Times New Roman"/>
          <w:szCs w:val="24"/>
        </w:rPr>
        <w:t>baru harus</w:t>
      </w:r>
      <w:r w:rsidRPr="00165678">
        <w:rPr>
          <w:rFonts w:ascii="Georgia" w:hAnsi="Georgia" w:cs="Times New Roman"/>
          <w:szCs w:val="24"/>
        </w:rPr>
        <w:t xml:space="preserve"> </w:t>
      </w:r>
      <w:r w:rsidRPr="00165678">
        <w:rPr>
          <w:rStyle w:val="hps"/>
          <w:rFonts w:ascii="Georgia" w:hAnsi="Georgia" w:cs="Times New Roman"/>
          <w:szCs w:val="24"/>
        </w:rPr>
        <w:t>menyelesaikannya</w:t>
      </w:r>
      <w:r w:rsidRPr="00165678">
        <w:rPr>
          <w:rFonts w:ascii="Georgia" w:hAnsi="Georgia" w:cs="Times New Roman"/>
          <w:szCs w:val="24"/>
        </w:rPr>
        <w:t xml:space="preserve"> </w:t>
      </w:r>
      <w:r w:rsidRPr="00165678">
        <w:rPr>
          <w:rStyle w:val="hps"/>
          <w:rFonts w:ascii="Georgia" w:hAnsi="Georgia" w:cs="Times New Roman"/>
          <w:szCs w:val="24"/>
        </w:rPr>
        <w:t>pada tahun 2015</w:t>
      </w:r>
      <w:r w:rsidRPr="00165678">
        <w:rPr>
          <w:rFonts w:ascii="Georgia" w:hAnsi="Georgia" w:cs="Times New Roman"/>
          <w:szCs w:val="24"/>
        </w:rPr>
        <w:t xml:space="preserve">. </w:t>
      </w:r>
      <w:r w:rsidRPr="00165678">
        <w:rPr>
          <w:rStyle w:val="hps"/>
          <w:rFonts w:ascii="Georgia" w:hAnsi="Georgia" w:cs="Times New Roman"/>
          <w:szCs w:val="24"/>
        </w:rPr>
        <w:t>Selain itu</w:t>
      </w:r>
      <w:r w:rsidRPr="00165678">
        <w:rPr>
          <w:rFonts w:ascii="Georgia" w:hAnsi="Georgia" w:cs="Times New Roman"/>
          <w:szCs w:val="24"/>
        </w:rPr>
        <w:t xml:space="preserve">, </w:t>
      </w:r>
      <w:r w:rsidRPr="00165678">
        <w:rPr>
          <w:rStyle w:val="hps"/>
          <w:rFonts w:ascii="Georgia" w:hAnsi="Georgia" w:cs="Times New Roman"/>
          <w:szCs w:val="24"/>
        </w:rPr>
        <w:t>pengaturan</w:t>
      </w:r>
      <w:r w:rsidRPr="00165678">
        <w:rPr>
          <w:rFonts w:ascii="Georgia" w:hAnsi="Georgia" w:cs="Times New Roman"/>
          <w:szCs w:val="24"/>
        </w:rPr>
        <w:t xml:space="preserve"> </w:t>
      </w:r>
      <w:r w:rsidRPr="00165678">
        <w:rPr>
          <w:rStyle w:val="hps"/>
          <w:rFonts w:ascii="Georgia" w:hAnsi="Georgia" w:cs="Times New Roman"/>
          <w:szCs w:val="24"/>
        </w:rPr>
        <w:t>berbagai fasilitasi</w:t>
      </w:r>
      <w:r w:rsidRPr="00165678">
        <w:rPr>
          <w:rFonts w:ascii="Georgia" w:hAnsi="Georgia" w:cs="Times New Roman"/>
          <w:szCs w:val="24"/>
        </w:rPr>
        <w:t xml:space="preserve"> dari</w:t>
      </w:r>
      <w:r w:rsidRPr="00165678">
        <w:rPr>
          <w:rStyle w:val="hps"/>
          <w:rFonts w:ascii="Georgia" w:hAnsi="Georgia" w:cs="Times New Roman"/>
          <w:szCs w:val="24"/>
        </w:rPr>
        <w:t xml:space="preserve"> ASEAN</w:t>
      </w:r>
      <w:r w:rsidRPr="00165678">
        <w:rPr>
          <w:rFonts w:ascii="Georgia" w:hAnsi="Georgia" w:cs="Times New Roman"/>
          <w:szCs w:val="24"/>
        </w:rPr>
        <w:t xml:space="preserve"> </w:t>
      </w:r>
      <w:r w:rsidRPr="00165678">
        <w:rPr>
          <w:rStyle w:val="hps"/>
          <w:rFonts w:ascii="Georgia" w:hAnsi="Georgia" w:cs="Times New Roman"/>
          <w:i/>
          <w:szCs w:val="24"/>
        </w:rPr>
        <w:t>Free Trade Area</w:t>
      </w:r>
      <w:r w:rsidRPr="00165678">
        <w:rPr>
          <w:rFonts w:ascii="Georgia" w:hAnsi="Georgia" w:cs="Times New Roman"/>
          <w:szCs w:val="24"/>
        </w:rPr>
        <w:t xml:space="preserve"> </w:t>
      </w:r>
      <w:r w:rsidRPr="00165678">
        <w:rPr>
          <w:rStyle w:val="hps"/>
          <w:rFonts w:ascii="Georgia" w:hAnsi="Georgia" w:cs="Times New Roman"/>
          <w:szCs w:val="24"/>
        </w:rPr>
        <w:t>telah</w:t>
      </w:r>
      <w:r w:rsidRPr="00165678">
        <w:rPr>
          <w:rFonts w:ascii="Georgia" w:hAnsi="Georgia" w:cs="Times New Roman"/>
          <w:szCs w:val="24"/>
        </w:rPr>
        <w:t xml:space="preserve"> </w:t>
      </w:r>
      <w:r w:rsidRPr="00165678">
        <w:rPr>
          <w:rStyle w:val="hps"/>
          <w:rFonts w:ascii="Georgia" w:hAnsi="Georgia" w:cs="Times New Roman"/>
          <w:szCs w:val="24"/>
        </w:rPr>
        <w:t>melampaui sektor</w:t>
      </w:r>
      <w:r w:rsidRPr="00165678">
        <w:rPr>
          <w:rFonts w:ascii="Georgia" w:hAnsi="Georgia" w:cs="Times New Roman"/>
          <w:szCs w:val="24"/>
        </w:rPr>
        <w:t xml:space="preserve"> </w:t>
      </w:r>
      <w:r w:rsidRPr="00165678">
        <w:rPr>
          <w:rStyle w:val="hps"/>
          <w:rFonts w:ascii="Georgia" w:hAnsi="Georgia" w:cs="Times New Roman"/>
          <w:szCs w:val="24"/>
        </w:rPr>
        <w:t>perdagangan dan</w:t>
      </w:r>
      <w:r w:rsidRPr="00165678">
        <w:rPr>
          <w:rFonts w:ascii="Georgia" w:hAnsi="Georgia" w:cs="Times New Roman"/>
          <w:szCs w:val="24"/>
        </w:rPr>
        <w:t xml:space="preserve"> </w:t>
      </w:r>
      <w:r w:rsidRPr="00165678">
        <w:rPr>
          <w:rStyle w:val="hps"/>
          <w:rFonts w:ascii="Georgia" w:hAnsi="Georgia" w:cs="Times New Roman"/>
          <w:szCs w:val="24"/>
        </w:rPr>
        <w:t>memperluas ke</w:t>
      </w:r>
      <w:r w:rsidRPr="00165678">
        <w:rPr>
          <w:rFonts w:ascii="Georgia" w:hAnsi="Georgia" w:cs="Times New Roman"/>
          <w:szCs w:val="24"/>
        </w:rPr>
        <w:t xml:space="preserve"> </w:t>
      </w:r>
      <w:r w:rsidRPr="00165678">
        <w:rPr>
          <w:rStyle w:val="hps"/>
          <w:rFonts w:ascii="Georgia" w:hAnsi="Georgia" w:cs="Times New Roman"/>
          <w:szCs w:val="24"/>
        </w:rPr>
        <w:t>sektor-sektor seperti</w:t>
      </w:r>
      <w:r w:rsidRPr="00165678">
        <w:rPr>
          <w:rFonts w:ascii="Georgia" w:hAnsi="Georgia" w:cs="Times New Roman"/>
          <w:szCs w:val="24"/>
        </w:rPr>
        <w:t xml:space="preserve"> </w:t>
      </w:r>
      <w:r w:rsidRPr="00165678">
        <w:rPr>
          <w:rStyle w:val="hps"/>
          <w:rFonts w:ascii="Georgia" w:hAnsi="Georgia" w:cs="Times New Roman"/>
          <w:szCs w:val="24"/>
        </w:rPr>
        <w:t>investasi dan</w:t>
      </w:r>
      <w:r w:rsidRPr="00165678">
        <w:rPr>
          <w:rFonts w:ascii="Georgia" w:hAnsi="Georgia" w:cs="Times New Roman"/>
          <w:szCs w:val="24"/>
        </w:rPr>
        <w:t xml:space="preserve"> </w:t>
      </w:r>
      <w:r w:rsidRPr="00165678">
        <w:rPr>
          <w:rStyle w:val="hps"/>
          <w:rFonts w:ascii="Georgia" w:hAnsi="Georgia" w:cs="Times New Roman"/>
          <w:szCs w:val="24"/>
        </w:rPr>
        <w:t>industri jasa</w:t>
      </w:r>
      <w:r w:rsidRPr="00165678">
        <w:rPr>
          <w:rFonts w:ascii="Georgia" w:hAnsi="Georgia" w:cs="Times New Roman"/>
          <w:szCs w:val="24"/>
        </w:rPr>
        <w:t xml:space="preserve">. </w:t>
      </w:r>
      <w:r w:rsidRPr="00165678">
        <w:rPr>
          <w:rStyle w:val="hps"/>
          <w:rFonts w:ascii="Georgia" w:hAnsi="Georgia" w:cs="Times New Roman"/>
          <w:szCs w:val="24"/>
        </w:rPr>
        <w:t xml:space="preserve">Dan liberalisasi dipandang sebagai jalan masuk utama bagi perusahaan lokal untuk dapat semakin berkembang karena adanya pengurangan hambatan-hambatan perdagangan. </w:t>
      </w:r>
    </w:p>
    <w:p w:rsidR="00B41453" w:rsidRPr="00165678" w:rsidRDefault="0058201C" w:rsidP="00165678">
      <w:pPr>
        <w:spacing w:line="240" w:lineRule="auto"/>
        <w:ind w:firstLine="720"/>
        <w:rPr>
          <w:rFonts w:ascii="Georgia" w:hAnsi="Georgia" w:cs="Times New Roman"/>
          <w:szCs w:val="24"/>
        </w:rPr>
      </w:pPr>
      <w:r w:rsidRPr="00165678">
        <w:rPr>
          <w:rStyle w:val="hps"/>
          <w:rFonts w:ascii="Georgia" w:hAnsi="Georgia" w:cs="Times New Roman"/>
          <w:szCs w:val="24"/>
        </w:rPr>
        <w:t>Adanya liberalisasi ini membuat pasar di dalam ASEAN menjadi lebih terbuka. Pada dasarnya liberalisasi ini dilakukan untuk dapat menyatukan arus perdagangan di dalam ASEAN. Namun dalam kenyataannya liberalisasi ini dipersepsikan untuk memperkuat persaingan antara negara di ASEAN. Adanya AEC dan integrasi ekonomi ini mendorong daya saing yang lebih tinggi dan lebih ketat di antara negara-negara di ASEAN</w:t>
      </w:r>
      <w:r w:rsidRPr="00165678">
        <w:rPr>
          <w:rFonts w:ascii="Georgia" w:hAnsi="Georgia" w:cs="Times New Roman"/>
          <w:szCs w:val="24"/>
        </w:rPr>
        <w:t>.</w:t>
      </w:r>
      <w:r w:rsidRPr="00165678">
        <w:rPr>
          <w:rStyle w:val="FootnoteReference"/>
          <w:rFonts w:ascii="Georgia" w:hAnsi="Georgia" w:cs="Times New Roman"/>
          <w:szCs w:val="24"/>
        </w:rPr>
        <w:footnoteReference w:id="45"/>
      </w:r>
      <w:r w:rsidRPr="00165678">
        <w:rPr>
          <w:rFonts w:ascii="Georgia" w:hAnsi="Georgia" w:cs="Times New Roman"/>
          <w:szCs w:val="24"/>
        </w:rPr>
        <w:t xml:space="preserve"> Negara-negara ASEAN saling berlomba untuk dapat menyaingi satu sama lain. Sehingga negara yang tidak siap akan tertinggal jauh dari negara yang telah siap menghadapi persaingan. Dan tentu saja ini menimbulkan adanya kesenjangan antara negara-negara di ASEAN. Pada dasarnya inti dari proses integrasi adalah sebuah penyatuan, namun, mengingat integrasi di ASEAN menimbulkan persaingan di antara negara ASEAN itu sendiri membuat proses penyatuan ini agaknya akan sedikit sulit untuk dapat terlaksana dengan cepat, mengingat AEC akan sepenuhnya dilaksanakan pada 2015.</w:t>
      </w:r>
    </w:p>
    <w:p w:rsidR="0058201C" w:rsidRPr="00165678" w:rsidRDefault="0058201C" w:rsidP="00165678">
      <w:pPr>
        <w:spacing w:line="240" w:lineRule="auto"/>
        <w:ind w:firstLine="720"/>
        <w:rPr>
          <w:rFonts w:ascii="Georgia" w:hAnsi="Georgia" w:cs="Times New Roman"/>
          <w:szCs w:val="24"/>
        </w:rPr>
      </w:pPr>
      <w:r w:rsidRPr="00165678">
        <w:rPr>
          <w:rFonts w:ascii="Georgia" w:hAnsi="Georgia" w:cs="Times New Roman"/>
          <w:szCs w:val="24"/>
        </w:rPr>
        <w:t>Namun, kompetisi tidak hanya terjadi antara bank besar asing dengan bank lokal, namun juga antara bank-bank besar di ASEAN yang saling memperebutkan pasar di luar negara mereka. Para bank-bank besar tersebut menerapkan sejumlah strategi untuk dapat saling berkompetisi menguasai pasar regional. Dimana dengan adanya integrasi ASEAN yang bertujuan untuk membuat pasar tunggal, menjadi salah satu bank dengan jangkauan pasar yang ada disetiap negara di ASEAN tentu akan sangat menguntungkan. Peluang untuk dapat memenangkan kompetisi ini pun diambil oleh pihak Maybank yang telah melakukan strategi perluasan pasar di Indonesia dan beberapa negara di ASEAN pada tahun 2008.</w:t>
      </w:r>
    </w:p>
    <w:p w:rsidR="0058201C" w:rsidRPr="00165678" w:rsidRDefault="0058201C" w:rsidP="00165678">
      <w:pPr>
        <w:spacing w:line="240" w:lineRule="auto"/>
        <w:ind w:firstLine="720"/>
        <w:rPr>
          <w:rFonts w:ascii="Georgia" w:hAnsi="Georgia" w:cs="Times New Roman"/>
          <w:bCs/>
          <w:iCs/>
          <w:szCs w:val="24"/>
        </w:rPr>
      </w:pPr>
      <w:r w:rsidRPr="00165678">
        <w:rPr>
          <w:rFonts w:ascii="Georgia" w:hAnsi="Georgia" w:cs="Times New Roman"/>
          <w:szCs w:val="24"/>
        </w:rPr>
        <w:lastRenderedPageBreak/>
        <w:t>Dalam regulasi perbankan di ASEAN, terdapat perubahan yang terjadi dalam proses integrasi ini. Bank-bank lokal memiliki banyak hal yang harus dilakukan sebelum memenuhi komitmen yang dicari dalam program integrasi keuangan ASEAN, yang mana telah ditetapkan untuk implementasi penuh pada tahun 2020. Integrasi berkaitan dengan upaya berkelanjutan oleh anggota ASEAN untuk mencapai paritas peraturan dan regulasi di seluruh 10 negara-negara ASEAN, sehingga bank-bank di wilayah tersebut dapat mulai beroperasi bukan sebagai bank asing melainkan sebagai bank lokal di salah satu dari 10 yurisdiksi Asean.</w:t>
      </w:r>
      <w:r w:rsidRPr="00165678">
        <w:rPr>
          <w:rStyle w:val="FootnoteReference"/>
          <w:rFonts w:ascii="Georgia" w:hAnsi="Georgia" w:cs="Times New Roman"/>
          <w:szCs w:val="24"/>
        </w:rPr>
        <w:footnoteReference w:id="46"/>
      </w:r>
      <w:r w:rsidRPr="00165678">
        <w:rPr>
          <w:rFonts w:ascii="Georgia" w:hAnsi="Georgia" w:cs="Times New Roman"/>
          <w:szCs w:val="24"/>
        </w:rPr>
        <w:t xml:space="preserve"> Untuk dapat mencapai tujuan tersebut, maka ditetapkan sejumlah pertemuan-pertemuan dalam kerangka integrasi ASEAN yang lebih berfokus dalam bidang jasa keuangan seperti perbankan. Salah satu pertemuan tersebut adalah </w:t>
      </w:r>
      <w:r w:rsidRPr="00165678">
        <w:rPr>
          <w:rFonts w:ascii="Georgia" w:hAnsi="Georgia" w:cs="Times New Roman"/>
          <w:bCs/>
          <w:i/>
          <w:iCs/>
          <w:szCs w:val="24"/>
        </w:rPr>
        <w:t xml:space="preserve">ASEAN Framework Agreement on Services </w:t>
      </w:r>
      <w:r w:rsidRPr="00165678">
        <w:rPr>
          <w:rFonts w:ascii="Georgia" w:hAnsi="Georgia" w:cs="Times New Roman"/>
          <w:bCs/>
          <w:iCs/>
          <w:szCs w:val="24"/>
        </w:rPr>
        <w:t>(AFAS). AFAS pertama kali ditandatangani pada 15 Desember 1995, yang mana memuat tiga tujuan yaitu, a) meningkatkan kerjasama di bidang jasa antar negara-negara anggota dalam rangka meningkatkan efisiensi dan daya saing, diversifikasi kapasitas produksi dan pasokan dan distribusi jasa dari penyedia jasa mereka dalam dan di luar ASEAN; b) menghilangkan pembatasan secara substansial untuk perdagangan di bidang jasa antar negara-negara anggota, dan; c) liberalisasi perdagangan jasa dengan memperluas kedalaman dan cakupan liberalisasi melebihi yang sudah dilakukan oleh negara-negara anggota di bawah GATS dengan tujuan untuk mewujudkan suatu kawasan perdagangan bebas dalam jasa.</w:t>
      </w:r>
      <w:r w:rsidRPr="00165678">
        <w:rPr>
          <w:rStyle w:val="FootnoteReference"/>
          <w:rFonts w:ascii="Georgia" w:hAnsi="Georgia" w:cs="Times New Roman"/>
          <w:bCs/>
          <w:iCs/>
          <w:szCs w:val="24"/>
        </w:rPr>
        <w:footnoteReference w:id="47"/>
      </w:r>
      <w:r w:rsidRPr="00165678">
        <w:rPr>
          <w:rFonts w:ascii="Georgia" w:hAnsi="Georgia" w:cs="Times New Roman"/>
          <w:bCs/>
          <w:iCs/>
          <w:szCs w:val="24"/>
        </w:rPr>
        <w:t xml:space="preserve"> </w:t>
      </w:r>
    </w:p>
    <w:p w:rsidR="0058201C" w:rsidRPr="00165678" w:rsidRDefault="0058201C" w:rsidP="00165678">
      <w:pPr>
        <w:spacing w:line="240" w:lineRule="auto"/>
        <w:ind w:firstLine="720"/>
        <w:rPr>
          <w:rStyle w:val="hps"/>
          <w:rFonts w:ascii="Georgia" w:hAnsi="Georgia" w:cs="Times New Roman"/>
          <w:szCs w:val="24"/>
        </w:rPr>
      </w:pPr>
      <w:r w:rsidRPr="00165678">
        <w:rPr>
          <w:rFonts w:ascii="Georgia" w:hAnsi="Georgia" w:cs="Times New Roman"/>
          <w:bCs/>
          <w:iCs/>
          <w:szCs w:val="24"/>
        </w:rPr>
        <w:t xml:space="preserve">Selain itu negara-negara anggota dari ASEAN telah menyepakati adanya tujuh sektor dalam bidang jasa yang termuat dalam AFAS yaitu, a) </w:t>
      </w:r>
      <w:r w:rsidRPr="00165678">
        <w:rPr>
          <w:rStyle w:val="hps"/>
          <w:rFonts w:ascii="Georgia" w:hAnsi="Georgia" w:cs="Times New Roman"/>
          <w:szCs w:val="24"/>
        </w:rPr>
        <w:t>transportasi udara</w:t>
      </w:r>
      <w:r w:rsidRPr="00165678">
        <w:rPr>
          <w:rFonts w:ascii="Georgia" w:hAnsi="Georgia" w:cs="Times New Roman"/>
          <w:szCs w:val="24"/>
        </w:rPr>
        <w:t xml:space="preserve"> seperti </w:t>
      </w:r>
      <w:r w:rsidRPr="00165678">
        <w:rPr>
          <w:rStyle w:val="hps"/>
          <w:rFonts w:ascii="Georgia" w:hAnsi="Georgia" w:cs="Times New Roman"/>
          <w:szCs w:val="24"/>
        </w:rPr>
        <w:t>penjualan dan</w:t>
      </w:r>
      <w:r w:rsidRPr="00165678">
        <w:rPr>
          <w:rFonts w:ascii="Georgia" w:hAnsi="Georgia" w:cs="Times New Roman"/>
          <w:szCs w:val="24"/>
        </w:rPr>
        <w:t xml:space="preserve"> </w:t>
      </w:r>
      <w:r w:rsidRPr="00165678">
        <w:rPr>
          <w:rStyle w:val="hps"/>
          <w:rFonts w:ascii="Georgia" w:hAnsi="Georgia" w:cs="Times New Roman"/>
          <w:szCs w:val="24"/>
        </w:rPr>
        <w:t>pemasaran</w:t>
      </w:r>
      <w:r w:rsidRPr="00165678">
        <w:rPr>
          <w:rFonts w:ascii="Georgia" w:hAnsi="Georgia" w:cs="Times New Roman"/>
          <w:szCs w:val="24"/>
        </w:rPr>
        <w:t xml:space="preserve"> </w:t>
      </w:r>
      <w:r w:rsidRPr="00165678">
        <w:rPr>
          <w:rStyle w:val="hps"/>
          <w:rFonts w:ascii="Georgia" w:hAnsi="Georgia" w:cs="Times New Roman"/>
          <w:szCs w:val="24"/>
        </w:rPr>
        <w:t>jasa</w:t>
      </w:r>
      <w:r w:rsidRPr="00165678">
        <w:rPr>
          <w:rFonts w:ascii="Georgia" w:hAnsi="Georgia" w:cs="Times New Roman"/>
          <w:szCs w:val="24"/>
        </w:rPr>
        <w:t xml:space="preserve"> </w:t>
      </w:r>
      <w:r w:rsidRPr="00165678">
        <w:rPr>
          <w:rStyle w:val="hps"/>
          <w:rFonts w:ascii="Georgia" w:hAnsi="Georgia" w:cs="Times New Roman"/>
          <w:szCs w:val="24"/>
        </w:rPr>
        <w:t>transportasi udara</w:t>
      </w:r>
      <w:r w:rsidRPr="00165678">
        <w:rPr>
          <w:rFonts w:ascii="Georgia" w:hAnsi="Georgia" w:cs="Times New Roman"/>
          <w:szCs w:val="24"/>
        </w:rPr>
        <w:t xml:space="preserve">, </w:t>
      </w:r>
      <w:r w:rsidRPr="00165678">
        <w:rPr>
          <w:rStyle w:val="hps"/>
          <w:rFonts w:ascii="Georgia" w:hAnsi="Georgia" w:cs="Times New Roman"/>
          <w:szCs w:val="24"/>
        </w:rPr>
        <w:t>pemesanan</w:t>
      </w:r>
      <w:r w:rsidRPr="00165678">
        <w:rPr>
          <w:rFonts w:ascii="Georgia" w:hAnsi="Georgia" w:cs="Times New Roman"/>
          <w:szCs w:val="24"/>
        </w:rPr>
        <w:t xml:space="preserve"> </w:t>
      </w:r>
      <w:r w:rsidRPr="00165678">
        <w:rPr>
          <w:rStyle w:val="hps"/>
          <w:rFonts w:ascii="Georgia" w:hAnsi="Georgia" w:cs="Times New Roman"/>
          <w:szCs w:val="24"/>
        </w:rPr>
        <w:t>komputer</w:t>
      </w:r>
      <w:r w:rsidRPr="00165678">
        <w:rPr>
          <w:rFonts w:ascii="Georgia" w:hAnsi="Georgia" w:cs="Times New Roman"/>
          <w:szCs w:val="24"/>
        </w:rPr>
        <w:t xml:space="preserve">, </w:t>
      </w:r>
      <w:r w:rsidRPr="00165678">
        <w:rPr>
          <w:rStyle w:val="hps"/>
          <w:rFonts w:ascii="Georgia" w:hAnsi="Georgia" w:cs="Times New Roman"/>
          <w:szCs w:val="24"/>
        </w:rPr>
        <w:t>perbaikan dan pemeliharaan</w:t>
      </w:r>
      <w:r w:rsidRPr="00165678">
        <w:rPr>
          <w:rFonts w:ascii="Georgia" w:hAnsi="Georgia" w:cs="Times New Roman"/>
          <w:szCs w:val="24"/>
        </w:rPr>
        <w:t xml:space="preserve"> </w:t>
      </w:r>
      <w:r w:rsidRPr="00165678">
        <w:rPr>
          <w:rStyle w:val="hps"/>
          <w:rFonts w:ascii="Georgia" w:hAnsi="Georgia" w:cs="Times New Roman"/>
          <w:szCs w:val="24"/>
        </w:rPr>
        <w:t>pesawat</w:t>
      </w:r>
      <w:r w:rsidRPr="00165678">
        <w:rPr>
          <w:rFonts w:ascii="Georgia" w:hAnsi="Georgia" w:cs="Times New Roman"/>
          <w:szCs w:val="24"/>
        </w:rPr>
        <w:t xml:space="preserve">, </w:t>
      </w:r>
      <w:r w:rsidRPr="00165678">
        <w:rPr>
          <w:rStyle w:val="hps"/>
          <w:rFonts w:ascii="Georgia" w:hAnsi="Georgia" w:cs="Times New Roman"/>
          <w:szCs w:val="24"/>
        </w:rPr>
        <w:t>dan lain-lain</w:t>
      </w:r>
      <w:r w:rsidRPr="00165678">
        <w:rPr>
          <w:rFonts w:ascii="Georgia" w:hAnsi="Georgia" w:cs="Times New Roman"/>
          <w:szCs w:val="24"/>
        </w:rPr>
        <w:t xml:space="preserve">; b) </w:t>
      </w:r>
      <w:r w:rsidRPr="00165678">
        <w:rPr>
          <w:rStyle w:val="hps"/>
          <w:rFonts w:ascii="Georgia" w:hAnsi="Georgia" w:cs="Times New Roman"/>
          <w:szCs w:val="24"/>
        </w:rPr>
        <w:t>layanan bisnis seperti</w:t>
      </w:r>
      <w:r w:rsidRPr="00165678">
        <w:rPr>
          <w:rFonts w:ascii="Georgia" w:hAnsi="Georgia" w:cs="Times New Roman"/>
          <w:szCs w:val="24"/>
        </w:rPr>
        <w:t xml:space="preserve"> </w:t>
      </w:r>
      <w:r w:rsidRPr="00165678">
        <w:rPr>
          <w:rStyle w:val="hps"/>
          <w:rFonts w:ascii="Georgia" w:hAnsi="Georgia" w:cs="Times New Roman"/>
          <w:szCs w:val="24"/>
        </w:rPr>
        <w:t>layanan TI</w:t>
      </w:r>
      <w:r w:rsidRPr="00165678">
        <w:rPr>
          <w:rFonts w:ascii="Georgia" w:hAnsi="Georgia" w:cs="Times New Roman"/>
          <w:szCs w:val="24"/>
        </w:rPr>
        <w:t xml:space="preserve">, </w:t>
      </w:r>
      <w:r w:rsidRPr="00165678">
        <w:rPr>
          <w:rStyle w:val="hps"/>
          <w:rFonts w:ascii="Georgia" w:hAnsi="Georgia" w:cs="Times New Roman"/>
          <w:szCs w:val="24"/>
        </w:rPr>
        <w:t>akuntansi</w:t>
      </w:r>
      <w:r w:rsidRPr="00165678">
        <w:rPr>
          <w:rFonts w:ascii="Georgia" w:hAnsi="Georgia" w:cs="Times New Roman"/>
          <w:szCs w:val="24"/>
        </w:rPr>
        <w:t xml:space="preserve">, </w:t>
      </w:r>
      <w:r w:rsidRPr="00165678">
        <w:rPr>
          <w:rStyle w:val="hps"/>
          <w:rFonts w:ascii="Georgia" w:hAnsi="Georgia" w:cs="Times New Roman"/>
          <w:szCs w:val="24"/>
        </w:rPr>
        <w:t>audit</w:t>
      </w:r>
      <w:r w:rsidRPr="00165678">
        <w:rPr>
          <w:rFonts w:ascii="Georgia" w:hAnsi="Georgia" w:cs="Times New Roman"/>
          <w:szCs w:val="24"/>
        </w:rPr>
        <w:t xml:space="preserve">, </w:t>
      </w:r>
      <w:r w:rsidRPr="00165678">
        <w:rPr>
          <w:rStyle w:val="hps"/>
          <w:rFonts w:ascii="Georgia" w:hAnsi="Georgia" w:cs="Times New Roman"/>
          <w:szCs w:val="24"/>
        </w:rPr>
        <w:t>hukum</w:t>
      </w:r>
      <w:r w:rsidRPr="00165678">
        <w:rPr>
          <w:rFonts w:ascii="Georgia" w:hAnsi="Georgia" w:cs="Times New Roman"/>
          <w:szCs w:val="24"/>
        </w:rPr>
        <w:t xml:space="preserve">, </w:t>
      </w:r>
      <w:r w:rsidRPr="00165678">
        <w:rPr>
          <w:rStyle w:val="hps"/>
          <w:rFonts w:ascii="Georgia" w:hAnsi="Georgia" w:cs="Times New Roman"/>
          <w:szCs w:val="24"/>
        </w:rPr>
        <w:t>arsitektur, teknik</w:t>
      </w:r>
      <w:r w:rsidRPr="00165678">
        <w:rPr>
          <w:rFonts w:ascii="Georgia" w:hAnsi="Georgia" w:cs="Times New Roman"/>
          <w:szCs w:val="24"/>
        </w:rPr>
        <w:t xml:space="preserve">, </w:t>
      </w:r>
      <w:r w:rsidRPr="00165678">
        <w:rPr>
          <w:rStyle w:val="hps"/>
          <w:rFonts w:ascii="Georgia" w:hAnsi="Georgia" w:cs="Times New Roman"/>
          <w:szCs w:val="24"/>
        </w:rPr>
        <w:t>riset pasar</w:t>
      </w:r>
      <w:r w:rsidRPr="00165678">
        <w:rPr>
          <w:rFonts w:ascii="Georgia" w:hAnsi="Georgia" w:cs="Times New Roman"/>
          <w:szCs w:val="24"/>
        </w:rPr>
        <w:t xml:space="preserve">, </w:t>
      </w:r>
      <w:r w:rsidRPr="00165678">
        <w:rPr>
          <w:rStyle w:val="hps"/>
          <w:rFonts w:ascii="Georgia" w:hAnsi="Georgia" w:cs="Times New Roman"/>
          <w:szCs w:val="24"/>
        </w:rPr>
        <w:t>dan lain-lain</w:t>
      </w:r>
      <w:r w:rsidRPr="00165678">
        <w:rPr>
          <w:rFonts w:ascii="Georgia" w:hAnsi="Georgia" w:cs="Times New Roman"/>
          <w:szCs w:val="24"/>
        </w:rPr>
        <w:t xml:space="preserve">; c) </w:t>
      </w:r>
      <w:r w:rsidRPr="00165678">
        <w:rPr>
          <w:rStyle w:val="hps"/>
          <w:rFonts w:ascii="Georgia" w:hAnsi="Georgia" w:cs="Times New Roman"/>
          <w:szCs w:val="24"/>
        </w:rPr>
        <w:t>konstruksi seperti</w:t>
      </w:r>
      <w:r w:rsidRPr="00165678">
        <w:rPr>
          <w:rFonts w:ascii="Georgia" w:hAnsi="Georgia" w:cs="Times New Roman"/>
          <w:szCs w:val="24"/>
        </w:rPr>
        <w:t xml:space="preserve"> </w:t>
      </w:r>
      <w:r w:rsidRPr="00165678">
        <w:rPr>
          <w:rStyle w:val="hps"/>
          <w:rFonts w:ascii="Georgia" w:hAnsi="Georgia" w:cs="Times New Roman"/>
          <w:szCs w:val="24"/>
        </w:rPr>
        <w:t>konstruksi</w:t>
      </w:r>
      <w:r w:rsidRPr="00165678">
        <w:rPr>
          <w:rFonts w:ascii="Georgia" w:hAnsi="Georgia" w:cs="Times New Roman"/>
          <w:szCs w:val="24"/>
        </w:rPr>
        <w:t xml:space="preserve"> </w:t>
      </w:r>
      <w:r w:rsidRPr="00165678">
        <w:rPr>
          <w:rStyle w:val="hps"/>
          <w:rFonts w:ascii="Georgia" w:hAnsi="Georgia" w:cs="Times New Roman"/>
          <w:szCs w:val="24"/>
        </w:rPr>
        <w:t>bangunan komersial</w:t>
      </w:r>
      <w:r w:rsidRPr="00165678">
        <w:rPr>
          <w:rFonts w:ascii="Georgia" w:hAnsi="Georgia" w:cs="Times New Roman"/>
          <w:szCs w:val="24"/>
        </w:rPr>
        <w:t xml:space="preserve">, </w:t>
      </w:r>
      <w:r w:rsidRPr="00165678">
        <w:rPr>
          <w:rStyle w:val="hps"/>
          <w:rFonts w:ascii="Georgia" w:hAnsi="Georgia" w:cs="Times New Roman"/>
          <w:szCs w:val="24"/>
        </w:rPr>
        <w:t>teknik sipil</w:t>
      </w:r>
      <w:r w:rsidRPr="00165678">
        <w:rPr>
          <w:rFonts w:ascii="Georgia" w:hAnsi="Georgia" w:cs="Times New Roman"/>
          <w:szCs w:val="24"/>
        </w:rPr>
        <w:t xml:space="preserve">, </w:t>
      </w:r>
      <w:r w:rsidRPr="00165678">
        <w:rPr>
          <w:rStyle w:val="hps"/>
          <w:rFonts w:ascii="Georgia" w:hAnsi="Georgia" w:cs="Times New Roman"/>
          <w:szCs w:val="24"/>
        </w:rPr>
        <w:t>karya</w:t>
      </w:r>
      <w:r w:rsidRPr="00165678">
        <w:rPr>
          <w:rFonts w:ascii="Georgia" w:hAnsi="Georgia" w:cs="Times New Roman"/>
          <w:szCs w:val="24"/>
        </w:rPr>
        <w:t xml:space="preserve"> </w:t>
      </w:r>
      <w:r w:rsidRPr="00165678">
        <w:rPr>
          <w:rStyle w:val="hps"/>
          <w:rFonts w:ascii="Georgia" w:hAnsi="Georgia" w:cs="Times New Roman"/>
          <w:szCs w:val="24"/>
        </w:rPr>
        <w:t>instalasi</w:t>
      </w:r>
      <w:r w:rsidRPr="00165678">
        <w:rPr>
          <w:rFonts w:ascii="Georgia" w:hAnsi="Georgia" w:cs="Times New Roman"/>
          <w:szCs w:val="24"/>
        </w:rPr>
        <w:t xml:space="preserve">, </w:t>
      </w:r>
      <w:r w:rsidRPr="00165678">
        <w:rPr>
          <w:rStyle w:val="hps"/>
          <w:rFonts w:ascii="Georgia" w:hAnsi="Georgia" w:cs="Times New Roman"/>
          <w:szCs w:val="24"/>
        </w:rPr>
        <w:t>penyewaan</w:t>
      </w:r>
      <w:r w:rsidRPr="00165678">
        <w:rPr>
          <w:rFonts w:ascii="Georgia" w:hAnsi="Georgia" w:cs="Times New Roman"/>
          <w:szCs w:val="24"/>
        </w:rPr>
        <w:t xml:space="preserve"> </w:t>
      </w:r>
      <w:r w:rsidRPr="00165678">
        <w:rPr>
          <w:rStyle w:val="hps"/>
          <w:rFonts w:ascii="Georgia" w:hAnsi="Georgia" w:cs="Times New Roman"/>
          <w:szCs w:val="24"/>
        </w:rPr>
        <w:t>peralatan konstruksi</w:t>
      </w:r>
      <w:r w:rsidRPr="00165678">
        <w:rPr>
          <w:rFonts w:ascii="Georgia" w:hAnsi="Georgia" w:cs="Times New Roman"/>
          <w:szCs w:val="24"/>
        </w:rPr>
        <w:t xml:space="preserve">, </w:t>
      </w:r>
      <w:r w:rsidRPr="00165678">
        <w:rPr>
          <w:rStyle w:val="hps"/>
          <w:rFonts w:ascii="Georgia" w:hAnsi="Georgia" w:cs="Times New Roman"/>
          <w:szCs w:val="24"/>
        </w:rPr>
        <w:t>dan lain-lain</w:t>
      </w:r>
      <w:r w:rsidRPr="00165678">
        <w:rPr>
          <w:rFonts w:ascii="Georgia" w:hAnsi="Georgia" w:cs="Times New Roman"/>
          <w:szCs w:val="24"/>
        </w:rPr>
        <w:t xml:space="preserve">; d) </w:t>
      </w:r>
      <w:r w:rsidRPr="00165678">
        <w:rPr>
          <w:rStyle w:val="hps"/>
          <w:rFonts w:ascii="Georgia" w:hAnsi="Georgia" w:cs="Times New Roman"/>
          <w:szCs w:val="24"/>
        </w:rPr>
        <w:t>jasa keuangan</w:t>
      </w:r>
      <w:r w:rsidRPr="00165678">
        <w:rPr>
          <w:rFonts w:ascii="Georgia" w:hAnsi="Georgia" w:cs="Times New Roman"/>
          <w:szCs w:val="24"/>
        </w:rPr>
        <w:t xml:space="preserve"> seperti </w:t>
      </w:r>
      <w:r w:rsidRPr="00165678">
        <w:rPr>
          <w:rStyle w:val="hps"/>
          <w:rFonts w:ascii="Georgia" w:hAnsi="Georgia" w:cs="Times New Roman"/>
          <w:szCs w:val="24"/>
        </w:rPr>
        <w:t>perbankan</w:t>
      </w:r>
      <w:r w:rsidRPr="00165678">
        <w:rPr>
          <w:rFonts w:ascii="Georgia" w:hAnsi="Georgia" w:cs="Times New Roman"/>
          <w:szCs w:val="24"/>
        </w:rPr>
        <w:t xml:space="preserve">, asuransi, </w:t>
      </w:r>
      <w:r w:rsidRPr="00165678">
        <w:rPr>
          <w:rStyle w:val="hps"/>
          <w:rFonts w:ascii="Georgia" w:hAnsi="Georgia" w:cs="Times New Roman"/>
          <w:szCs w:val="24"/>
        </w:rPr>
        <w:t>sekuritas</w:t>
      </w:r>
      <w:r w:rsidRPr="00165678">
        <w:rPr>
          <w:rFonts w:ascii="Georgia" w:hAnsi="Georgia" w:cs="Times New Roman"/>
          <w:szCs w:val="24"/>
        </w:rPr>
        <w:t xml:space="preserve"> </w:t>
      </w:r>
      <w:r w:rsidRPr="00165678">
        <w:rPr>
          <w:rStyle w:val="hps"/>
          <w:rFonts w:ascii="Georgia" w:hAnsi="Georgia" w:cs="Times New Roman"/>
          <w:szCs w:val="24"/>
        </w:rPr>
        <w:t>dan</w:t>
      </w:r>
      <w:r w:rsidRPr="00165678">
        <w:rPr>
          <w:rFonts w:ascii="Georgia" w:hAnsi="Georgia" w:cs="Times New Roman"/>
          <w:szCs w:val="24"/>
        </w:rPr>
        <w:t xml:space="preserve"> </w:t>
      </w:r>
      <w:r w:rsidRPr="00165678">
        <w:rPr>
          <w:rStyle w:val="hps"/>
          <w:rFonts w:ascii="Georgia" w:hAnsi="Georgia" w:cs="Times New Roman"/>
          <w:szCs w:val="24"/>
        </w:rPr>
        <w:t>pialang</w:t>
      </w:r>
      <w:r w:rsidRPr="00165678">
        <w:rPr>
          <w:rFonts w:ascii="Georgia" w:hAnsi="Georgia" w:cs="Times New Roman"/>
          <w:szCs w:val="24"/>
        </w:rPr>
        <w:t xml:space="preserve">, </w:t>
      </w:r>
      <w:r w:rsidRPr="00165678">
        <w:rPr>
          <w:rStyle w:val="hps"/>
          <w:rFonts w:ascii="Georgia" w:hAnsi="Georgia" w:cs="Times New Roman"/>
          <w:szCs w:val="24"/>
        </w:rPr>
        <w:t>penasehat</w:t>
      </w:r>
      <w:r w:rsidRPr="00165678">
        <w:rPr>
          <w:rFonts w:ascii="Georgia" w:hAnsi="Georgia" w:cs="Times New Roman"/>
          <w:szCs w:val="24"/>
        </w:rPr>
        <w:t xml:space="preserve"> </w:t>
      </w:r>
      <w:r w:rsidRPr="00165678">
        <w:rPr>
          <w:rStyle w:val="hps"/>
          <w:rFonts w:ascii="Georgia" w:hAnsi="Georgia" w:cs="Times New Roman"/>
          <w:szCs w:val="24"/>
        </w:rPr>
        <w:t>keuangan</w:t>
      </w:r>
      <w:r w:rsidRPr="00165678">
        <w:rPr>
          <w:rFonts w:ascii="Georgia" w:hAnsi="Georgia" w:cs="Times New Roman"/>
          <w:szCs w:val="24"/>
        </w:rPr>
        <w:t xml:space="preserve">, </w:t>
      </w:r>
      <w:r w:rsidRPr="00165678">
        <w:rPr>
          <w:rStyle w:val="hps"/>
          <w:rFonts w:ascii="Georgia" w:hAnsi="Georgia" w:cs="Times New Roman"/>
          <w:szCs w:val="24"/>
        </w:rPr>
        <w:t>pembiayaan konsumen</w:t>
      </w:r>
      <w:r w:rsidRPr="00165678">
        <w:rPr>
          <w:rFonts w:ascii="Georgia" w:hAnsi="Georgia" w:cs="Times New Roman"/>
          <w:szCs w:val="24"/>
        </w:rPr>
        <w:t xml:space="preserve">, </w:t>
      </w:r>
      <w:r w:rsidRPr="00165678">
        <w:rPr>
          <w:rStyle w:val="hps"/>
          <w:rFonts w:ascii="Georgia" w:hAnsi="Georgia" w:cs="Times New Roman"/>
          <w:szCs w:val="24"/>
        </w:rPr>
        <w:t>dan lain-lain</w:t>
      </w:r>
      <w:r w:rsidRPr="00165678">
        <w:rPr>
          <w:rFonts w:ascii="Georgia" w:hAnsi="Georgia" w:cs="Times New Roman"/>
          <w:szCs w:val="24"/>
        </w:rPr>
        <w:t xml:space="preserve">; e) </w:t>
      </w:r>
      <w:r w:rsidRPr="00165678">
        <w:rPr>
          <w:rStyle w:val="hps"/>
          <w:rFonts w:ascii="Georgia" w:hAnsi="Georgia" w:cs="Times New Roman"/>
          <w:szCs w:val="24"/>
        </w:rPr>
        <w:t>transportasi maritim</w:t>
      </w:r>
      <w:r w:rsidRPr="00165678">
        <w:rPr>
          <w:rFonts w:ascii="Georgia" w:hAnsi="Georgia" w:cs="Times New Roman"/>
          <w:szCs w:val="24"/>
        </w:rPr>
        <w:t xml:space="preserve"> seperti </w:t>
      </w:r>
      <w:r w:rsidRPr="00165678">
        <w:rPr>
          <w:rStyle w:val="hps"/>
          <w:rFonts w:ascii="Georgia" w:hAnsi="Georgia" w:cs="Times New Roman"/>
          <w:szCs w:val="24"/>
        </w:rPr>
        <w:t>penumpang</w:t>
      </w:r>
      <w:r w:rsidRPr="00165678">
        <w:rPr>
          <w:rFonts w:ascii="Georgia" w:hAnsi="Georgia" w:cs="Times New Roman"/>
          <w:szCs w:val="24"/>
        </w:rPr>
        <w:t xml:space="preserve"> </w:t>
      </w:r>
      <w:r w:rsidRPr="00165678">
        <w:rPr>
          <w:rStyle w:val="hps"/>
          <w:rFonts w:ascii="Georgia" w:hAnsi="Georgia" w:cs="Times New Roman"/>
          <w:szCs w:val="24"/>
        </w:rPr>
        <w:t>internasional dan</w:t>
      </w:r>
      <w:r w:rsidRPr="00165678">
        <w:rPr>
          <w:rFonts w:ascii="Georgia" w:hAnsi="Georgia" w:cs="Times New Roman"/>
          <w:szCs w:val="24"/>
        </w:rPr>
        <w:t xml:space="preserve"> </w:t>
      </w:r>
      <w:r w:rsidRPr="00165678">
        <w:rPr>
          <w:rStyle w:val="hps"/>
          <w:rFonts w:ascii="Georgia" w:hAnsi="Georgia" w:cs="Times New Roman"/>
          <w:szCs w:val="24"/>
        </w:rPr>
        <w:t>transportasi</w:t>
      </w:r>
      <w:r w:rsidRPr="00165678">
        <w:rPr>
          <w:rFonts w:ascii="Georgia" w:hAnsi="Georgia" w:cs="Times New Roman"/>
          <w:szCs w:val="24"/>
        </w:rPr>
        <w:t xml:space="preserve"> </w:t>
      </w:r>
      <w:r w:rsidRPr="00165678">
        <w:rPr>
          <w:rStyle w:val="hps"/>
          <w:rFonts w:ascii="Georgia" w:hAnsi="Georgia" w:cs="Times New Roman"/>
          <w:szCs w:val="24"/>
        </w:rPr>
        <w:t>barang</w:t>
      </w:r>
      <w:r w:rsidRPr="00165678">
        <w:rPr>
          <w:rFonts w:ascii="Georgia" w:hAnsi="Georgia" w:cs="Times New Roman"/>
          <w:szCs w:val="24"/>
        </w:rPr>
        <w:t xml:space="preserve">, </w:t>
      </w:r>
      <w:r w:rsidRPr="00165678">
        <w:rPr>
          <w:rStyle w:val="hps"/>
          <w:rFonts w:ascii="Georgia" w:hAnsi="Georgia" w:cs="Times New Roman"/>
          <w:szCs w:val="24"/>
        </w:rPr>
        <w:t>penyimpanan dan</w:t>
      </w:r>
      <w:r w:rsidRPr="00165678">
        <w:rPr>
          <w:rFonts w:ascii="Georgia" w:hAnsi="Georgia" w:cs="Times New Roman"/>
          <w:szCs w:val="24"/>
        </w:rPr>
        <w:t xml:space="preserve"> </w:t>
      </w:r>
      <w:r w:rsidRPr="00165678">
        <w:rPr>
          <w:rStyle w:val="hps"/>
          <w:rFonts w:ascii="Georgia" w:hAnsi="Georgia" w:cs="Times New Roman"/>
          <w:szCs w:val="24"/>
        </w:rPr>
        <w:t>pergudangan</w:t>
      </w:r>
      <w:r w:rsidRPr="00165678">
        <w:rPr>
          <w:rFonts w:ascii="Georgia" w:hAnsi="Georgia" w:cs="Times New Roman"/>
          <w:szCs w:val="24"/>
        </w:rPr>
        <w:t xml:space="preserve">, </w:t>
      </w:r>
      <w:r w:rsidRPr="00165678">
        <w:rPr>
          <w:rStyle w:val="hps"/>
          <w:rFonts w:ascii="Georgia" w:hAnsi="Georgia" w:cs="Times New Roman"/>
          <w:szCs w:val="24"/>
        </w:rPr>
        <w:t>dan lain-lain</w:t>
      </w:r>
      <w:r w:rsidRPr="00165678">
        <w:rPr>
          <w:rFonts w:ascii="Georgia" w:hAnsi="Georgia" w:cs="Times New Roman"/>
          <w:szCs w:val="24"/>
        </w:rPr>
        <w:t xml:space="preserve">; f) </w:t>
      </w:r>
      <w:r w:rsidRPr="00165678">
        <w:rPr>
          <w:rStyle w:val="hps"/>
          <w:rFonts w:ascii="Georgia" w:hAnsi="Georgia" w:cs="Times New Roman"/>
          <w:szCs w:val="24"/>
        </w:rPr>
        <w:t>telekomunikasi</w:t>
      </w:r>
      <w:r w:rsidRPr="00165678">
        <w:rPr>
          <w:rFonts w:ascii="Georgia" w:hAnsi="Georgia" w:cs="Times New Roman"/>
          <w:szCs w:val="24"/>
        </w:rPr>
        <w:t xml:space="preserve"> seperti </w:t>
      </w:r>
      <w:r w:rsidRPr="00165678">
        <w:rPr>
          <w:rStyle w:val="hps"/>
          <w:rFonts w:ascii="Georgia" w:hAnsi="Georgia" w:cs="Times New Roman"/>
          <w:szCs w:val="24"/>
        </w:rPr>
        <w:t>layanan</w:t>
      </w:r>
      <w:r w:rsidRPr="00165678">
        <w:rPr>
          <w:rFonts w:ascii="Georgia" w:hAnsi="Georgia" w:cs="Times New Roman"/>
          <w:szCs w:val="24"/>
        </w:rPr>
        <w:t xml:space="preserve"> </w:t>
      </w:r>
      <w:r w:rsidRPr="00165678">
        <w:rPr>
          <w:rStyle w:val="hps"/>
          <w:rFonts w:ascii="Georgia" w:hAnsi="Georgia" w:cs="Times New Roman"/>
          <w:szCs w:val="24"/>
        </w:rPr>
        <w:t>telepon umum</w:t>
      </w:r>
      <w:r w:rsidRPr="00165678">
        <w:rPr>
          <w:rFonts w:ascii="Georgia" w:hAnsi="Georgia" w:cs="Times New Roman"/>
          <w:szCs w:val="24"/>
        </w:rPr>
        <w:t xml:space="preserve">, </w:t>
      </w:r>
      <w:r w:rsidRPr="00165678">
        <w:rPr>
          <w:rStyle w:val="hps"/>
          <w:rFonts w:ascii="Georgia" w:hAnsi="Georgia" w:cs="Times New Roman"/>
          <w:szCs w:val="24"/>
        </w:rPr>
        <w:t>layanan</w:t>
      </w:r>
      <w:r w:rsidRPr="00165678">
        <w:rPr>
          <w:rFonts w:ascii="Georgia" w:hAnsi="Georgia" w:cs="Times New Roman"/>
          <w:szCs w:val="24"/>
        </w:rPr>
        <w:t xml:space="preserve"> </w:t>
      </w:r>
      <w:r w:rsidRPr="00165678">
        <w:rPr>
          <w:rStyle w:val="hps"/>
          <w:rFonts w:ascii="Georgia" w:hAnsi="Georgia" w:cs="Times New Roman"/>
          <w:szCs w:val="24"/>
        </w:rPr>
        <w:t>telepon selular</w:t>
      </w:r>
      <w:r w:rsidRPr="00165678">
        <w:rPr>
          <w:rFonts w:ascii="Georgia" w:hAnsi="Georgia" w:cs="Times New Roman"/>
          <w:szCs w:val="24"/>
        </w:rPr>
        <w:t xml:space="preserve">, </w:t>
      </w:r>
      <w:r w:rsidRPr="00165678">
        <w:rPr>
          <w:rStyle w:val="hps"/>
          <w:rFonts w:ascii="Georgia" w:hAnsi="Georgia" w:cs="Times New Roman"/>
          <w:szCs w:val="24"/>
        </w:rPr>
        <w:t>jaringan bisnis</w:t>
      </w:r>
      <w:r w:rsidRPr="00165678">
        <w:rPr>
          <w:rFonts w:ascii="Georgia" w:hAnsi="Georgia" w:cs="Times New Roman"/>
          <w:szCs w:val="24"/>
        </w:rPr>
        <w:t xml:space="preserve"> </w:t>
      </w:r>
      <w:r w:rsidRPr="00165678">
        <w:rPr>
          <w:rStyle w:val="hps"/>
          <w:rFonts w:ascii="Georgia" w:hAnsi="Georgia" w:cs="Times New Roman"/>
          <w:szCs w:val="24"/>
        </w:rPr>
        <w:t>jasa</w:t>
      </w:r>
      <w:r w:rsidRPr="00165678">
        <w:rPr>
          <w:rFonts w:ascii="Georgia" w:hAnsi="Georgia" w:cs="Times New Roman"/>
          <w:szCs w:val="24"/>
        </w:rPr>
        <w:t xml:space="preserve">, </w:t>
      </w:r>
      <w:r w:rsidRPr="00165678">
        <w:rPr>
          <w:rStyle w:val="hps"/>
          <w:rFonts w:ascii="Georgia" w:hAnsi="Georgia" w:cs="Times New Roman"/>
          <w:szCs w:val="24"/>
        </w:rPr>
        <w:t>data dan</w:t>
      </w:r>
      <w:r w:rsidRPr="00165678">
        <w:rPr>
          <w:rFonts w:ascii="Georgia" w:hAnsi="Georgia" w:cs="Times New Roman"/>
          <w:szCs w:val="24"/>
        </w:rPr>
        <w:t xml:space="preserve"> </w:t>
      </w:r>
      <w:r w:rsidRPr="00165678">
        <w:rPr>
          <w:rStyle w:val="hps"/>
          <w:rFonts w:ascii="Georgia" w:hAnsi="Georgia" w:cs="Times New Roman"/>
          <w:szCs w:val="24"/>
        </w:rPr>
        <w:t>transmisi pesan</w:t>
      </w:r>
      <w:r w:rsidRPr="00165678">
        <w:rPr>
          <w:rFonts w:ascii="Georgia" w:hAnsi="Georgia" w:cs="Times New Roman"/>
          <w:szCs w:val="24"/>
        </w:rPr>
        <w:t xml:space="preserve">, </w:t>
      </w:r>
      <w:r w:rsidRPr="00165678">
        <w:rPr>
          <w:rStyle w:val="hps"/>
          <w:rFonts w:ascii="Georgia" w:hAnsi="Georgia" w:cs="Times New Roman"/>
          <w:szCs w:val="24"/>
        </w:rPr>
        <w:t>dan lain-lain</w:t>
      </w:r>
      <w:r w:rsidRPr="00165678">
        <w:rPr>
          <w:rFonts w:ascii="Georgia" w:hAnsi="Georgia" w:cs="Times New Roman"/>
          <w:szCs w:val="24"/>
        </w:rPr>
        <w:t xml:space="preserve">; g) </w:t>
      </w:r>
      <w:r w:rsidRPr="00165678">
        <w:rPr>
          <w:rStyle w:val="hps"/>
          <w:rFonts w:ascii="Georgia" w:hAnsi="Georgia" w:cs="Times New Roman"/>
          <w:szCs w:val="24"/>
        </w:rPr>
        <w:t>pariwisata</w:t>
      </w:r>
      <w:r w:rsidRPr="00165678">
        <w:rPr>
          <w:rFonts w:ascii="Georgia" w:hAnsi="Georgia" w:cs="Times New Roman"/>
          <w:szCs w:val="24"/>
        </w:rPr>
        <w:t xml:space="preserve"> seperti </w:t>
      </w:r>
      <w:r w:rsidRPr="00165678">
        <w:rPr>
          <w:rStyle w:val="hps"/>
          <w:rFonts w:ascii="Georgia" w:hAnsi="Georgia" w:cs="Times New Roman"/>
          <w:szCs w:val="24"/>
        </w:rPr>
        <w:t>hotel dan</w:t>
      </w:r>
      <w:r w:rsidRPr="00165678">
        <w:rPr>
          <w:rFonts w:ascii="Georgia" w:hAnsi="Georgia" w:cs="Times New Roman"/>
          <w:szCs w:val="24"/>
        </w:rPr>
        <w:t xml:space="preserve"> </w:t>
      </w:r>
      <w:r w:rsidRPr="00165678">
        <w:rPr>
          <w:rStyle w:val="hps"/>
          <w:rFonts w:ascii="Georgia" w:hAnsi="Georgia" w:cs="Times New Roman"/>
          <w:szCs w:val="24"/>
        </w:rPr>
        <w:t>jasa penginapan</w:t>
      </w:r>
      <w:r w:rsidRPr="00165678">
        <w:rPr>
          <w:rFonts w:ascii="Georgia" w:hAnsi="Georgia" w:cs="Times New Roman"/>
          <w:szCs w:val="24"/>
        </w:rPr>
        <w:t xml:space="preserve">, </w:t>
      </w:r>
      <w:r w:rsidRPr="00165678">
        <w:rPr>
          <w:rStyle w:val="hps"/>
          <w:rFonts w:ascii="Georgia" w:hAnsi="Georgia" w:cs="Times New Roman"/>
          <w:szCs w:val="24"/>
        </w:rPr>
        <w:t>melayani</w:t>
      </w:r>
      <w:r w:rsidRPr="00165678">
        <w:rPr>
          <w:rFonts w:ascii="Georgia" w:hAnsi="Georgia" w:cs="Times New Roman"/>
          <w:szCs w:val="24"/>
        </w:rPr>
        <w:t xml:space="preserve"> </w:t>
      </w:r>
      <w:r w:rsidRPr="00165678">
        <w:rPr>
          <w:rStyle w:val="hps"/>
          <w:rFonts w:ascii="Georgia" w:hAnsi="Georgia" w:cs="Times New Roman"/>
          <w:szCs w:val="24"/>
        </w:rPr>
        <w:t>makanan</w:t>
      </w:r>
      <w:r w:rsidRPr="00165678">
        <w:rPr>
          <w:rFonts w:ascii="Georgia" w:hAnsi="Georgia" w:cs="Times New Roman"/>
          <w:szCs w:val="24"/>
        </w:rPr>
        <w:t xml:space="preserve">, </w:t>
      </w:r>
      <w:r w:rsidRPr="00165678">
        <w:rPr>
          <w:rStyle w:val="hps"/>
          <w:rFonts w:ascii="Georgia" w:hAnsi="Georgia" w:cs="Times New Roman"/>
          <w:szCs w:val="24"/>
        </w:rPr>
        <w:t>operator tur</w:t>
      </w:r>
      <w:r w:rsidRPr="00165678">
        <w:rPr>
          <w:rFonts w:ascii="Georgia" w:hAnsi="Georgia" w:cs="Times New Roman"/>
          <w:szCs w:val="24"/>
        </w:rPr>
        <w:t xml:space="preserve">, </w:t>
      </w:r>
      <w:r w:rsidRPr="00165678">
        <w:rPr>
          <w:rStyle w:val="hps"/>
          <w:rFonts w:ascii="Georgia" w:hAnsi="Georgia" w:cs="Times New Roman"/>
          <w:szCs w:val="24"/>
        </w:rPr>
        <w:t>agen perjalanan</w:t>
      </w:r>
      <w:r w:rsidRPr="00165678">
        <w:rPr>
          <w:rFonts w:ascii="Georgia" w:hAnsi="Georgia" w:cs="Times New Roman"/>
          <w:szCs w:val="24"/>
        </w:rPr>
        <w:t xml:space="preserve">, </w:t>
      </w:r>
      <w:r w:rsidRPr="00165678">
        <w:rPr>
          <w:rStyle w:val="hps"/>
          <w:rFonts w:ascii="Georgia" w:hAnsi="Georgia" w:cs="Times New Roman"/>
          <w:szCs w:val="24"/>
        </w:rPr>
        <w:t>dan lain-lain.</w:t>
      </w:r>
      <w:r w:rsidRPr="00165678">
        <w:rPr>
          <w:rStyle w:val="FootnoteReference"/>
          <w:rFonts w:ascii="Georgia" w:hAnsi="Georgia" w:cs="Times New Roman"/>
          <w:szCs w:val="24"/>
        </w:rPr>
        <w:footnoteReference w:id="48"/>
      </w:r>
    </w:p>
    <w:p w:rsidR="0058201C" w:rsidRPr="00165678" w:rsidRDefault="0058201C" w:rsidP="00165678">
      <w:pPr>
        <w:spacing w:line="240" w:lineRule="auto"/>
        <w:ind w:firstLine="720"/>
        <w:rPr>
          <w:rFonts w:ascii="Georgia" w:hAnsi="Georgia" w:cs="Times New Roman"/>
          <w:szCs w:val="24"/>
        </w:rPr>
      </w:pPr>
      <w:r w:rsidRPr="00165678">
        <w:rPr>
          <w:rFonts w:ascii="Georgia" w:hAnsi="Georgia" w:cs="Times New Roman"/>
          <w:szCs w:val="24"/>
        </w:rPr>
        <w:t>Kesepakatan lain yang penting pada kerjasama keuangan adalah protokol untuk melaksanakan program berbagai Komitmen Jasa Keuangan dalam Persetujuan Kerangka Kerja ASEAN di Bidang Jasa. Protokol ini memastikan bahwa negara anggota ASEAN yang non-anggota WTO diberikan perlakuan yang sama dengan anggota ASEAN lainnya.</w:t>
      </w:r>
      <w:r w:rsidRPr="00165678">
        <w:rPr>
          <w:rStyle w:val="FootnoteReference"/>
          <w:rFonts w:ascii="Georgia" w:hAnsi="Georgia" w:cs="Times New Roman"/>
          <w:szCs w:val="24"/>
        </w:rPr>
        <w:footnoteReference w:id="49"/>
      </w:r>
      <w:r w:rsidRPr="00165678">
        <w:rPr>
          <w:rFonts w:ascii="Georgia" w:hAnsi="Georgia" w:cs="Times New Roman"/>
          <w:szCs w:val="24"/>
        </w:rPr>
        <w:t xml:space="preserve"> Sehingga diharapkan akan ada pemerataan, keharmonisan dan standardisasi dalam peraturan menyangkut tentang kebijakan pada bidang jasa di negara-negara anggota ASEAN. Dengan begitu sektor-sektor </w:t>
      </w:r>
      <w:r w:rsidRPr="00165678">
        <w:rPr>
          <w:rFonts w:ascii="Georgia" w:hAnsi="Georgia" w:cs="Times New Roman"/>
          <w:szCs w:val="24"/>
        </w:rPr>
        <w:lastRenderedPageBreak/>
        <w:t xml:space="preserve">keuangan di negara-nagara ASEAN dapat berkembang dengan baik, terutama di daerah-daerah. Menyadari keragaman ekonomi ASEAN dan berbagai tahap-tahap perkembangan sektor keuangan, </w:t>
      </w:r>
      <w:r w:rsidRPr="00165678">
        <w:rPr>
          <w:rFonts w:ascii="Georgia" w:hAnsi="Georgia" w:cs="Times New Roman"/>
          <w:i/>
          <w:szCs w:val="24"/>
        </w:rPr>
        <w:t>Framework</w:t>
      </w:r>
      <w:r w:rsidRPr="00165678">
        <w:rPr>
          <w:rFonts w:ascii="Georgia" w:hAnsi="Georgia" w:cs="Times New Roman"/>
          <w:szCs w:val="24"/>
        </w:rPr>
        <w:t xml:space="preserve"> yang ada memungkinkan fleksibilitas bagi negara-negara ASEAN untuk berpartisipasi dalam proses integrasi berdasarkan kesiapan dan kemauan di setiap negara. Dalam </w:t>
      </w:r>
      <w:r w:rsidRPr="00165678">
        <w:rPr>
          <w:rFonts w:ascii="Georgia" w:hAnsi="Georgia" w:cs="Times New Roman"/>
          <w:i/>
          <w:szCs w:val="24"/>
        </w:rPr>
        <w:t xml:space="preserve">Framework </w:t>
      </w:r>
      <w:r w:rsidRPr="00165678">
        <w:rPr>
          <w:rFonts w:ascii="Georgia" w:hAnsi="Georgia" w:cs="Times New Roman"/>
          <w:szCs w:val="24"/>
        </w:rPr>
        <w:t>yang sudah dibuat tersebut, terdapat kualifikasi bank-bank di ASEAN yang mana bank yang memiliki kapasitas yang cukup dan yang dikelola dengan baik akan berfungsi sebagai pembawa standard regional, dan akan diberikan akses yang lebih fleksibel ke pasar regional.</w:t>
      </w:r>
      <w:r w:rsidRPr="00165678">
        <w:rPr>
          <w:rStyle w:val="FootnoteReference"/>
          <w:rFonts w:ascii="Georgia" w:hAnsi="Georgia" w:cs="Times New Roman"/>
          <w:szCs w:val="24"/>
        </w:rPr>
        <w:footnoteReference w:id="50"/>
      </w:r>
      <w:r w:rsidRPr="00165678">
        <w:rPr>
          <w:rFonts w:ascii="Georgia" w:hAnsi="Georgia" w:cs="Times New Roman"/>
          <w:szCs w:val="24"/>
        </w:rPr>
        <w:t xml:space="preserve"> Keuntungan dari kemudahan akses inilah yang membuat Maybank berusaha untuk melebarkan sayapnya dengan menjadi bank terbesar di ASEAN seperti dalam misinya. Sementara banyak tantangan yang telah dihadapi oleh ASEAN merupakan sebuah posisi yang baik untuk secara kolektif berusaha maju menuju visi bersama dari pasar ASEAN yang satu.</w:t>
      </w:r>
    </w:p>
    <w:p w:rsidR="0058201C" w:rsidRPr="00165678" w:rsidRDefault="0058201C" w:rsidP="00165678">
      <w:pPr>
        <w:spacing w:line="240" w:lineRule="auto"/>
        <w:ind w:firstLine="720"/>
        <w:rPr>
          <w:rFonts w:ascii="Georgia" w:hAnsi="Georgia" w:cs="Times New Roman"/>
          <w:szCs w:val="24"/>
        </w:rPr>
      </w:pPr>
      <w:r w:rsidRPr="00165678">
        <w:rPr>
          <w:rFonts w:ascii="Georgia" w:hAnsi="Georgia" w:cs="Times New Roman"/>
          <w:szCs w:val="24"/>
        </w:rPr>
        <w:t xml:space="preserve">Untuk dapat mewujudkan suatu pasar ASEAN yang satu tersebut maka harus ada standardisasi dan harmonisasi dalam bidang keuangan di ASEAN yang mendukung. Integrasi keuangan tersebut agar dapat berjalan dengan baik, maka dibuatlah sebuah </w:t>
      </w:r>
      <w:r w:rsidRPr="00165678">
        <w:rPr>
          <w:rFonts w:ascii="Georgia" w:hAnsi="Georgia" w:cs="Times New Roman"/>
          <w:i/>
          <w:szCs w:val="24"/>
        </w:rPr>
        <w:t>roadmap</w:t>
      </w:r>
      <w:r w:rsidRPr="00165678">
        <w:rPr>
          <w:rFonts w:ascii="Georgia" w:hAnsi="Georgia" w:cs="Times New Roman"/>
          <w:szCs w:val="24"/>
        </w:rPr>
        <w:t xml:space="preserve"> yang kemudian dapat menjadi penunjuk proses integrasi keuangan di ASEAN yang disebut sebgai RIA-FIN (</w:t>
      </w:r>
      <w:r w:rsidRPr="00165678">
        <w:rPr>
          <w:rFonts w:ascii="Georgia" w:hAnsi="Georgia" w:cs="Times New Roman"/>
          <w:bCs/>
          <w:i/>
          <w:iCs/>
          <w:szCs w:val="24"/>
          <w:shd w:val="clear" w:color="auto" w:fill="FFFFFF"/>
        </w:rPr>
        <w:t>Roadmap for Financial and Monetary Integration of ASEAN</w:t>
      </w:r>
      <w:r w:rsidRPr="00165678">
        <w:rPr>
          <w:rFonts w:ascii="Georgia" w:hAnsi="Georgia" w:cs="Times New Roman"/>
          <w:szCs w:val="24"/>
        </w:rPr>
        <w:t>). Didukung oleh AFMM (</w:t>
      </w:r>
      <w:r w:rsidRPr="00165678">
        <w:rPr>
          <w:rFonts w:ascii="Georgia" w:hAnsi="Georgia" w:cs="Times New Roman"/>
          <w:i/>
          <w:szCs w:val="24"/>
        </w:rPr>
        <w:t>ASEAN Finance Minister Meeting</w:t>
      </w:r>
      <w:r w:rsidRPr="00165678">
        <w:rPr>
          <w:rFonts w:ascii="Georgia" w:hAnsi="Georgia" w:cs="Times New Roman"/>
          <w:szCs w:val="24"/>
        </w:rPr>
        <w:t>) di Manila pada tahun 2003, RIA-Fin terdiri dari langkah-langkah, jadwal dan indikator kegiatan di empat bidang yaitu, (a) Pengembangan Pasar Modal, (b) Liberalisasi Jasa Keuangan, (c) Liberalisasi Transaksi Modal dan (d) Kerjasama Nilai Tukar ASEAN, dengan tujuan akhir integrasi ekonomi yang lebih besar di ASEAN pada tahun 2015.</w:t>
      </w:r>
      <w:r w:rsidRPr="00165678">
        <w:rPr>
          <w:rStyle w:val="FootnoteReference"/>
          <w:rFonts w:ascii="Georgia" w:hAnsi="Georgia" w:cs="Times New Roman"/>
          <w:szCs w:val="24"/>
        </w:rPr>
        <w:footnoteReference w:id="51"/>
      </w:r>
    </w:p>
    <w:p w:rsidR="003F2383" w:rsidRPr="00165678" w:rsidRDefault="003F2383" w:rsidP="00165678">
      <w:pPr>
        <w:spacing w:line="240" w:lineRule="auto"/>
        <w:ind w:firstLine="720"/>
        <w:rPr>
          <w:rFonts w:ascii="Georgia" w:hAnsi="Georgia" w:cs="Times New Roman"/>
          <w:szCs w:val="24"/>
        </w:rPr>
      </w:pPr>
      <w:r w:rsidRPr="00165678">
        <w:rPr>
          <w:rFonts w:ascii="Georgia" w:hAnsi="Georgia" w:cs="Times New Roman"/>
          <w:szCs w:val="24"/>
        </w:rPr>
        <w:t>Dengan adanya perubahan dalam regulasi ini yang mana dapat menguntungkan pihak perusahaan, harus dapat dicermati dengan seksama. Maybank, telah melakukan respon yang tepat dalam menghadapi perubahan lingkungan kompetisi yang ada di ASEAN terkait rencana integrasinya. Perubahan berupa perubahan regulasi dan kebijakan yang mana meliberalisasi pasar, membuat Maybank mudah untuk menanamkan investasinya. Dengan dukungan dari perubahan lingkungan ini, Maybank semakin memandang BII sebagai suatu pijakan yang strategis untuk dapat lebih melebarkan sayapnya di dalam ASEAN. Karena tentu saja menjadi bank terbesar di ASEAN mempunyai keuntungan tersendiri, terutama dalam akses dan kepercayaan. Dan akhirnya, perubahan lingkungan ini mempunyai dampak yang tentu signifikan bagi dunia bisnis internasional. Dan perusahaan-perusahaan harus dapat dengan cermat memanfaatkan semua peluang yang ada untuk dapat lebih berkembang dan lebih maju dari perusahaan lainnya.</w:t>
      </w:r>
    </w:p>
    <w:p w:rsidR="003F2383" w:rsidRPr="00165678" w:rsidRDefault="003F2383" w:rsidP="00165678">
      <w:pPr>
        <w:spacing w:line="240" w:lineRule="auto"/>
        <w:jc w:val="center"/>
        <w:rPr>
          <w:rFonts w:ascii="Georgia" w:hAnsi="Georgia" w:cs="Times New Roman"/>
          <w:b/>
          <w:szCs w:val="24"/>
        </w:rPr>
      </w:pPr>
      <w:r w:rsidRPr="00165678">
        <w:rPr>
          <w:rFonts w:ascii="Georgia" w:hAnsi="Georgia" w:cs="Times New Roman"/>
          <w:b/>
          <w:szCs w:val="24"/>
        </w:rPr>
        <w:t>Strategi Maybank Sebagai Respon Perubahan Kompetisi</w:t>
      </w:r>
    </w:p>
    <w:p w:rsidR="008B147F" w:rsidRPr="00165678" w:rsidRDefault="008B147F" w:rsidP="00165678">
      <w:pPr>
        <w:spacing w:line="240" w:lineRule="auto"/>
        <w:ind w:firstLine="720"/>
        <w:rPr>
          <w:rFonts w:ascii="Georgia" w:hAnsi="Georgia" w:cs="Times New Roman"/>
          <w:szCs w:val="24"/>
        </w:rPr>
      </w:pPr>
      <w:r w:rsidRPr="00165678">
        <w:rPr>
          <w:rFonts w:ascii="Georgia" w:hAnsi="Georgia" w:cs="Times New Roman"/>
          <w:szCs w:val="24"/>
        </w:rPr>
        <w:t xml:space="preserve">Proses integrasi ASEAN membawa banyak perubahan, baik itu berupa perubahan secara eksternal seperti perubahan regulasi dan kompetisi, ataupun perubahan secara internal yaitu respon dunia bisnis akan proses integrasi ini. Maybank sebagai sebuah perusahaan perbankan di ASEAN tentu kemudian diharuskan untuk dapat merespon dengan tepat perubahan lingkungan akibat proses </w:t>
      </w:r>
      <w:r w:rsidRPr="00165678">
        <w:rPr>
          <w:rFonts w:ascii="Georgia" w:hAnsi="Georgia" w:cs="Times New Roman"/>
          <w:szCs w:val="24"/>
        </w:rPr>
        <w:lastRenderedPageBreak/>
        <w:t>integrasi untuk dapat mengambil keuntungan dari proses integrasi tersebut. Respon Maybank dalam menghadapi fenomena integrasi ASEAN dapat berupa perubahan dalam strateginya. Integrasi membawa dampak yang cukup memuaskan untuk perusahaan lokal yang ingin memperluas wilayah cakupannya secara regional. Dalam upaya untuk meningkatkan ukuran dan profitabilitas, bank terkemuka di wilayah ASEAN salah satunya Maybank memperluas operasi mereka di luar perbatasan nasional untuk menjadi bank regional.</w:t>
      </w:r>
    </w:p>
    <w:p w:rsidR="008B147F" w:rsidRPr="00165678" w:rsidRDefault="008B147F" w:rsidP="00165678">
      <w:pPr>
        <w:spacing w:line="240" w:lineRule="auto"/>
        <w:ind w:firstLine="720"/>
        <w:rPr>
          <w:rStyle w:val="longtext"/>
          <w:rFonts w:ascii="Georgia" w:hAnsi="Georgia" w:cs="Times New Roman"/>
          <w:szCs w:val="24"/>
        </w:rPr>
      </w:pPr>
      <w:r w:rsidRPr="00165678">
        <w:rPr>
          <w:rStyle w:val="hps"/>
          <w:rFonts w:ascii="Georgia" w:hAnsi="Georgia" w:cs="Times New Roman"/>
          <w:szCs w:val="24"/>
        </w:rPr>
        <w:t>Maybank</w:t>
      </w:r>
      <w:r w:rsidRPr="00165678">
        <w:rPr>
          <w:rStyle w:val="longtext"/>
          <w:rFonts w:ascii="Georgia" w:hAnsi="Georgia" w:cs="Times New Roman"/>
          <w:szCs w:val="24"/>
        </w:rPr>
        <w:t xml:space="preserve"> </w:t>
      </w:r>
      <w:r w:rsidRPr="00165678">
        <w:rPr>
          <w:rStyle w:val="hps"/>
          <w:rFonts w:ascii="Georgia" w:hAnsi="Georgia" w:cs="Times New Roman"/>
          <w:szCs w:val="24"/>
        </w:rPr>
        <w:t>menyadari bahwa</w:t>
      </w:r>
      <w:r w:rsidRPr="00165678">
        <w:rPr>
          <w:rStyle w:val="longtext"/>
          <w:rFonts w:ascii="Georgia" w:hAnsi="Georgia" w:cs="Times New Roman"/>
          <w:szCs w:val="24"/>
        </w:rPr>
        <w:t xml:space="preserve"> </w:t>
      </w:r>
      <w:r w:rsidRPr="00165678">
        <w:rPr>
          <w:rStyle w:val="hps"/>
          <w:rFonts w:ascii="Georgia" w:hAnsi="Georgia" w:cs="Times New Roman"/>
          <w:szCs w:val="24"/>
        </w:rPr>
        <w:t>sebagai pemimpin pasar</w:t>
      </w:r>
      <w:r w:rsidRPr="00165678">
        <w:rPr>
          <w:rStyle w:val="longtext"/>
          <w:rFonts w:ascii="Georgia" w:hAnsi="Georgia" w:cs="Times New Roman"/>
          <w:szCs w:val="24"/>
        </w:rPr>
        <w:t xml:space="preserve"> </w:t>
      </w:r>
      <w:r w:rsidRPr="00165678">
        <w:rPr>
          <w:rStyle w:val="hps"/>
          <w:rFonts w:ascii="Georgia" w:hAnsi="Georgia" w:cs="Times New Roman"/>
          <w:szCs w:val="24"/>
        </w:rPr>
        <w:t>harus dapat</w:t>
      </w:r>
      <w:r w:rsidRPr="00165678">
        <w:rPr>
          <w:rStyle w:val="longtext"/>
          <w:rFonts w:ascii="Georgia" w:hAnsi="Georgia" w:cs="Times New Roman"/>
          <w:szCs w:val="24"/>
        </w:rPr>
        <w:t xml:space="preserve"> </w:t>
      </w:r>
      <w:r w:rsidRPr="00165678">
        <w:rPr>
          <w:rStyle w:val="hps"/>
          <w:rFonts w:ascii="Georgia" w:hAnsi="Georgia" w:cs="Times New Roman"/>
          <w:szCs w:val="24"/>
        </w:rPr>
        <w:t>menghadapi tantangan serius</w:t>
      </w:r>
      <w:r w:rsidRPr="00165678">
        <w:rPr>
          <w:rStyle w:val="longtext"/>
          <w:rFonts w:ascii="Georgia" w:hAnsi="Georgia" w:cs="Times New Roman"/>
          <w:szCs w:val="24"/>
        </w:rPr>
        <w:t xml:space="preserve"> </w:t>
      </w:r>
      <w:r w:rsidRPr="00165678">
        <w:rPr>
          <w:rStyle w:val="hps"/>
          <w:rFonts w:ascii="Georgia" w:hAnsi="Georgia" w:cs="Times New Roman"/>
          <w:szCs w:val="24"/>
        </w:rPr>
        <w:t>untuk mempertahankan</w:t>
      </w:r>
      <w:r w:rsidRPr="00165678">
        <w:rPr>
          <w:rStyle w:val="longtext"/>
          <w:rFonts w:ascii="Georgia" w:hAnsi="Georgia" w:cs="Times New Roman"/>
          <w:szCs w:val="24"/>
        </w:rPr>
        <w:t xml:space="preserve"> </w:t>
      </w:r>
      <w:r w:rsidRPr="00165678">
        <w:rPr>
          <w:rStyle w:val="hps"/>
          <w:rFonts w:ascii="Georgia" w:hAnsi="Georgia" w:cs="Times New Roman"/>
          <w:szCs w:val="24"/>
        </w:rPr>
        <w:t>posisi nomor satu</w:t>
      </w:r>
      <w:r w:rsidRPr="00165678">
        <w:rPr>
          <w:rStyle w:val="longtext"/>
          <w:rFonts w:ascii="Georgia" w:hAnsi="Georgia" w:cs="Times New Roman"/>
          <w:szCs w:val="24"/>
        </w:rPr>
        <w:t xml:space="preserve"> </w:t>
      </w:r>
      <w:r w:rsidRPr="00165678">
        <w:rPr>
          <w:rStyle w:val="hps"/>
          <w:rFonts w:ascii="Georgia" w:hAnsi="Georgia" w:cs="Times New Roman"/>
          <w:szCs w:val="24"/>
        </w:rPr>
        <w:t>di industri perbankan</w:t>
      </w:r>
      <w:r w:rsidRPr="00165678">
        <w:rPr>
          <w:rStyle w:val="longtext"/>
          <w:rFonts w:ascii="Georgia" w:hAnsi="Georgia" w:cs="Times New Roman"/>
          <w:szCs w:val="24"/>
        </w:rPr>
        <w:t xml:space="preserve"> </w:t>
      </w:r>
      <w:r w:rsidRPr="00165678">
        <w:rPr>
          <w:rStyle w:val="hps"/>
          <w:rFonts w:ascii="Georgia" w:hAnsi="Georgia" w:cs="Times New Roman"/>
          <w:szCs w:val="24"/>
        </w:rPr>
        <w:t>yang sangat kompetitif</w:t>
      </w:r>
      <w:r w:rsidRPr="00165678">
        <w:rPr>
          <w:rStyle w:val="longtext"/>
          <w:rFonts w:ascii="Georgia" w:hAnsi="Georgia" w:cs="Times New Roman"/>
          <w:szCs w:val="24"/>
        </w:rPr>
        <w:t>.</w:t>
      </w:r>
      <w:r w:rsidRPr="00165678">
        <w:rPr>
          <w:rStyle w:val="FootnoteReference"/>
          <w:rFonts w:ascii="Georgia" w:hAnsi="Georgia" w:cs="Times New Roman"/>
          <w:szCs w:val="24"/>
        </w:rPr>
        <w:footnoteReference w:id="52"/>
      </w:r>
      <w:r w:rsidRPr="00165678">
        <w:rPr>
          <w:rStyle w:val="longtext"/>
          <w:rFonts w:ascii="Georgia" w:hAnsi="Georgia" w:cs="Times New Roman"/>
          <w:szCs w:val="24"/>
        </w:rPr>
        <w:t xml:space="preserve"> </w:t>
      </w:r>
      <w:r w:rsidRPr="00165678">
        <w:rPr>
          <w:rStyle w:val="hps"/>
          <w:rFonts w:ascii="Georgia" w:hAnsi="Georgia" w:cs="Times New Roman"/>
          <w:szCs w:val="24"/>
        </w:rPr>
        <w:t>Para</w:t>
      </w:r>
      <w:r w:rsidRPr="00165678">
        <w:rPr>
          <w:rStyle w:val="longtext"/>
          <w:rFonts w:ascii="Georgia" w:hAnsi="Georgia" w:cs="Times New Roman"/>
          <w:szCs w:val="24"/>
        </w:rPr>
        <w:t xml:space="preserve"> </w:t>
      </w:r>
      <w:r w:rsidRPr="00165678">
        <w:rPr>
          <w:rStyle w:val="hps"/>
          <w:rFonts w:ascii="Georgia" w:hAnsi="Georgia" w:cs="Times New Roman"/>
          <w:szCs w:val="24"/>
        </w:rPr>
        <w:t>pesaing</w:t>
      </w:r>
      <w:r w:rsidRPr="00165678">
        <w:rPr>
          <w:rStyle w:val="longtext"/>
          <w:rFonts w:ascii="Georgia" w:hAnsi="Georgia" w:cs="Times New Roman"/>
          <w:szCs w:val="24"/>
        </w:rPr>
        <w:t xml:space="preserve"> </w:t>
      </w:r>
      <w:r w:rsidRPr="00165678">
        <w:rPr>
          <w:rStyle w:val="hps"/>
          <w:rFonts w:ascii="Georgia" w:hAnsi="Georgia" w:cs="Times New Roman"/>
          <w:szCs w:val="24"/>
        </w:rPr>
        <w:t>membuntuti</w:t>
      </w:r>
      <w:r w:rsidRPr="00165678">
        <w:rPr>
          <w:rStyle w:val="longtext"/>
          <w:rFonts w:ascii="Georgia" w:hAnsi="Georgia" w:cs="Times New Roman"/>
          <w:szCs w:val="24"/>
        </w:rPr>
        <w:t xml:space="preserve"> </w:t>
      </w:r>
      <w:r w:rsidRPr="00165678">
        <w:rPr>
          <w:rStyle w:val="hps"/>
          <w:rFonts w:ascii="Georgia" w:hAnsi="Georgia" w:cs="Times New Roman"/>
          <w:szCs w:val="24"/>
        </w:rPr>
        <w:t>Maybank dengan sangat</w:t>
      </w:r>
      <w:r w:rsidRPr="00165678">
        <w:rPr>
          <w:rStyle w:val="longtext"/>
          <w:rFonts w:ascii="Georgia" w:hAnsi="Georgia" w:cs="Times New Roman"/>
          <w:szCs w:val="24"/>
        </w:rPr>
        <w:t xml:space="preserve"> </w:t>
      </w:r>
      <w:r w:rsidRPr="00165678">
        <w:rPr>
          <w:rStyle w:val="hps"/>
          <w:rFonts w:ascii="Georgia" w:hAnsi="Georgia" w:cs="Times New Roman"/>
          <w:szCs w:val="24"/>
        </w:rPr>
        <w:t>ketat</w:t>
      </w:r>
      <w:r w:rsidRPr="00165678">
        <w:rPr>
          <w:rStyle w:val="longtext"/>
          <w:rFonts w:ascii="Georgia" w:hAnsi="Georgia" w:cs="Times New Roman"/>
          <w:szCs w:val="24"/>
        </w:rPr>
        <w:t xml:space="preserve"> </w:t>
      </w:r>
      <w:r w:rsidRPr="00165678">
        <w:rPr>
          <w:rStyle w:val="hps"/>
          <w:rFonts w:ascii="Georgia" w:hAnsi="Georgia" w:cs="Times New Roman"/>
          <w:szCs w:val="24"/>
        </w:rPr>
        <w:t>dan mengintensifkan</w:t>
      </w:r>
      <w:r w:rsidRPr="00165678">
        <w:rPr>
          <w:rStyle w:val="longtext"/>
          <w:rFonts w:ascii="Georgia" w:hAnsi="Georgia" w:cs="Times New Roman"/>
          <w:szCs w:val="24"/>
        </w:rPr>
        <w:t xml:space="preserve"> </w:t>
      </w:r>
      <w:r w:rsidRPr="00165678">
        <w:rPr>
          <w:rStyle w:val="hps"/>
          <w:rFonts w:ascii="Georgia" w:hAnsi="Georgia" w:cs="Times New Roman"/>
          <w:szCs w:val="24"/>
        </w:rPr>
        <w:t>kompetisi mereka</w:t>
      </w:r>
      <w:r w:rsidRPr="00165678">
        <w:rPr>
          <w:rStyle w:val="longtext"/>
          <w:rFonts w:ascii="Georgia" w:hAnsi="Georgia" w:cs="Times New Roman"/>
          <w:szCs w:val="24"/>
        </w:rPr>
        <w:t xml:space="preserve">, </w:t>
      </w:r>
      <w:r w:rsidRPr="00165678">
        <w:rPr>
          <w:rStyle w:val="hps"/>
          <w:rFonts w:ascii="Georgia" w:hAnsi="Georgia" w:cs="Times New Roman"/>
          <w:szCs w:val="24"/>
        </w:rPr>
        <w:t>ditambah dengan</w:t>
      </w:r>
      <w:r w:rsidRPr="00165678">
        <w:rPr>
          <w:rStyle w:val="longtext"/>
          <w:rFonts w:ascii="Georgia" w:hAnsi="Georgia" w:cs="Times New Roman"/>
          <w:szCs w:val="24"/>
        </w:rPr>
        <w:t xml:space="preserve"> </w:t>
      </w:r>
      <w:r w:rsidRPr="00165678">
        <w:rPr>
          <w:rStyle w:val="hps"/>
          <w:rFonts w:ascii="Georgia" w:hAnsi="Georgia" w:cs="Times New Roman"/>
          <w:szCs w:val="24"/>
        </w:rPr>
        <w:t>faktor-faktor</w:t>
      </w:r>
      <w:r w:rsidRPr="00165678">
        <w:rPr>
          <w:rStyle w:val="longtext"/>
          <w:rFonts w:ascii="Georgia" w:hAnsi="Georgia" w:cs="Times New Roman"/>
          <w:szCs w:val="24"/>
        </w:rPr>
        <w:t xml:space="preserve"> </w:t>
      </w:r>
      <w:r w:rsidRPr="00165678">
        <w:rPr>
          <w:rStyle w:val="hps"/>
          <w:rFonts w:ascii="Georgia" w:hAnsi="Georgia" w:cs="Times New Roman"/>
          <w:szCs w:val="24"/>
        </w:rPr>
        <w:t>lain seperti</w:t>
      </w:r>
      <w:r w:rsidRPr="00165678">
        <w:rPr>
          <w:rStyle w:val="longtext"/>
          <w:rFonts w:ascii="Georgia" w:hAnsi="Georgia" w:cs="Times New Roman"/>
          <w:szCs w:val="24"/>
        </w:rPr>
        <w:t xml:space="preserve"> </w:t>
      </w:r>
      <w:r w:rsidRPr="00165678">
        <w:rPr>
          <w:rStyle w:val="hps"/>
          <w:rFonts w:ascii="Georgia" w:hAnsi="Georgia" w:cs="Times New Roman"/>
          <w:szCs w:val="24"/>
        </w:rPr>
        <w:t>tekanan</w:t>
      </w:r>
      <w:r w:rsidRPr="00165678">
        <w:rPr>
          <w:rStyle w:val="longtext"/>
          <w:rFonts w:ascii="Georgia" w:hAnsi="Georgia" w:cs="Times New Roman"/>
          <w:szCs w:val="24"/>
        </w:rPr>
        <w:t xml:space="preserve"> </w:t>
      </w:r>
      <w:r w:rsidRPr="00165678">
        <w:rPr>
          <w:rStyle w:val="hps"/>
          <w:rFonts w:ascii="Georgia" w:hAnsi="Georgia" w:cs="Times New Roman"/>
          <w:szCs w:val="24"/>
        </w:rPr>
        <w:t>makroekonomi</w:t>
      </w:r>
      <w:r w:rsidRPr="00165678">
        <w:rPr>
          <w:rStyle w:val="longtext"/>
          <w:rFonts w:ascii="Georgia" w:hAnsi="Georgia" w:cs="Times New Roman"/>
          <w:szCs w:val="24"/>
        </w:rPr>
        <w:t xml:space="preserve">, tuntutan </w:t>
      </w:r>
      <w:r w:rsidRPr="00165678">
        <w:rPr>
          <w:rStyle w:val="hps"/>
          <w:rFonts w:ascii="Georgia" w:hAnsi="Georgia" w:cs="Times New Roman"/>
          <w:szCs w:val="24"/>
        </w:rPr>
        <w:t>pelanggan</w:t>
      </w:r>
      <w:r w:rsidRPr="00165678">
        <w:rPr>
          <w:rStyle w:val="longtext"/>
          <w:rFonts w:ascii="Georgia" w:hAnsi="Georgia" w:cs="Times New Roman"/>
          <w:szCs w:val="24"/>
        </w:rPr>
        <w:t xml:space="preserve"> </w:t>
      </w:r>
      <w:r w:rsidRPr="00165678">
        <w:rPr>
          <w:rStyle w:val="hps"/>
          <w:rFonts w:ascii="Georgia" w:hAnsi="Georgia" w:cs="Times New Roman"/>
          <w:szCs w:val="24"/>
        </w:rPr>
        <w:t>dan</w:t>
      </w:r>
      <w:r w:rsidRPr="00165678">
        <w:rPr>
          <w:rStyle w:val="longtext"/>
          <w:rFonts w:ascii="Georgia" w:hAnsi="Georgia" w:cs="Times New Roman"/>
          <w:szCs w:val="24"/>
        </w:rPr>
        <w:t xml:space="preserve"> </w:t>
      </w:r>
      <w:r w:rsidRPr="00165678">
        <w:rPr>
          <w:rStyle w:val="hps"/>
          <w:rFonts w:ascii="Georgia" w:hAnsi="Georgia" w:cs="Times New Roman"/>
          <w:szCs w:val="24"/>
        </w:rPr>
        <w:t>kesenjangan</w:t>
      </w:r>
      <w:r w:rsidRPr="00165678">
        <w:rPr>
          <w:rStyle w:val="longtext"/>
          <w:rFonts w:ascii="Georgia" w:hAnsi="Georgia" w:cs="Times New Roman"/>
          <w:szCs w:val="24"/>
        </w:rPr>
        <w:t xml:space="preserve"> </w:t>
      </w:r>
      <w:r w:rsidRPr="00165678">
        <w:rPr>
          <w:rStyle w:val="hps"/>
          <w:rFonts w:ascii="Georgia" w:hAnsi="Georgia" w:cs="Times New Roman"/>
          <w:szCs w:val="24"/>
        </w:rPr>
        <w:t>yang signifikan dalam</w:t>
      </w:r>
      <w:r w:rsidRPr="00165678">
        <w:rPr>
          <w:rStyle w:val="longtext"/>
          <w:rFonts w:ascii="Georgia" w:hAnsi="Georgia" w:cs="Times New Roman"/>
          <w:szCs w:val="24"/>
        </w:rPr>
        <w:t xml:space="preserve"> </w:t>
      </w:r>
      <w:r w:rsidRPr="00165678">
        <w:rPr>
          <w:rStyle w:val="hps"/>
          <w:rFonts w:ascii="Georgia" w:hAnsi="Georgia" w:cs="Times New Roman"/>
          <w:szCs w:val="24"/>
        </w:rPr>
        <w:t>kemampuan</w:t>
      </w:r>
      <w:r w:rsidRPr="00165678">
        <w:rPr>
          <w:rStyle w:val="longtext"/>
          <w:rFonts w:ascii="Georgia" w:hAnsi="Georgia" w:cs="Times New Roman"/>
          <w:szCs w:val="24"/>
        </w:rPr>
        <w:t xml:space="preserve"> </w:t>
      </w:r>
      <w:r w:rsidRPr="00165678">
        <w:rPr>
          <w:rStyle w:val="hps"/>
          <w:rFonts w:ascii="Georgia" w:hAnsi="Georgia" w:cs="Times New Roman"/>
          <w:szCs w:val="24"/>
        </w:rPr>
        <w:t>pelaksanaannya,</w:t>
      </w:r>
      <w:r w:rsidRPr="00165678">
        <w:rPr>
          <w:rStyle w:val="longtext"/>
          <w:rFonts w:ascii="Georgia" w:hAnsi="Georgia" w:cs="Times New Roman"/>
          <w:szCs w:val="24"/>
        </w:rPr>
        <w:t xml:space="preserve"> </w:t>
      </w:r>
      <w:r w:rsidRPr="00165678">
        <w:rPr>
          <w:rStyle w:val="hps"/>
          <w:rFonts w:ascii="Georgia" w:hAnsi="Georgia" w:cs="Times New Roman"/>
          <w:szCs w:val="24"/>
        </w:rPr>
        <w:t>dan budaya</w:t>
      </w:r>
      <w:r w:rsidRPr="00165678">
        <w:rPr>
          <w:rStyle w:val="longtext"/>
          <w:rFonts w:ascii="Georgia" w:hAnsi="Georgia" w:cs="Times New Roman"/>
          <w:szCs w:val="24"/>
        </w:rPr>
        <w:t xml:space="preserve"> </w:t>
      </w:r>
      <w:r w:rsidRPr="00165678">
        <w:rPr>
          <w:rStyle w:val="hps"/>
          <w:rFonts w:ascii="Georgia" w:hAnsi="Georgia" w:cs="Times New Roman"/>
          <w:szCs w:val="24"/>
        </w:rPr>
        <w:t>kinerja yang dihasilkan</w:t>
      </w:r>
      <w:r w:rsidRPr="00165678">
        <w:rPr>
          <w:rStyle w:val="longtext"/>
          <w:rFonts w:ascii="Georgia" w:hAnsi="Georgia" w:cs="Times New Roman"/>
          <w:szCs w:val="24"/>
        </w:rPr>
        <w:t xml:space="preserve"> </w:t>
      </w:r>
      <w:r w:rsidRPr="00165678">
        <w:rPr>
          <w:rStyle w:val="hps"/>
          <w:rFonts w:ascii="Georgia" w:hAnsi="Georgia" w:cs="Times New Roman"/>
          <w:szCs w:val="24"/>
        </w:rPr>
        <w:t>pangsa pasar.</w:t>
      </w:r>
      <w:r w:rsidRPr="00165678">
        <w:rPr>
          <w:rStyle w:val="longtext"/>
          <w:rFonts w:ascii="Georgia" w:hAnsi="Georgia" w:cs="Times New Roman"/>
          <w:szCs w:val="24"/>
        </w:rPr>
        <w:t xml:space="preserve"> </w:t>
      </w:r>
      <w:r w:rsidRPr="00165678">
        <w:rPr>
          <w:rStyle w:val="hps"/>
          <w:rFonts w:ascii="Georgia" w:hAnsi="Georgia" w:cs="Times New Roman"/>
          <w:szCs w:val="24"/>
        </w:rPr>
        <w:t>Namun untuk dapat menanggapi tantangan tersebut, pihak Maybank selalu mempunyai</w:t>
      </w:r>
      <w:r w:rsidRPr="00165678">
        <w:rPr>
          <w:rStyle w:val="longtext"/>
          <w:rFonts w:ascii="Georgia" w:hAnsi="Georgia" w:cs="Times New Roman"/>
          <w:szCs w:val="24"/>
        </w:rPr>
        <w:t xml:space="preserve"> </w:t>
      </w:r>
      <w:r w:rsidRPr="00165678">
        <w:rPr>
          <w:rStyle w:val="hps"/>
          <w:rFonts w:ascii="Georgia" w:hAnsi="Georgia" w:cs="Times New Roman"/>
          <w:szCs w:val="24"/>
        </w:rPr>
        <w:t>banyak inisiatif</w:t>
      </w:r>
      <w:r w:rsidRPr="00165678">
        <w:rPr>
          <w:rStyle w:val="longtext"/>
          <w:rFonts w:ascii="Georgia" w:hAnsi="Georgia" w:cs="Times New Roman"/>
          <w:szCs w:val="24"/>
        </w:rPr>
        <w:t xml:space="preserve"> </w:t>
      </w:r>
      <w:r w:rsidRPr="00165678">
        <w:rPr>
          <w:rStyle w:val="hps"/>
          <w:rFonts w:ascii="Georgia" w:hAnsi="Georgia" w:cs="Times New Roman"/>
          <w:szCs w:val="24"/>
        </w:rPr>
        <w:t>yang dilakukan</w:t>
      </w:r>
      <w:r w:rsidRPr="00165678">
        <w:rPr>
          <w:rStyle w:val="longtext"/>
          <w:rFonts w:ascii="Georgia" w:hAnsi="Georgia" w:cs="Times New Roman"/>
          <w:szCs w:val="24"/>
        </w:rPr>
        <w:t xml:space="preserve"> </w:t>
      </w:r>
      <w:r w:rsidRPr="00165678">
        <w:rPr>
          <w:rStyle w:val="hps"/>
          <w:rFonts w:ascii="Georgia" w:hAnsi="Georgia" w:cs="Times New Roman"/>
          <w:szCs w:val="24"/>
        </w:rPr>
        <w:t>oleh</w:t>
      </w:r>
      <w:r w:rsidRPr="00165678">
        <w:rPr>
          <w:rStyle w:val="longtext"/>
          <w:rFonts w:ascii="Georgia" w:hAnsi="Georgia" w:cs="Times New Roman"/>
          <w:szCs w:val="24"/>
        </w:rPr>
        <w:t xml:space="preserve"> </w:t>
      </w:r>
      <w:r w:rsidRPr="00165678">
        <w:rPr>
          <w:rStyle w:val="hps"/>
          <w:rFonts w:ascii="Georgia" w:hAnsi="Georgia" w:cs="Times New Roman"/>
          <w:szCs w:val="24"/>
        </w:rPr>
        <w:t>Maybank dengan</w:t>
      </w:r>
      <w:r w:rsidRPr="00165678">
        <w:rPr>
          <w:rStyle w:val="longtext"/>
          <w:rFonts w:ascii="Georgia" w:hAnsi="Georgia" w:cs="Times New Roman"/>
          <w:szCs w:val="24"/>
        </w:rPr>
        <w:t xml:space="preserve"> </w:t>
      </w:r>
      <w:r w:rsidRPr="00165678">
        <w:rPr>
          <w:rStyle w:val="hps"/>
          <w:rFonts w:ascii="Georgia" w:hAnsi="Georgia" w:cs="Times New Roman"/>
          <w:szCs w:val="24"/>
        </w:rPr>
        <w:t>menyelaraskan</w:t>
      </w:r>
      <w:r w:rsidRPr="00165678">
        <w:rPr>
          <w:rStyle w:val="longtext"/>
          <w:rFonts w:ascii="Georgia" w:hAnsi="Georgia" w:cs="Times New Roman"/>
          <w:szCs w:val="24"/>
        </w:rPr>
        <w:t xml:space="preserve"> </w:t>
      </w:r>
      <w:r w:rsidRPr="00165678">
        <w:rPr>
          <w:rStyle w:val="hps"/>
          <w:rFonts w:ascii="Georgia" w:hAnsi="Georgia" w:cs="Times New Roman"/>
          <w:szCs w:val="24"/>
        </w:rPr>
        <w:t>dengan</w:t>
      </w:r>
      <w:r w:rsidRPr="00165678">
        <w:rPr>
          <w:rStyle w:val="longtext"/>
          <w:rFonts w:ascii="Georgia" w:hAnsi="Georgia" w:cs="Times New Roman"/>
          <w:szCs w:val="24"/>
        </w:rPr>
        <w:t xml:space="preserve"> </w:t>
      </w:r>
      <w:r w:rsidRPr="00165678">
        <w:rPr>
          <w:rStyle w:val="hps"/>
          <w:rFonts w:ascii="Georgia" w:hAnsi="Georgia" w:cs="Times New Roman"/>
          <w:szCs w:val="24"/>
        </w:rPr>
        <w:t>visi</w:t>
      </w:r>
      <w:r w:rsidRPr="00165678">
        <w:rPr>
          <w:rStyle w:val="longtext"/>
          <w:rFonts w:ascii="Georgia" w:hAnsi="Georgia" w:cs="Times New Roman"/>
          <w:szCs w:val="24"/>
        </w:rPr>
        <w:t xml:space="preserve"> </w:t>
      </w:r>
      <w:r w:rsidRPr="00165678">
        <w:rPr>
          <w:rStyle w:val="hps"/>
          <w:rFonts w:ascii="Georgia" w:hAnsi="Georgia" w:cs="Times New Roman"/>
          <w:szCs w:val="24"/>
        </w:rPr>
        <w:t>dan misi</w:t>
      </w:r>
      <w:r w:rsidRPr="00165678">
        <w:rPr>
          <w:rStyle w:val="longtext"/>
          <w:rFonts w:ascii="Georgia" w:hAnsi="Georgia" w:cs="Times New Roman"/>
          <w:szCs w:val="24"/>
        </w:rPr>
        <w:t xml:space="preserve">, </w:t>
      </w:r>
      <w:r w:rsidRPr="00165678">
        <w:rPr>
          <w:rStyle w:val="hps"/>
          <w:rFonts w:ascii="Georgia" w:hAnsi="Georgia" w:cs="Times New Roman"/>
          <w:szCs w:val="24"/>
        </w:rPr>
        <w:t>memiliki</w:t>
      </w:r>
      <w:r w:rsidRPr="00165678">
        <w:rPr>
          <w:rStyle w:val="longtext"/>
          <w:rFonts w:ascii="Georgia" w:hAnsi="Georgia" w:cs="Times New Roman"/>
          <w:szCs w:val="24"/>
        </w:rPr>
        <w:t xml:space="preserve"> </w:t>
      </w:r>
      <w:r w:rsidRPr="00165678">
        <w:rPr>
          <w:rStyle w:val="hps"/>
          <w:rFonts w:ascii="Georgia" w:hAnsi="Georgia" w:cs="Times New Roman"/>
          <w:szCs w:val="24"/>
        </w:rPr>
        <w:t>kemenangan yang cepat</w:t>
      </w:r>
      <w:r w:rsidRPr="00165678">
        <w:rPr>
          <w:rStyle w:val="longtext"/>
          <w:rFonts w:ascii="Georgia" w:hAnsi="Georgia" w:cs="Times New Roman"/>
          <w:szCs w:val="24"/>
        </w:rPr>
        <w:t xml:space="preserve">, </w:t>
      </w:r>
      <w:r w:rsidRPr="00165678">
        <w:rPr>
          <w:rStyle w:val="hps"/>
          <w:rFonts w:ascii="Georgia" w:hAnsi="Georgia" w:cs="Times New Roman"/>
          <w:szCs w:val="24"/>
        </w:rPr>
        <w:t>strategi</w:t>
      </w:r>
      <w:r w:rsidRPr="00165678">
        <w:rPr>
          <w:rStyle w:val="longtext"/>
          <w:rFonts w:ascii="Georgia" w:hAnsi="Georgia" w:cs="Times New Roman"/>
          <w:szCs w:val="24"/>
        </w:rPr>
        <w:t xml:space="preserve"> </w:t>
      </w:r>
      <w:r w:rsidRPr="00165678">
        <w:rPr>
          <w:rStyle w:val="hps"/>
          <w:rFonts w:ascii="Georgia" w:hAnsi="Georgia" w:cs="Times New Roman"/>
          <w:szCs w:val="24"/>
        </w:rPr>
        <w:t>jangka pendek dan</w:t>
      </w:r>
      <w:r w:rsidRPr="00165678">
        <w:rPr>
          <w:rStyle w:val="longtext"/>
          <w:rFonts w:ascii="Georgia" w:hAnsi="Georgia" w:cs="Times New Roman"/>
          <w:szCs w:val="24"/>
        </w:rPr>
        <w:t xml:space="preserve"> </w:t>
      </w:r>
      <w:r w:rsidRPr="00165678">
        <w:rPr>
          <w:rStyle w:val="hps"/>
          <w:rFonts w:ascii="Georgia" w:hAnsi="Georgia" w:cs="Times New Roman"/>
          <w:szCs w:val="24"/>
        </w:rPr>
        <w:t>jangka menengah</w:t>
      </w:r>
      <w:r w:rsidRPr="00165678">
        <w:rPr>
          <w:rStyle w:val="longtext"/>
          <w:rFonts w:ascii="Georgia" w:hAnsi="Georgia" w:cs="Times New Roman"/>
          <w:szCs w:val="24"/>
        </w:rPr>
        <w:t xml:space="preserve">, </w:t>
      </w:r>
      <w:r w:rsidRPr="00165678">
        <w:rPr>
          <w:rStyle w:val="hps"/>
          <w:rFonts w:ascii="Georgia" w:hAnsi="Georgia" w:cs="Times New Roman"/>
          <w:szCs w:val="24"/>
        </w:rPr>
        <w:t>dan strategi jangka panjang</w:t>
      </w:r>
      <w:r w:rsidRPr="00165678">
        <w:rPr>
          <w:rStyle w:val="longtext"/>
          <w:rFonts w:ascii="Georgia" w:hAnsi="Georgia" w:cs="Times New Roman"/>
          <w:szCs w:val="24"/>
        </w:rPr>
        <w:t>.</w:t>
      </w:r>
      <w:r w:rsidRPr="00165678">
        <w:rPr>
          <w:rStyle w:val="FootnoteReference"/>
          <w:rFonts w:ascii="Georgia" w:hAnsi="Georgia" w:cs="Times New Roman"/>
          <w:szCs w:val="24"/>
        </w:rPr>
        <w:footnoteReference w:id="53"/>
      </w:r>
      <w:r w:rsidRPr="00165678">
        <w:rPr>
          <w:rStyle w:val="longtext"/>
          <w:rFonts w:ascii="Georgia" w:hAnsi="Georgia" w:cs="Times New Roman"/>
          <w:szCs w:val="24"/>
        </w:rPr>
        <w:t xml:space="preserve"> </w:t>
      </w:r>
    </w:p>
    <w:p w:rsidR="003F2383" w:rsidRPr="00165678" w:rsidRDefault="008B147F" w:rsidP="00165678">
      <w:pPr>
        <w:spacing w:line="240" w:lineRule="auto"/>
        <w:ind w:firstLine="720"/>
        <w:rPr>
          <w:rStyle w:val="longtext"/>
          <w:rFonts w:ascii="Georgia" w:hAnsi="Georgia" w:cs="Times New Roman"/>
          <w:szCs w:val="24"/>
        </w:rPr>
      </w:pPr>
      <w:r w:rsidRPr="00165678">
        <w:rPr>
          <w:rStyle w:val="longtext"/>
          <w:rFonts w:ascii="Georgia" w:hAnsi="Georgia" w:cs="Times New Roman"/>
          <w:szCs w:val="24"/>
        </w:rPr>
        <w:t xml:space="preserve">Sehingga </w:t>
      </w:r>
      <w:r w:rsidRPr="00165678">
        <w:rPr>
          <w:rStyle w:val="hps"/>
          <w:rFonts w:ascii="Georgia" w:hAnsi="Georgia" w:cs="Times New Roman"/>
          <w:szCs w:val="24"/>
        </w:rPr>
        <w:t>untuk dapat</w:t>
      </w:r>
      <w:r w:rsidRPr="00165678">
        <w:rPr>
          <w:rStyle w:val="longtext"/>
          <w:rFonts w:ascii="Georgia" w:hAnsi="Georgia" w:cs="Times New Roman"/>
          <w:szCs w:val="24"/>
        </w:rPr>
        <w:t xml:space="preserve"> </w:t>
      </w:r>
      <w:r w:rsidRPr="00165678">
        <w:rPr>
          <w:rStyle w:val="hps"/>
          <w:rFonts w:ascii="Georgia" w:hAnsi="Georgia" w:cs="Times New Roman"/>
          <w:szCs w:val="24"/>
        </w:rPr>
        <w:t>terus menjadi</w:t>
      </w:r>
      <w:r w:rsidRPr="00165678">
        <w:rPr>
          <w:rStyle w:val="longtext"/>
          <w:rFonts w:ascii="Georgia" w:hAnsi="Georgia" w:cs="Times New Roman"/>
          <w:szCs w:val="24"/>
        </w:rPr>
        <w:t xml:space="preserve"> </w:t>
      </w:r>
      <w:r w:rsidRPr="00165678">
        <w:rPr>
          <w:rStyle w:val="hps"/>
          <w:rFonts w:ascii="Georgia" w:hAnsi="Georgia" w:cs="Times New Roman"/>
          <w:szCs w:val="24"/>
        </w:rPr>
        <w:t>pemimpin dalam</w:t>
      </w:r>
      <w:r w:rsidRPr="00165678">
        <w:rPr>
          <w:rStyle w:val="longtext"/>
          <w:rFonts w:ascii="Georgia" w:hAnsi="Georgia" w:cs="Times New Roman"/>
          <w:szCs w:val="24"/>
        </w:rPr>
        <w:t xml:space="preserve"> </w:t>
      </w:r>
      <w:r w:rsidRPr="00165678">
        <w:rPr>
          <w:rStyle w:val="hps"/>
          <w:rFonts w:ascii="Georgia" w:hAnsi="Georgia" w:cs="Times New Roman"/>
          <w:szCs w:val="24"/>
        </w:rPr>
        <w:t>industri,</w:t>
      </w:r>
      <w:r w:rsidRPr="00165678">
        <w:rPr>
          <w:rStyle w:val="longtext"/>
          <w:rFonts w:ascii="Georgia" w:hAnsi="Georgia" w:cs="Times New Roman"/>
          <w:szCs w:val="24"/>
        </w:rPr>
        <w:t xml:space="preserve"> </w:t>
      </w:r>
      <w:r w:rsidRPr="00165678">
        <w:rPr>
          <w:rStyle w:val="hps"/>
          <w:rFonts w:ascii="Georgia" w:hAnsi="Georgia" w:cs="Times New Roman"/>
          <w:szCs w:val="24"/>
        </w:rPr>
        <w:t>Grup</w:t>
      </w:r>
      <w:r w:rsidRPr="00165678">
        <w:rPr>
          <w:rStyle w:val="longtext"/>
          <w:rFonts w:ascii="Georgia" w:hAnsi="Georgia" w:cs="Times New Roman"/>
          <w:szCs w:val="24"/>
        </w:rPr>
        <w:t xml:space="preserve"> </w:t>
      </w:r>
      <w:r w:rsidRPr="00165678">
        <w:rPr>
          <w:rStyle w:val="hps"/>
          <w:rFonts w:ascii="Georgia" w:hAnsi="Georgia" w:cs="Times New Roman"/>
          <w:szCs w:val="24"/>
        </w:rPr>
        <w:t>Maybank</w:t>
      </w:r>
      <w:r w:rsidRPr="00165678">
        <w:rPr>
          <w:rStyle w:val="longtext"/>
          <w:rFonts w:ascii="Georgia" w:hAnsi="Georgia" w:cs="Times New Roman"/>
          <w:szCs w:val="24"/>
        </w:rPr>
        <w:t xml:space="preserve"> </w:t>
      </w:r>
      <w:r w:rsidRPr="00165678">
        <w:rPr>
          <w:rStyle w:val="hps"/>
          <w:rFonts w:ascii="Georgia" w:hAnsi="Georgia" w:cs="Times New Roman"/>
          <w:szCs w:val="24"/>
        </w:rPr>
        <w:t>telah memulai</w:t>
      </w:r>
      <w:r w:rsidRPr="00165678">
        <w:rPr>
          <w:rStyle w:val="longtext"/>
          <w:rFonts w:ascii="Georgia" w:hAnsi="Georgia" w:cs="Times New Roman"/>
          <w:szCs w:val="24"/>
        </w:rPr>
        <w:t xml:space="preserve"> </w:t>
      </w:r>
      <w:r w:rsidRPr="00165678">
        <w:rPr>
          <w:rStyle w:val="hps"/>
          <w:rFonts w:ascii="Georgia" w:hAnsi="Georgia" w:cs="Times New Roman"/>
          <w:szCs w:val="24"/>
        </w:rPr>
        <w:t>perjalanan</w:t>
      </w:r>
      <w:r w:rsidRPr="00165678">
        <w:rPr>
          <w:rStyle w:val="longtext"/>
          <w:rFonts w:ascii="Georgia" w:hAnsi="Georgia" w:cs="Times New Roman"/>
          <w:szCs w:val="24"/>
        </w:rPr>
        <w:t xml:space="preserve"> </w:t>
      </w:r>
      <w:r w:rsidRPr="00165678">
        <w:rPr>
          <w:rStyle w:val="hps"/>
          <w:rFonts w:ascii="Georgia" w:hAnsi="Georgia" w:cs="Times New Roman"/>
          <w:szCs w:val="24"/>
        </w:rPr>
        <w:t>menuju</w:t>
      </w:r>
      <w:r w:rsidRPr="00165678">
        <w:rPr>
          <w:rStyle w:val="longtext"/>
          <w:rFonts w:ascii="Georgia" w:hAnsi="Georgia" w:cs="Times New Roman"/>
          <w:szCs w:val="24"/>
        </w:rPr>
        <w:t xml:space="preserve"> </w:t>
      </w:r>
      <w:r w:rsidRPr="00165678">
        <w:rPr>
          <w:rStyle w:val="hps"/>
          <w:rFonts w:ascii="Georgia" w:hAnsi="Georgia" w:cs="Times New Roman"/>
          <w:szCs w:val="24"/>
        </w:rPr>
        <w:t>transformasi strategis</w:t>
      </w:r>
      <w:r w:rsidRPr="00165678">
        <w:rPr>
          <w:rStyle w:val="longtext"/>
          <w:rFonts w:ascii="Georgia" w:hAnsi="Georgia" w:cs="Times New Roman"/>
          <w:szCs w:val="24"/>
        </w:rPr>
        <w:t xml:space="preserve"> </w:t>
      </w:r>
      <w:r w:rsidRPr="00165678">
        <w:rPr>
          <w:rStyle w:val="hps"/>
          <w:rFonts w:ascii="Georgia" w:hAnsi="Georgia" w:cs="Times New Roman"/>
          <w:szCs w:val="24"/>
        </w:rPr>
        <w:t>untuk mempertahankan</w:t>
      </w:r>
      <w:r w:rsidRPr="00165678">
        <w:rPr>
          <w:rStyle w:val="longtext"/>
          <w:rFonts w:ascii="Georgia" w:hAnsi="Georgia" w:cs="Times New Roman"/>
          <w:szCs w:val="24"/>
        </w:rPr>
        <w:t xml:space="preserve"> </w:t>
      </w:r>
      <w:r w:rsidRPr="00165678">
        <w:rPr>
          <w:rStyle w:val="hps"/>
          <w:rFonts w:ascii="Georgia" w:hAnsi="Georgia" w:cs="Times New Roman"/>
          <w:szCs w:val="24"/>
        </w:rPr>
        <w:t xml:space="preserve">posisinya dan melibatkan transformasi total di mana perusahaan mengubah budaya organisasinya menjadi </w:t>
      </w:r>
      <w:r w:rsidRPr="00165678">
        <w:rPr>
          <w:rStyle w:val="hps"/>
          <w:rFonts w:ascii="Georgia" w:hAnsi="Georgia" w:cs="Times New Roman"/>
          <w:i/>
          <w:szCs w:val="24"/>
        </w:rPr>
        <w:t>customer-centric</w:t>
      </w:r>
      <w:r w:rsidRPr="00165678">
        <w:rPr>
          <w:rStyle w:val="hps"/>
          <w:rFonts w:ascii="Georgia" w:hAnsi="Georgia" w:cs="Times New Roman"/>
          <w:szCs w:val="24"/>
        </w:rPr>
        <w:t xml:space="preserve"> dengan mengadopsi pendekatan hubungan pemasaran.</w:t>
      </w:r>
      <w:r w:rsidRPr="00165678">
        <w:rPr>
          <w:rStyle w:val="FootnoteReference"/>
          <w:rFonts w:ascii="Georgia" w:hAnsi="Georgia" w:cs="Times New Roman"/>
          <w:szCs w:val="24"/>
        </w:rPr>
        <w:footnoteReference w:id="54"/>
      </w:r>
      <w:r w:rsidRPr="00165678">
        <w:rPr>
          <w:rFonts w:ascii="Georgia" w:hAnsi="Georgia" w:cs="Times New Roman"/>
          <w:szCs w:val="24"/>
        </w:rPr>
        <w:t xml:space="preserve"> </w:t>
      </w:r>
      <w:r w:rsidRPr="00165678">
        <w:rPr>
          <w:rStyle w:val="longtext"/>
          <w:rFonts w:ascii="Georgia" w:hAnsi="Georgia" w:cs="Times New Roman"/>
          <w:szCs w:val="24"/>
        </w:rPr>
        <w:t>Saat pertama kali melakukan peluasan jaringan dan pasar Maybank, pihak Maybank menggunakan strategi dengan pembukaan cabang langsung pada pasar yang diminati.</w:t>
      </w:r>
      <w:r w:rsidRPr="00165678">
        <w:rPr>
          <w:rStyle w:val="FootnoteReference"/>
          <w:rFonts w:ascii="Georgia" w:hAnsi="Georgia" w:cs="Times New Roman"/>
          <w:szCs w:val="24"/>
        </w:rPr>
        <w:footnoteReference w:id="55"/>
      </w:r>
      <w:r w:rsidRPr="00165678">
        <w:rPr>
          <w:rStyle w:val="longtext"/>
          <w:rFonts w:ascii="Georgia" w:hAnsi="Georgia" w:cs="Times New Roman"/>
          <w:szCs w:val="24"/>
        </w:rPr>
        <w:t xml:space="preserve"> Pembukaan cabang ini dimaksudkan agar Maybank mampu untuk marambah pasar yang lebih luas.</w:t>
      </w:r>
    </w:p>
    <w:p w:rsidR="008B147F" w:rsidRPr="00165678" w:rsidRDefault="008B147F" w:rsidP="00165678">
      <w:pPr>
        <w:spacing w:line="240" w:lineRule="auto"/>
        <w:ind w:firstLine="720"/>
        <w:rPr>
          <w:rStyle w:val="longtext"/>
          <w:rFonts w:ascii="Georgia" w:hAnsi="Georgia" w:cs="Times New Roman"/>
          <w:szCs w:val="24"/>
        </w:rPr>
      </w:pPr>
      <w:r w:rsidRPr="00165678">
        <w:rPr>
          <w:rStyle w:val="longtext"/>
          <w:rFonts w:ascii="Georgia" w:hAnsi="Georgia" w:cs="Times New Roman"/>
          <w:szCs w:val="24"/>
        </w:rPr>
        <w:t>Perubahan strategi Maybank yang sangat terlihat adalah pada tahun 1997 ketika pertamakalinya Maybank menggunakan strategi akuisisi dalam memperbesar pangsa pasarnya. Perubahan strategi tersebut ada karena untuk merespon perubahan lingkungan yaitu adanya krisis finansial pada tahun tersebut.</w:t>
      </w:r>
      <w:r w:rsidRPr="00165678">
        <w:rPr>
          <w:rFonts w:ascii="Georgia" w:hAnsi="Georgia" w:cs="Times New Roman"/>
          <w:szCs w:val="24"/>
        </w:rPr>
        <w:t xml:space="preserve"> </w:t>
      </w:r>
      <w:r w:rsidRPr="00165678">
        <w:rPr>
          <w:rStyle w:val="longtext"/>
          <w:rFonts w:ascii="Georgia" w:hAnsi="Georgia" w:cs="Times New Roman"/>
          <w:szCs w:val="24"/>
        </w:rPr>
        <w:t>Pada tahun 2008, merupakan tahun dimana strategi akuisisi Maybank benar-benar dibuktikan dengan sangat tepat. Terdapat beberapa kesempatan yang datang kepada pihak Maybank yang dapat membuat Maybank dapat tumbuh semakin besar. Salah satunya adalah kesempatan untuk dapat melebarkan pasar Maybank di Indonesia.</w:t>
      </w:r>
    </w:p>
    <w:p w:rsidR="008B147F" w:rsidRPr="00165678" w:rsidRDefault="008B147F" w:rsidP="00165678">
      <w:pPr>
        <w:spacing w:line="240" w:lineRule="auto"/>
        <w:ind w:firstLine="720"/>
        <w:rPr>
          <w:rStyle w:val="longtext"/>
          <w:rFonts w:ascii="Georgia" w:hAnsi="Georgia" w:cs="Times New Roman"/>
          <w:szCs w:val="24"/>
        </w:rPr>
      </w:pPr>
      <w:r w:rsidRPr="00165678">
        <w:rPr>
          <w:rStyle w:val="longtext"/>
          <w:rFonts w:ascii="Georgia" w:hAnsi="Georgia" w:cs="Times New Roman"/>
          <w:szCs w:val="24"/>
        </w:rPr>
        <w:t>Pada pertengahan tahun 2008, Maybank memaksimalkan kinerjanya dengan membuat sebuah program yang dikenal sebagai LEAP30.</w:t>
      </w:r>
      <w:r w:rsidRPr="00165678">
        <w:rPr>
          <w:rFonts w:ascii="Georgia" w:hAnsi="Georgia" w:cs="Times New Roman"/>
          <w:szCs w:val="24"/>
        </w:rPr>
        <w:t xml:space="preserve"> </w:t>
      </w:r>
      <w:r w:rsidRPr="00165678">
        <w:rPr>
          <w:rStyle w:val="longtext"/>
          <w:rFonts w:ascii="Georgia" w:hAnsi="Georgia" w:cs="Times New Roman"/>
          <w:szCs w:val="24"/>
        </w:rPr>
        <w:t xml:space="preserve">LEAP30 ini akan mendorong semua sektor dalam Maybank untuk mencapai visi Maybank untuk menjadi salah satu dari lima bank terbesar di Asia Selatan dan Asia Tenggara pada tahun 2015. </w:t>
      </w:r>
    </w:p>
    <w:p w:rsidR="008B147F" w:rsidRPr="00165678" w:rsidRDefault="008B147F" w:rsidP="00165678">
      <w:pPr>
        <w:spacing w:after="0" w:line="240" w:lineRule="auto"/>
        <w:jc w:val="center"/>
        <w:rPr>
          <w:rStyle w:val="longtext"/>
          <w:rFonts w:ascii="Georgia" w:hAnsi="Georgia" w:cs="Times New Roman"/>
          <w:b/>
          <w:szCs w:val="24"/>
        </w:rPr>
      </w:pPr>
      <w:r w:rsidRPr="00165678">
        <w:rPr>
          <w:rStyle w:val="longtext"/>
          <w:rFonts w:ascii="Georgia" w:hAnsi="Georgia" w:cs="Times New Roman"/>
          <w:b/>
          <w:szCs w:val="24"/>
        </w:rPr>
        <w:t>Tabel IV.1 Transformasi Strategi Maybank</w:t>
      </w:r>
    </w:p>
    <w:tbl>
      <w:tblPr>
        <w:tblStyle w:val="TableGrid"/>
        <w:tblW w:w="8046" w:type="dxa"/>
        <w:tblLook w:val="04A0"/>
      </w:tblPr>
      <w:tblGrid>
        <w:gridCol w:w="648"/>
        <w:gridCol w:w="2335"/>
        <w:gridCol w:w="5063"/>
      </w:tblGrid>
      <w:tr w:rsidR="008B147F" w:rsidRPr="00165678" w:rsidTr="00525F4A">
        <w:trPr>
          <w:trHeight w:val="745"/>
        </w:trPr>
        <w:tc>
          <w:tcPr>
            <w:tcW w:w="648" w:type="dxa"/>
          </w:tcPr>
          <w:p w:rsidR="008B147F" w:rsidRPr="00165678" w:rsidRDefault="008B147F" w:rsidP="00165678">
            <w:pPr>
              <w:rPr>
                <w:rFonts w:ascii="Georgia" w:hAnsi="Georgia" w:cs="Times New Roman"/>
                <w:sz w:val="24"/>
                <w:szCs w:val="24"/>
              </w:rPr>
            </w:pPr>
            <w:r w:rsidRPr="00165678">
              <w:rPr>
                <w:rFonts w:ascii="Georgia" w:hAnsi="Georgia" w:cs="Times New Roman"/>
                <w:sz w:val="24"/>
                <w:szCs w:val="24"/>
              </w:rPr>
              <w:lastRenderedPageBreak/>
              <w:t>L</w:t>
            </w:r>
          </w:p>
        </w:tc>
        <w:tc>
          <w:tcPr>
            <w:tcW w:w="2335" w:type="dxa"/>
          </w:tcPr>
          <w:p w:rsidR="008B147F" w:rsidRPr="00165678" w:rsidRDefault="008B147F" w:rsidP="00165678">
            <w:pPr>
              <w:rPr>
                <w:rFonts w:ascii="Georgia" w:hAnsi="Georgia" w:cs="Times New Roman"/>
                <w:sz w:val="24"/>
                <w:szCs w:val="24"/>
              </w:rPr>
            </w:pPr>
            <w:r w:rsidRPr="00165678">
              <w:rPr>
                <w:rFonts w:ascii="Georgia" w:hAnsi="Georgia" w:cs="Times New Roman"/>
                <w:sz w:val="24"/>
                <w:szCs w:val="24"/>
              </w:rPr>
              <w:t>Lead</w:t>
            </w:r>
          </w:p>
        </w:tc>
        <w:tc>
          <w:tcPr>
            <w:tcW w:w="5063" w:type="dxa"/>
          </w:tcPr>
          <w:p w:rsidR="008B147F" w:rsidRPr="00165678" w:rsidRDefault="008B147F" w:rsidP="00165678">
            <w:pPr>
              <w:rPr>
                <w:rFonts w:ascii="Georgia" w:hAnsi="Georgia" w:cs="Times New Roman"/>
                <w:sz w:val="24"/>
                <w:szCs w:val="24"/>
              </w:rPr>
            </w:pPr>
            <w:r w:rsidRPr="00165678">
              <w:rPr>
                <w:rFonts w:ascii="Georgia" w:hAnsi="Georgia" w:cs="Times New Roman"/>
                <w:sz w:val="24"/>
                <w:szCs w:val="24"/>
              </w:rPr>
              <w:t>Secure undispute leadership in Malaysia and strengthen regional presence</w:t>
            </w:r>
          </w:p>
        </w:tc>
      </w:tr>
      <w:tr w:rsidR="008B147F" w:rsidRPr="00165678" w:rsidTr="00525F4A">
        <w:trPr>
          <w:trHeight w:val="373"/>
        </w:trPr>
        <w:tc>
          <w:tcPr>
            <w:tcW w:w="648" w:type="dxa"/>
          </w:tcPr>
          <w:p w:rsidR="008B147F" w:rsidRPr="00165678" w:rsidRDefault="008B147F" w:rsidP="00165678">
            <w:pPr>
              <w:rPr>
                <w:rFonts w:ascii="Georgia" w:hAnsi="Georgia" w:cs="Times New Roman"/>
                <w:sz w:val="24"/>
                <w:szCs w:val="24"/>
              </w:rPr>
            </w:pPr>
            <w:r w:rsidRPr="00165678">
              <w:rPr>
                <w:rFonts w:ascii="Georgia" w:hAnsi="Georgia" w:cs="Times New Roman"/>
                <w:sz w:val="24"/>
                <w:szCs w:val="24"/>
              </w:rPr>
              <w:t>E</w:t>
            </w:r>
          </w:p>
        </w:tc>
        <w:tc>
          <w:tcPr>
            <w:tcW w:w="2335" w:type="dxa"/>
          </w:tcPr>
          <w:p w:rsidR="008B147F" w:rsidRPr="00165678" w:rsidRDefault="008B147F" w:rsidP="00165678">
            <w:pPr>
              <w:rPr>
                <w:rFonts w:ascii="Georgia" w:hAnsi="Georgia" w:cs="Times New Roman"/>
                <w:sz w:val="24"/>
                <w:szCs w:val="24"/>
              </w:rPr>
            </w:pPr>
            <w:r w:rsidRPr="00165678">
              <w:rPr>
                <w:rFonts w:ascii="Georgia" w:hAnsi="Georgia" w:cs="Times New Roman"/>
                <w:sz w:val="24"/>
                <w:szCs w:val="24"/>
              </w:rPr>
              <w:t>Execute</w:t>
            </w:r>
          </w:p>
        </w:tc>
        <w:tc>
          <w:tcPr>
            <w:tcW w:w="5063" w:type="dxa"/>
          </w:tcPr>
          <w:p w:rsidR="008B147F" w:rsidRPr="00165678" w:rsidRDefault="008B147F" w:rsidP="00165678">
            <w:pPr>
              <w:rPr>
                <w:rFonts w:ascii="Georgia" w:hAnsi="Georgia" w:cs="Times New Roman"/>
                <w:sz w:val="24"/>
                <w:szCs w:val="24"/>
              </w:rPr>
            </w:pPr>
            <w:r w:rsidRPr="00165678">
              <w:rPr>
                <w:rFonts w:ascii="Georgia" w:hAnsi="Georgia" w:cs="Times New Roman"/>
                <w:sz w:val="24"/>
                <w:szCs w:val="24"/>
              </w:rPr>
              <w:t>Ensure timely execution of identified initiatives</w:t>
            </w:r>
          </w:p>
        </w:tc>
      </w:tr>
      <w:tr w:rsidR="008B147F" w:rsidRPr="00165678" w:rsidTr="00525F4A">
        <w:trPr>
          <w:trHeight w:val="373"/>
        </w:trPr>
        <w:tc>
          <w:tcPr>
            <w:tcW w:w="648" w:type="dxa"/>
          </w:tcPr>
          <w:p w:rsidR="008B147F" w:rsidRPr="00165678" w:rsidRDefault="008B147F" w:rsidP="00165678">
            <w:pPr>
              <w:rPr>
                <w:rFonts w:ascii="Georgia" w:hAnsi="Georgia" w:cs="Times New Roman"/>
                <w:sz w:val="24"/>
                <w:szCs w:val="24"/>
              </w:rPr>
            </w:pPr>
            <w:r w:rsidRPr="00165678">
              <w:rPr>
                <w:rFonts w:ascii="Georgia" w:hAnsi="Georgia" w:cs="Times New Roman"/>
                <w:sz w:val="24"/>
                <w:szCs w:val="24"/>
              </w:rPr>
              <w:t>A</w:t>
            </w:r>
          </w:p>
        </w:tc>
        <w:tc>
          <w:tcPr>
            <w:tcW w:w="2335" w:type="dxa"/>
          </w:tcPr>
          <w:p w:rsidR="008B147F" w:rsidRPr="00165678" w:rsidRDefault="008B147F" w:rsidP="00165678">
            <w:pPr>
              <w:rPr>
                <w:rFonts w:ascii="Georgia" w:hAnsi="Georgia" w:cs="Times New Roman"/>
                <w:sz w:val="24"/>
                <w:szCs w:val="24"/>
              </w:rPr>
            </w:pPr>
            <w:r w:rsidRPr="00165678">
              <w:rPr>
                <w:rFonts w:ascii="Georgia" w:hAnsi="Georgia" w:cs="Times New Roman"/>
                <w:sz w:val="24"/>
                <w:szCs w:val="24"/>
              </w:rPr>
              <w:t>Achieve</w:t>
            </w:r>
          </w:p>
        </w:tc>
        <w:tc>
          <w:tcPr>
            <w:tcW w:w="5063" w:type="dxa"/>
          </w:tcPr>
          <w:p w:rsidR="008B147F" w:rsidRPr="00165678" w:rsidRDefault="008B147F" w:rsidP="00165678">
            <w:pPr>
              <w:rPr>
                <w:rFonts w:ascii="Georgia" w:hAnsi="Georgia" w:cs="Times New Roman"/>
                <w:sz w:val="24"/>
                <w:szCs w:val="24"/>
              </w:rPr>
            </w:pPr>
            <w:r w:rsidRPr="00165678">
              <w:rPr>
                <w:rFonts w:ascii="Georgia" w:hAnsi="Georgia" w:cs="Times New Roman"/>
                <w:sz w:val="24"/>
                <w:szCs w:val="24"/>
              </w:rPr>
              <w:t>Achieve 100% of financial and service quality targets</w:t>
            </w:r>
          </w:p>
        </w:tc>
      </w:tr>
      <w:tr w:rsidR="008B147F" w:rsidRPr="00165678" w:rsidTr="00525F4A">
        <w:trPr>
          <w:trHeight w:val="351"/>
        </w:trPr>
        <w:tc>
          <w:tcPr>
            <w:tcW w:w="648" w:type="dxa"/>
          </w:tcPr>
          <w:p w:rsidR="008B147F" w:rsidRPr="00165678" w:rsidRDefault="008B147F" w:rsidP="00165678">
            <w:pPr>
              <w:rPr>
                <w:rFonts w:ascii="Georgia" w:hAnsi="Georgia" w:cs="Times New Roman"/>
                <w:sz w:val="24"/>
                <w:szCs w:val="24"/>
              </w:rPr>
            </w:pPr>
            <w:r w:rsidRPr="00165678">
              <w:rPr>
                <w:rFonts w:ascii="Georgia" w:hAnsi="Georgia" w:cs="Times New Roman"/>
                <w:sz w:val="24"/>
                <w:szCs w:val="24"/>
              </w:rPr>
              <w:t>P</w:t>
            </w:r>
          </w:p>
        </w:tc>
        <w:tc>
          <w:tcPr>
            <w:tcW w:w="2335" w:type="dxa"/>
          </w:tcPr>
          <w:p w:rsidR="008B147F" w:rsidRPr="00165678" w:rsidRDefault="008B147F" w:rsidP="00165678">
            <w:pPr>
              <w:rPr>
                <w:rFonts w:ascii="Georgia" w:hAnsi="Georgia" w:cs="Times New Roman"/>
                <w:sz w:val="24"/>
                <w:szCs w:val="24"/>
              </w:rPr>
            </w:pPr>
            <w:r w:rsidRPr="00165678">
              <w:rPr>
                <w:rFonts w:ascii="Georgia" w:hAnsi="Georgia" w:cs="Times New Roman"/>
                <w:sz w:val="24"/>
                <w:szCs w:val="24"/>
              </w:rPr>
              <w:t>Progress</w:t>
            </w:r>
          </w:p>
        </w:tc>
        <w:tc>
          <w:tcPr>
            <w:tcW w:w="5063" w:type="dxa"/>
          </w:tcPr>
          <w:p w:rsidR="008B147F" w:rsidRPr="00165678" w:rsidRDefault="008B147F" w:rsidP="00165678">
            <w:pPr>
              <w:rPr>
                <w:rFonts w:ascii="Georgia" w:hAnsi="Georgia" w:cs="Times New Roman"/>
                <w:sz w:val="24"/>
                <w:szCs w:val="24"/>
              </w:rPr>
            </w:pPr>
            <w:r w:rsidRPr="00165678">
              <w:rPr>
                <w:rFonts w:ascii="Georgia" w:hAnsi="Georgia" w:cs="Times New Roman"/>
                <w:sz w:val="24"/>
                <w:szCs w:val="24"/>
              </w:rPr>
              <w:t>Progress as a Group and as individuals</w:t>
            </w:r>
          </w:p>
        </w:tc>
      </w:tr>
      <w:tr w:rsidR="008B147F" w:rsidRPr="00165678" w:rsidTr="00525F4A">
        <w:trPr>
          <w:trHeight w:val="373"/>
        </w:trPr>
        <w:tc>
          <w:tcPr>
            <w:tcW w:w="648" w:type="dxa"/>
          </w:tcPr>
          <w:p w:rsidR="008B147F" w:rsidRPr="00165678" w:rsidRDefault="008B147F" w:rsidP="00165678">
            <w:pPr>
              <w:rPr>
                <w:rFonts w:ascii="Georgia" w:hAnsi="Georgia" w:cs="Times New Roman"/>
                <w:sz w:val="24"/>
                <w:szCs w:val="24"/>
              </w:rPr>
            </w:pPr>
            <w:r w:rsidRPr="00165678">
              <w:rPr>
                <w:rFonts w:ascii="Georgia" w:hAnsi="Georgia" w:cs="Times New Roman"/>
                <w:sz w:val="24"/>
                <w:szCs w:val="24"/>
              </w:rPr>
              <w:t>30</w:t>
            </w:r>
          </w:p>
        </w:tc>
        <w:tc>
          <w:tcPr>
            <w:tcW w:w="7398" w:type="dxa"/>
            <w:gridSpan w:val="2"/>
          </w:tcPr>
          <w:p w:rsidR="008B147F" w:rsidRPr="00165678" w:rsidRDefault="008B147F" w:rsidP="00165678">
            <w:pPr>
              <w:rPr>
                <w:rFonts w:ascii="Georgia" w:hAnsi="Georgia" w:cs="Times New Roman"/>
                <w:sz w:val="24"/>
                <w:szCs w:val="24"/>
              </w:rPr>
            </w:pPr>
            <w:r w:rsidRPr="00165678">
              <w:rPr>
                <w:rFonts w:ascii="Georgia" w:hAnsi="Georgia" w:cs="Times New Roman"/>
                <w:sz w:val="24"/>
                <w:szCs w:val="24"/>
              </w:rPr>
              <w:t>Deliver 30 initiatives to achieve our goals</w:t>
            </w:r>
          </w:p>
        </w:tc>
      </w:tr>
    </w:tbl>
    <w:p w:rsidR="008B147F" w:rsidRPr="00165678" w:rsidRDefault="008B147F" w:rsidP="00165678">
      <w:pPr>
        <w:spacing w:line="240" w:lineRule="auto"/>
        <w:rPr>
          <w:rStyle w:val="longtext"/>
          <w:rFonts w:ascii="Georgia" w:hAnsi="Georgia" w:cs="Times New Roman"/>
          <w:szCs w:val="24"/>
        </w:rPr>
      </w:pPr>
    </w:p>
    <w:p w:rsidR="008B147F" w:rsidRPr="00165678" w:rsidRDefault="008B147F" w:rsidP="00165678">
      <w:pPr>
        <w:spacing w:line="240" w:lineRule="auto"/>
        <w:jc w:val="center"/>
        <w:rPr>
          <w:rStyle w:val="longtext"/>
          <w:rFonts w:ascii="Georgia" w:hAnsi="Georgia" w:cs="Times New Roman"/>
          <w:szCs w:val="24"/>
        </w:rPr>
      </w:pPr>
      <w:r w:rsidRPr="00165678">
        <w:rPr>
          <w:rStyle w:val="longtext"/>
          <w:rFonts w:ascii="Georgia" w:hAnsi="Georgia" w:cs="Times New Roman"/>
          <w:szCs w:val="24"/>
        </w:rPr>
        <w:t>LEAP30 Performance Improvement Programme</w:t>
      </w:r>
    </w:p>
    <w:tbl>
      <w:tblPr>
        <w:tblStyle w:val="TableGrid"/>
        <w:tblW w:w="8046" w:type="dxa"/>
        <w:tblLook w:val="04A0"/>
      </w:tblPr>
      <w:tblGrid>
        <w:gridCol w:w="2235"/>
        <w:gridCol w:w="3118"/>
        <w:gridCol w:w="2693"/>
      </w:tblGrid>
      <w:tr w:rsidR="008B147F" w:rsidRPr="00165678" w:rsidTr="00525F4A">
        <w:tc>
          <w:tcPr>
            <w:tcW w:w="2235" w:type="dxa"/>
          </w:tcPr>
          <w:p w:rsidR="008B147F" w:rsidRPr="00165678" w:rsidRDefault="008B147F" w:rsidP="00165678">
            <w:pPr>
              <w:jc w:val="center"/>
              <w:rPr>
                <w:rFonts w:ascii="Georgia" w:hAnsi="Georgia" w:cs="Times New Roman"/>
                <w:sz w:val="24"/>
                <w:szCs w:val="24"/>
              </w:rPr>
            </w:pPr>
            <w:r w:rsidRPr="00165678">
              <w:rPr>
                <w:rFonts w:ascii="Georgia" w:hAnsi="Georgia" w:cs="Times New Roman"/>
                <w:sz w:val="24"/>
                <w:szCs w:val="24"/>
              </w:rPr>
              <w:t>3 strategic thrusts</w:t>
            </w:r>
          </w:p>
          <w:p w:rsidR="008B147F" w:rsidRPr="00165678" w:rsidRDefault="008B147F" w:rsidP="00165678">
            <w:pPr>
              <w:jc w:val="center"/>
              <w:rPr>
                <w:rFonts w:ascii="Georgia" w:hAnsi="Georgia" w:cs="Times New Roman"/>
                <w:sz w:val="24"/>
                <w:szCs w:val="24"/>
              </w:rPr>
            </w:pPr>
            <w:r w:rsidRPr="00165678">
              <w:rPr>
                <w:rFonts w:ascii="Georgia" w:hAnsi="Georgia" w:cs="Times New Roman"/>
                <w:sz w:val="24"/>
                <w:szCs w:val="24"/>
              </w:rPr>
              <w:t>(Sep 2008-Dec 2015)</w:t>
            </w:r>
          </w:p>
        </w:tc>
        <w:tc>
          <w:tcPr>
            <w:tcW w:w="3118" w:type="dxa"/>
          </w:tcPr>
          <w:p w:rsidR="008B147F" w:rsidRPr="00165678" w:rsidRDefault="008B147F" w:rsidP="00165678">
            <w:pPr>
              <w:jc w:val="center"/>
              <w:rPr>
                <w:rFonts w:ascii="Georgia" w:hAnsi="Georgia" w:cs="Times New Roman"/>
                <w:sz w:val="24"/>
                <w:szCs w:val="24"/>
              </w:rPr>
            </w:pPr>
            <w:r w:rsidRPr="00165678">
              <w:rPr>
                <w:rFonts w:ascii="Georgia" w:hAnsi="Georgia" w:cs="Times New Roman"/>
                <w:sz w:val="24"/>
                <w:szCs w:val="24"/>
              </w:rPr>
              <w:t>Horizon 1 (Sep 2008-Dec 2011)</w:t>
            </w:r>
          </w:p>
          <w:p w:rsidR="008B147F" w:rsidRPr="00165678" w:rsidRDefault="008B147F" w:rsidP="00165678">
            <w:pPr>
              <w:jc w:val="center"/>
              <w:rPr>
                <w:rFonts w:ascii="Georgia" w:hAnsi="Georgia" w:cs="Times New Roman"/>
                <w:sz w:val="24"/>
                <w:szCs w:val="24"/>
              </w:rPr>
            </w:pPr>
            <w:r w:rsidRPr="00165678">
              <w:rPr>
                <w:rFonts w:ascii="Georgia" w:hAnsi="Georgia" w:cs="Times New Roman"/>
                <w:sz w:val="24"/>
                <w:szCs w:val="24"/>
              </w:rPr>
              <w:t>Secure leadership and outperform</w:t>
            </w:r>
          </w:p>
        </w:tc>
        <w:tc>
          <w:tcPr>
            <w:tcW w:w="2693" w:type="dxa"/>
          </w:tcPr>
          <w:p w:rsidR="008B147F" w:rsidRPr="00165678" w:rsidRDefault="008B147F" w:rsidP="00165678">
            <w:pPr>
              <w:jc w:val="center"/>
              <w:rPr>
                <w:rFonts w:ascii="Georgia" w:hAnsi="Georgia" w:cs="Times New Roman"/>
                <w:sz w:val="24"/>
                <w:szCs w:val="24"/>
              </w:rPr>
            </w:pPr>
            <w:r w:rsidRPr="00165678">
              <w:rPr>
                <w:rFonts w:ascii="Georgia" w:hAnsi="Georgia" w:cs="Times New Roman"/>
                <w:sz w:val="24"/>
                <w:szCs w:val="24"/>
              </w:rPr>
              <w:t>Horizon 2 (Jan 2012-Dec 2015)</w:t>
            </w:r>
          </w:p>
          <w:p w:rsidR="008B147F" w:rsidRPr="00165678" w:rsidRDefault="008B147F" w:rsidP="00165678">
            <w:pPr>
              <w:jc w:val="center"/>
              <w:rPr>
                <w:rFonts w:ascii="Georgia" w:hAnsi="Georgia" w:cs="Times New Roman"/>
                <w:sz w:val="24"/>
                <w:szCs w:val="24"/>
              </w:rPr>
            </w:pPr>
            <w:r w:rsidRPr="00165678">
              <w:rPr>
                <w:rFonts w:ascii="Georgia" w:hAnsi="Georgia" w:cs="Times New Roman"/>
                <w:sz w:val="24"/>
                <w:szCs w:val="24"/>
              </w:rPr>
              <w:t>Expand footprint and capture new markets</w:t>
            </w:r>
          </w:p>
        </w:tc>
      </w:tr>
      <w:tr w:rsidR="008B147F" w:rsidRPr="00165678" w:rsidTr="00525F4A">
        <w:tc>
          <w:tcPr>
            <w:tcW w:w="2235" w:type="dxa"/>
          </w:tcPr>
          <w:p w:rsidR="008B147F" w:rsidRPr="00165678" w:rsidRDefault="008B147F" w:rsidP="00165678">
            <w:pPr>
              <w:jc w:val="center"/>
              <w:rPr>
                <w:rFonts w:ascii="Georgia" w:hAnsi="Georgia" w:cs="Times New Roman"/>
                <w:sz w:val="24"/>
                <w:szCs w:val="24"/>
              </w:rPr>
            </w:pPr>
            <w:r w:rsidRPr="00165678">
              <w:rPr>
                <w:rFonts w:ascii="Georgia" w:hAnsi="Georgia" w:cs="Times New Roman"/>
                <w:sz w:val="24"/>
                <w:szCs w:val="24"/>
              </w:rPr>
              <w:t>Secure Malaysia Leadership</w:t>
            </w:r>
          </w:p>
        </w:tc>
        <w:tc>
          <w:tcPr>
            <w:tcW w:w="3118" w:type="dxa"/>
          </w:tcPr>
          <w:p w:rsidR="008B147F" w:rsidRPr="00165678" w:rsidRDefault="008B147F" w:rsidP="00165678">
            <w:pPr>
              <w:pStyle w:val="ListParagraph"/>
              <w:numPr>
                <w:ilvl w:val="0"/>
                <w:numId w:val="1"/>
              </w:numPr>
              <w:ind w:left="175" w:hanging="175"/>
              <w:rPr>
                <w:rFonts w:ascii="Georgia" w:hAnsi="Georgia" w:cs="Times New Roman"/>
                <w:sz w:val="24"/>
                <w:szCs w:val="24"/>
              </w:rPr>
            </w:pPr>
            <w:r w:rsidRPr="00165678">
              <w:rPr>
                <w:rFonts w:ascii="Georgia" w:hAnsi="Georgia" w:cs="Times New Roman"/>
                <w:sz w:val="24"/>
                <w:szCs w:val="24"/>
              </w:rPr>
              <w:t>Rapidly capture tactical revenue and cost reduction opportunities</w:t>
            </w:r>
          </w:p>
          <w:p w:rsidR="008B147F" w:rsidRPr="00165678" w:rsidRDefault="008B147F" w:rsidP="00165678">
            <w:pPr>
              <w:pStyle w:val="ListParagraph"/>
              <w:numPr>
                <w:ilvl w:val="0"/>
                <w:numId w:val="1"/>
              </w:numPr>
              <w:ind w:left="175" w:hanging="175"/>
              <w:rPr>
                <w:rFonts w:ascii="Georgia" w:hAnsi="Georgia" w:cs="Times New Roman"/>
                <w:sz w:val="24"/>
                <w:szCs w:val="24"/>
              </w:rPr>
            </w:pPr>
            <w:r w:rsidRPr="00165678">
              <w:rPr>
                <w:rFonts w:ascii="Georgia" w:hAnsi="Georgia" w:cs="Times New Roman"/>
                <w:sz w:val="24"/>
                <w:szCs w:val="24"/>
              </w:rPr>
              <w:t>Implement multi-segment model and well-executed business strategies to secure position and gain share</w:t>
            </w:r>
          </w:p>
        </w:tc>
        <w:tc>
          <w:tcPr>
            <w:tcW w:w="2693" w:type="dxa"/>
          </w:tcPr>
          <w:p w:rsidR="008B147F" w:rsidRPr="00165678" w:rsidRDefault="008B147F" w:rsidP="00165678">
            <w:pPr>
              <w:pStyle w:val="ListParagraph"/>
              <w:numPr>
                <w:ilvl w:val="0"/>
                <w:numId w:val="1"/>
              </w:numPr>
              <w:ind w:left="175" w:hanging="175"/>
              <w:rPr>
                <w:rFonts w:ascii="Georgia" w:hAnsi="Georgia" w:cs="Times New Roman"/>
                <w:sz w:val="24"/>
                <w:szCs w:val="24"/>
              </w:rPr>
            </w:pPr>
            <w:r w:rsidRPr="00165678">
              <w:rPr>
                <w:rFonts w:ascii="Georgia" w:hAnsi="Georgia" w:cs="Times New Roman"/>
                <w:sz w:val="24"/>
                <w:szCs w:val="24"/>
              </w:rPr>
              <w:t>Continue to develop commercial and operational excellence</w:t>
            </w:r>
          </w:p>
          <w:p w:rsidR="008B147F" w:rsidRPr="00165678" w:rsidRDefault="008B147F" w:rsidP="00165678">
            <w:pPr>
              <w:pStyle w:val="ListParagraph"/>
              <w:numPr>
                <w:ilvl w:val="0"/>
                <w:numId w:val="1"/>
              </w:numPr>
              <w:ind w:left="175" w:hanging="175"/>
              <w:rPr>
                <w:rFonts w:ascii="Georgia" w:hAnsi="Georgia" w:cs="Times New Roman"/>
                <w:sz w:val="24"/>
                <w:szCs w:val="24"/>
              </w:rPr>
            </w:pPr>
            <w:r w:rsidRPr="00165678">
              <w:rPr>
                <w:rFonts w:ascii="Georgia" w:hAnsi="Georgia" w:cs="Times New Roman"/>
                <w:sz w:val="24"/>
                <w:szCs w:val="24"/>
              </w:rPr>
              <w:t>Explore domestic consolidation</w:t>
            </w:r>
          </w:p>
        </w:tc>
      </w:tr>
      <w:tr w:rsidR="008B147F" w:rsidRPr="00165678" w:rsidTr="00525F4A">
        <w:tc>
          <w:tcPr>
            <w:tcW w:w="2235" w:type="dxa"/>
          </w:tcPr>
          <w:p w:rsidR="008B147F" w:rsidRPr="00165678" w:rsidRDefault="008B147F" w:rsidP="00165678">
            <w:pPr>
              <w:jc w:val="center"/>
              <w:rPr>
                <w:rFonts w:ascii="Georgia" w:hAnsi="Georgia" w:cs="Times New Roman"/>
                <w:sz w:val="24"/>
                <w:szCs w:val="24"/>
              </w:rPr>
            </w:pPr>
            <w:r w:rsidRPr="00165678">
              <w:rPr>
                <w:rFonts w:ascii="Georgia" w:hAnsi="Georgia" w:cs="Times New Roman"/>
                <w:sz w:val="24"/>
                <w:szCs w:val="24"/>
              </w:rPr>
              <w:t>Strengthen Regional Presence</w:t>
            </w:r>
          </w:p>
        </w:tc>
        <w:tc>
          <w:tcPr>
            <w:tcW w:w="3118" w:type="dxa"/>
          </w:tcPr>
          <w:p w:rsidR="008B147F" w:rsidRPr="00165678" w:rsidRDefault="008B147F" w:rsidP="00165678">
            <w:pPr>
              <w:pStyle w:val="ListParagraph"/>
              <w:numPr>
                <w:ilvl w:val="0"/>
                <w:numId w:val="1"/>
              </w:numPr>
              <w:ind w:left="175" w:hanging="175"/>
              <w:rPr>
                <w:rFonts w:ascii="Georgia" w:hAnsi="Georgia" w:cs="Times New Roman"/>
                <w:sz w:val="24"/>
                <w:szCs w:val="24"/>
              </w:rPr>
            </w:pPr>
            <w:r w:rsidRPr="00165678">
              <w:rPr>
                <w:rFonts w:ascii="Georgia" w:hAnsi="Georgia" w:cs="Times New Roman"/>
                <w:sz w:val="24"/>
                <w:szCs w:val="24"/>
              </w:rPr>
              <w:t>Capture full value from our current footprint, especially BII</w:t>
            </w:r>
          </w:p>
          <w:p w:rsidR="008B147F" w:rsidRPr="00165678" w:rsidRDefault="008B147F" w:rsidP="00165678">
            <w:pPr>
              <w:pStyle w:val="ListParagraph"/>
              <w:numPr>
                <w:ilvl w:val="0"/>
                <w:numId w:val="1"/>
              </w:numPr>
              <w:ind w:left="175" w:hanging="175"/>
              <w:rPr>
                <w:rFonts w:ascii="Georgia" w:hAnsi="Georgia" w:cs="Times New Roman"/>
                <w:sz w:val="24"/>
                <w:szCs w:val="24"/>
              </w:rPr>
            </w:pPr>
            <w:r w:rsidRPr="00165678">
              <w:rPr>
                <w:rFonts w:ascii="Georgia" w:hAnsi="Georgia" w:cs="Times New Roman"/>
                <w:sz w:val="24"/>
                <w:szCs w:val="24"/>
              </w:rPr>
              <w:t>Develop a portable Islamic banking model</w:t>
            </w:r>
          </w:p>
        </w:tc>
        <w:tc>
          <w:tcPr>
            <w:tcW w:w="2693" w:type="dxa"/>
          </w:tcPr>
          <w:p w:rsidR="008B147F" w:rsidRPr="00165678" w:rsidRDefault="008B147F" w:rsidP="00165678">
            <w:pPr>
              <w:pStyle w:val="ListParagraph"/>
              <w:numPr>
                <w:ilvl w:val="0"/>
                <w:numId w:val="1"/>
              </w:numPr>
              <w:ind w:left="175" w:hanging="175"/>
              <w:rPr>
                <w:rFonts w:ascii="Georgia" w:hAnsi="Georgia" w:cs="Times New Roman"/>
                <w:sz w:val="24"/>
                <w:szCs w:val="24"/>
              </w:rPr>
            </w:pPr>
            <w:r w:rsidRPr="00165678">
              <w:rPr>
                <w:rFonts w:ascii="Georgia" w:hAnsi="Georgia" w:cs="Times New Roman"/>
                <w:sz w:val="24"/>
                <w:szCs w:val="24"/>
              </w:rPr>
              <w:t>Expand footprint to new markets and regionalise operating model</w:t>
            </w:r>
          </w:p>
          <w:p w:rsidR="008B147F" w:rsidRPr="00165678" w:rsidRDefault="008B147F" w:rsidP="00165678">
            <w:pPr>
              <w:pStyle w:val="ListParagraph"/>
              <w:numPr>
                <w:ilvl w:val="0"/>
                <w:numId w:val="1"/>
              </w:numPr>
              <w:ind w:left="175" w:hanging="175"/>
              <w:rPr>
                <w:rFonts w:ascii="Georgia" w:hAnsi="Georgia" w:cs="Times New Roman"/>
                <w:sz w:val="24"/>
                <w:szCs w:val="24"/>
              </w:rPr>
            </w:pPr>
            <w:r w:rsidRPr="00165678">
              <w:rPr>
                <w:rFonts w:ascii="Georgia" w:hAnsi="Georgia" w:cs="Times New Roman"/>
                <w:sz w:val="24"/>
                <w:szCs w:val="24"/>
              </w:rPr>
              <w:t>Build Asian Islamic banking operations</w:t>
            </w:r>
          </w:p>
        </w:tc>
      </w:tr>
      <w:tr w:rsidR="008B147F" w:rsidRPr="00165678" w:rsidTr="00525F4A">
        <w:tc>
          <w:tcPr>
            <w:tcW w:w="2235" w:type="dxa"/>
          </w:tcPr>
          <w:p w:rsidR="008B147F" w:rsidRPr="00165678" w:rsidRDefault="008B147F" w:rsidP="00165678">
            <w:pPr>
              <w:jc w:val="center"/>
              <w:rPr>
                <w:rFonts w:ascii="Georgia" w:hAnsi="Georgia" w:cs="Times New Roman"/>
                <w:sz w:val="24"/>
                <w:szCs w:val="24"/>
              </w:rPr>
            </w:pPr>
            <w:r w:rsidRPr="00165678">
              <w:rPr>
                <w:rFonts w:ascii="Georgia" w:hAnsi="Georgia" w:cs="Times New Roman"/>
                <w:sz w:val="24"/>
                <w:szCs w:val="24"/>
              </w:rPr>
              <w:t>Become a talent and execution-focused company</w:t>
            </w:r>
          </w:p>
        </w:tc>
        <w:tc>
          <w:tcPr>
            <w:tcW w:w="3118" w:type="dxa"/>
          </w:tcPr>
          <w:p w:rsidR="008B147F" w:rsidRPr="00165678" w:rsidRDefault="008B147F" w:rsidP="00165678">
            <w:pPr>
              <w:pStyle w:val="ListParagraph"/>
              <w:numPr>
                <w:ilvl w:val="0"/>
                <w:numId w:val="1"/>
              </w:numPr>
              <w:ind w:left="175" w:hanging="175"/>
              <w:rPr>
                <w:rFonts w:ascii="Georgia" w:hAnsi="Georgia" w:cs="Times New Roman"/>
                <w:sz w:val="24"/>
                <w:szCs w:val="24"/>
              </w:rPr>
            </w:pPr>
            <w:r w:rsidRPr="00165678">
              <w:rPr>
                <w:rFonts w:ascii="Georgia" w:hAnsi="Georgia" w:cs="Times New Roman"/>
                <w:sz w:val="24"/>
                <w:szCs w:val="24"/>
              </w:rPr>
              <w:t>Demonstrate execution capabilities</w:t>
            </w:r>
          </w:p>
          <w:p w:rsidR="008B147F" w:rsidRPr="00165678" w:rsidRDefault="008B147F" w:rsidP="00165678">
            <w:pPr>
              <w:pStyle w:val="ListParagraph"/>
              <w:numPr>
                <w:ilvl w:val="0"/>
                <w:numId w:val="1"/>
              </w:numPr>
              <w:ind w:left="175" w:hanging="175"/>
              <w:rPr>
                <w:rFonts w:ascii="Georgia" w:hAnsi="Georgia" w:cs="Times New Roman"/>
                <w:sz w:val="24"/>
                <w:szCs w:val="24"/>
              </w:rPr>
            </w:pPr>
            <w:r w:rsidRPr="00165678">
              <w:rPr>
                <w:rFonts w:ascii="Georgia" w:hAnsi="Georgia" w:cs="Times New Roman"/>
                <w:sz w:val="24"/>
                <w:szCs w:val="24"/>
              </w:rPr>
              <w:t>Assemble/build leadership pool and pipeline to fill critical roles</w:t>
            </w:r>
          </w:p>
          <w:p w:rsidR="008B147F" w:rsidRPr="00165678" w:rsidRDefault="008B147F" w:rsidP="00165678">
            <w:pPr>
              <w:pStyle w:val="ListParagraph"/>
              <w:numPr>
                <w:ilvl w:val="0"/>
                <w:numId w:val="1"/>
              </w:numPr>
              <w:ind w:left="175" w:hanging="175"/>
              <w:rPr>
                <w:rFonts w:ascii="Georgia" w:hAnsi="Georgia" w:cs="Times New Roman"/>
                <w:sz w:val="24"/>
                <w:szCs w:val="24"/>
              </w:rPr>
            </w:pPr>
            <w:r w:rsidRPr="00165678">
              <w:rPr>
                <w:rFonts w:ascii="Georgia" w:hAnsi="Georgia" w:cs="Times New Roman"/>
                <w:sz w:val="24"/>
                <w:szCs w:val="24"/>
              </w:rPr>
              <w:t>Establish highly effective performance and talent management processes</w:t>
            </w:r>
          </w:p>
        </w:tc>
        <w:tc>
          <w:tcPr>
            <w:tcW w:w="2693" w:type="dxa"/>
          </w:tcPr>
          <w:p w:rsidR="008B147F" w:rsidRPr="00165678" w:rsidRDefault="008B147F" w:rsidP="00165678">
            <w:pPr>
              <w:pStyle w:val="ListParagraph"/>
              <w:numPr>
                <w:ilvl w:val="0"/>
                <w:numId w:val="1"/>
              </w:numPr>
              <w:ind w:left="175" w:hanging="175"/>
              <w:rPr>
                <w:rFonts w:ascii="Georgia" w:hAnsi="Georgia" w:cs="Times New Roman"/>
                <w:sz w:val="24"/>
                <w:szCs w:val="24"/>
              </w:rPr>
            </w:pPr>
            <w:r w:rsidRPr="00165678">
              <w:rPr>
                <w:rFonts w:ascii="Georgia" w:hAnsi="Georgia" w:cs="Times New Roman"/>
                <w:sz w:val="24"/>
                <w:szCs w:val="24"/>
              </w:rPr>
              <w:t>Create global talent management system to meet regional needs</w:t>
            </w:r>
          </w:p>
          <w:p w:rsidR="008B147F" w:rsidRPr="00165678" w:rsidRDefault="008B147F" w:rsidP="00165678">
            <w:pPr>
              <w:pStyle w:val="ListParagraph"/>
              <w:numPr>
                <w:ilvl w:val="0"/>
                <w:numId w:val="1"/>
              </w:numPr>
              <w:ind w:left="175" w:hanging="175"/>
              <w:rPr>
                <w:rFonts w:ascii="Georgia" w:hAnsi="Georgia" w:cs="Times New Roman"/>
                <w:sz w:val="24"/>
                <w:szCs w:val="24"/>
              </w:rPr>
            </w:pPr>
            <w:r w:rsidRPr="00165678">
              <w:rPr>
                <w:rFonts w:ascii="Georgia" w:hAnsi="Georgia" w:cs="Times New Roman"/>
                <w:sz w:val="24"/>
                <w:szCs w:val="24"/>
              </w:rPr>
              <w:t>Continue to strengthen performance culture</w:t>
            </w:r>
          </w:p>
        </w:tc>
      </w:tr>
    </w:tbl>
    <w:p w:rsidR="008B147F" w:rsidRPr="00165678" w:rsidRDefault="008B147F" w:rsidP="00165678">
      <w:pPr>
        <w:spacing w:after="0" w:line="240" w:lineRule="auto"/>
        <w:rPr>
          <w:rFonts w:ascii="Georgia" w:hAnsi="Georgia" w:cs="Times New Roman"/>
          <w:szCs w:val="24"/>
        </w:rPr>
      </w:pPr>
      <w:r w:rsidRPr="00165678">
        <w:rPr>
          <w:rFonts w:ascii="Georgia" w:hAnsi="Georgia" w:cs="Times New Roman"/>
          <w:noProof/>
          <w:szCs w:val="24"/>
          <w:lang w:eastAsia="id-ID"/>
        </w:rPr>
        <w:drawing>
          <wp:inline distT="0" distB="0" distL="0" distR="0">
            <wp:extent cx="5039995" cy="1222818"/>
            <wp:effectExtent l="19050" t="0" r="8255" b="0"/>
            <wp:docPr id="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B147F" w:rsidRPr="00165678" w:rsidRDefault="008B147F" w:rsidP="00165678">
      <w:pPr>
        <w:spacing w:line="240" w:lineRule="auto"/>
        <w:jc w:val="center"/>
        <w:rPr>
          <w:rFonts w:ascii="Georgia" w:hAnsi="Georgia" w:cs="Times New Roman"/>
          <w:szCs w:val="24"/>
        </w:rPr>
      </w:pPr>
      <w:r w:rsidRPr="00165678">
        <w:rPr>
          <w:rFonts w:ascii="Georgia" w:hAnsi="Georgia" w:cs="Times New Roman"/>
          <w:szCs w:val="24"/>
        </w:rPr>
        <w:t>(Sumber: Maybank Annual Report 2009)</w:t>
      </w:r>
    </w:p>
    <w:p w:rsidR="008B147F" w:rsidRPr="00165678" w:rsidRDefault="008B147F" w:rsidP="00165678">
      <w:pPr>
        <w:spacing w:line="240" w:lineRule="auto"/>
        <w:ind w:firstLine="720"/>
        <w:rPr>
          <w:rStyle w:val="longtext"/>
          <w:rFonts w:ascii="Georgia" w:hAnsi="Georgia" w:cs="Times New Roman"/>
          <w:szCs w:val="24"/>
        </w:rPr>
      </w:pPr>
      <w:r w:rsidRPr="00165678">
        <w:rPr>
          <w:rStyle w:val="longtext"/>
          <w:rFonts w:ascii="Georgia" w:hAnsi="Georgia" w:cs="Times New Roman"/>
          <w:szCs w:val="24"/>
        </w:rPr>
        <w:lastRenderedPageBreak/>
        <w:t>Pada tabel tersebut terlihat bahwa Maybank memasukkan akuisisi dalam salah satu bagian dari strateginya. Hal ini dikarenakan alasan-alasan pihak Maybank terkait dengan restrukturisasi perusahaan yang mana bertujuan untuk mewujudkan visi dan misi perusahaan. Dengan begitu, perubahan strategi Maybank telah dipikirkan dengan sangat matang. Perubahan lingkungan kompetisi yang sangat beragam dapat membuat sebuah strategi dalam sekejap tidak dapat digunakan. Sebagai bagian dari rencana transformasi strategis Grup Maybank juga telah mengambil langkah-langkah proaktif untuk memperkuat permodalannya yang mana akan mendukung aspirasi Maybank menjadi salah satu dari lima bank di Asia Selatan dan Asia Tenggara berdasarkan ukuran dan kinerja pada tahun 2015.</w:t>
      </w:r>
      <w:r w:rsidRPr="00165678">
        <w:rPr>
          <w:rStyle w:val="FootnoteReference"/>
          <w:rFonts w:ascii="Georgia" w:hAnsi="Georgia" w:cs="Times New Roman"/>
          <w:szCs w:val="24"/>
        </w:rPr>
        <w:footnoteReference w:id="56"/>
      </w:r>
    </w:p>
    <w:p w:rsidR="008B147F" w:rsidRPr="00165678" w:rsidRDefault="008B147F" w:rsidP="00165678">
      <w:pPr>
        <w:spacing w:line="240" w:lineRule="auto"/>
        <w:rPr>
          <w:rStyle w:val="longtext"/>
          <w:rFonts w:ascii="Georgia" w:hAnsi="Georgia" w:cs="Times New Roman"/>
          <w:b/>
          <w:szCs w:val="24"/>
        </w:rPr>
      </w:pPr>
      <w:r w:rsidRPr="00165678">
        <w:rPr>
          <w:rStyle w:val="longtext"/>
          <w:rFonts w:ascii="Georgia" w:hAnsi="Georgia" w:cs="Times New Roman"/>
          <w:b/>
          <w:szCs w:val="24"/>
        </w:rPr>
        <w:t xml:space="preserve">Kesimpulan </w:t>
      </w:r>
    </w:p>
    <w:p w:rsidR="008B147F" w:rsidRPr="00165678" w:rsidRDefault="008B147F" w:rsidP="00165678">
      <w:pPr>
        <w:spacing w:line="240" w:lineRule="auto"/>
        <w:ind w:firstLine="720"/>
        <w:rPr>
          <w:rFonts w:ascii="Georgia" w:hAnsi="Georgia" w:cs="Times New Roman"/>
          <w:szCs w:val="24"/>
        </w:rPr>
      </w:pPr>
      <w:r w:rsidRPr="00165678">
        <w:rPr>
          <w:rFonts w:ascii="Georgia" w:hAnsi="Georgia" w:cs="Times New Roman"/>
          <w:szCs w:val="24"/>
        </w:rPr>
        <w:t xml:space="preserve">Kesimpulan dari penelitian ini adalah bahwa </w:t>
      </w:r>
      <w:r w:rsidRPr="00165678">
        <w:rPr>
          <w:rFonts w:ascii="Georgia" w:hAnsi="Georgia" w:cs="Times New Roman"/>
          <w:i/>
          <w:szCs w:val="24"/>
        </w:rPr>
        <w:t>ASEAN Economic Community</w:t>
      </w:r>
      <w:r w:rsidRPr="00165678">
        <w:rPr>
          <w:rFonts w:ascii="Georgia" w:hAnsi="Georgia" w:cs="Times New Roman"/>
          <w:szCs w:val="24"/>
        </w:rPr>
        <w:t xml:space="preserve"> dapat mempengaruhi akuisisi Maybank terhadap BII melalui peningkatan </w:t>
      </w:r>
      <w:r w:rsidRPr="00165678">
        <w:rPr>
          <w:rFonts w:ascii="Georgia" w:hAnsi="Georgia" w:cs="Times New Roman"/>
          <w:i/>
          <w:szCs w:val="24"/>
        </w:rPr>
        <w:t xml:space="preserve">opportunity </w:t>
      </w:r>
      <w:r w:rsidRPr="00165678">
        <w:rPr>
          <w:rFonts w:ascii="Georgia" w:hAnsi="Georgia" w:cs="Times New Roman"/>
          <w:szCs w:val="24"/>
        </w:rPr>
        <w:t xml:space="preserve">dan </w:t>
      </w:r>
      <w:r w:rsidRPr="00165678">
        <w:rPr>
          <w:rFonts w:ascii="Georgia" w:hAnsi="Georgia" w:cs="Times New Roman"/>
          <w:i/>
          <w:szCs w:val="24"/>
        </w:rPr>
        <w:t xml:space="preserve">risk </w:t>
      </w:r>
      <w:r w:rsidRPr="00165678">
        <w:rPr>
          <w:rFonts w:ascii="Georgia" w:hAnsi="Georgia" w:cs="Times New Roman"/>
          <w:szCs w:val="24"/>
        </w:rPr>
        <w:t xml:space="preserve">sehingga menciptakan lingkungan bisnis yang kondusif untuk menerapkan strategi akuisisi. Fokus penelitian ini pada komunitas ekonomi dan pada respon dunia bisnis akan adanya integrasi dalam ekonomi. Pada tahun 2008, bertepatan dengan dibuatnya </w:t>
      </w:r>
      <w:r w:rsidRPr="00165678">
        <w:rPr>
          <w:rFonts w:ascii="Georgia" w:hAnsi="Georgia" w:cs="Times New Roman"/>
          <w:i/>
          <w:szCs w:val="24"/>
        </w:rPr>
        <w:t xml:space="preserve">AEC Blueprint, </w:t>
      </w:r>
      <w:r w:rsidRPr="00165678">
        <w:rPr>
          <w:rFonts w:ascii="Georgia" w:hAnsi="Georgia" w:cs="Times New Roman"/>
          <w:szCs w:val="24"/>
        </w:rPr>
        <w:t>yang merupakan pedoman untuk mensukseskan rencana integrasi ASEAN, Maybank melakukan sejumlah akuisisi terhadap bank di wilayah Asia. Salah satunya adalah bank BII di Indonesia. Akuisisi Maybank ini terkesan tidak biasa karena pihak Maybank menawarkan angka akuisisi yang cukup besar pada saham BII.</w:t>
      </w:r>
    </w:p>
    <w:p w:rsidR="008B147F" w:rsidRPr="00165678" w:rsidRDefault="008B147F" w:rsidP="00165678">
      <w:pPr>
        <w:spacing w:line="240" w:lineRule="auto"/>
        <w:ind w:firstLine="720"/>
        <w:rPr>
          <w:rFonts w:ascii="Georgia" w:hAnsi="Georgia" w:cs="Times New Roman"/>
          <w:szCs w:val="24"/>
        </w:rPr>
      </w:pPr>
      <w:r w:rsidRPr="00165678">
        <w:rPr>
          <w:rFonts w:ascii="Georgia" w:hAnsi="Georgia" w:cs="Times New Roman"/>
          <w:szCs w:val="24"/>
        </w:rPr>
        <w:t xml:space="preserve">Dengan menggunakan konsep </w:t>
      </w:r>
      <w:r w:rsidRPr="00165678">
        <w:rPr>
          <w:rFonts w:ascii="Georgia" w:hAnsi="Georgia" w:cs="Times New Roman"/>
          <w:i/>
          <w:szCs w:val="24"/>
        </w:rPr>
        <w:t xml:space="preserve">opportunity </w:t>
      </w:r>
      <w:r w:rsidRPr="00165678">
        <w:rPr>
          <w:rFonts w:ascii="Georgia" w:hAnsi="Georgia" w:cs="Times New Roman"/>
          <w:szCs w:val="24"/>
        </w:rPr>
        <w:t xml:space="preserve">dan </w:t>
      </w:r>
      <w:r w:rsidRPr="00165678">
        <w:rPr>
          <w:rFonts w:ascii="Georgia" w:hAnsi="Georgia" w:cs="Times New Roman"/>
          <w:i/>
          <w:szCs w:val="24"/>
        </w:rPr>
        <w:t xml:space="preserve">risk </w:t>
      </w:r>
      <w:r w:rsidRPr="00165678">
        <w:rPr>
          <w:rFonts w:ascii="Georgia" w:hAnsi="Georgia" w:cs="Times New Roman"/>
          <w:szCs w:val="24"/>
        </w:rPr>
        <w:t xml:space="preserve">serta menghubungkan antara integrasi keuangan dengan lingkungan bisnis yang kondusif, peneliti menjelaskan mengenai hubungan antara integrasi keuangan dengan lingkungan bisnis yang kondusif. Dimana lingkungan bisnis yang kondusif ini berarti ada peningkatan pada </w:t>
      </w:r>
      <w:r w:rsidRPr="00165678">
        <w:rPr>
          <w:rFonts w:ascii="Georgia" w:hAnsi="Georgia" w:cs="Times New Roman"/>
          <w:i/>
          <w:szCs w:val="24"/>
        </w:rPr>
        <w:t xml:space="preserve">opportunity </w:t>
      </w:r>
      <w:r w:rsidRPr="00165678">
        <w:rPr>
          <w:rFonts w:ascii="Georgia" w:hAnsi="Georgia" w:cs="Times New Roman"/>
          <w:szCs w:val="24"/>
        </w:rPr>
        <w:t xml:space="preserve"> dan pengurangan pada </w:t>
      </w:r>
      <w:r w:rsidRPr="00165678">
        <w:rPr>
          <w:rFonts w:ascii="Georgia" w:hAnsi="Georgia" w:cs="Times New Roman"/>
          <w:i/>
          <w:szCs w:val="24"/>
        </w:rPr>
        <w:t xml:space="preserve">risk </w:t>
      </w:r>
      <w:r w:rsidRPr="00165678">
        <w:rPr>
          <w:rFonts w:ascii="Georgia" w:hAnsi="Georgia" w:cs="Times New Roman"/>
          <w:szCs w:val="24"/>
        </w:rPr>
        <w:t xml:space="preserve">yang mana disebabkan oleh adanya integrasi keuangan yang akan dicapai oleh ASEAN. Integrasi yang membuat adanya perubahan lingkungan kompetisi dan kemudian direspon dengan perubahan strategi sebuah perusahaan, penelitian ini melihat bahwa akuisisi Maybank terhadap BII merupakan sebuah respon penangkapan peluang akan adanya perubahan lingkungan kompetisi yang hadir sejalan dengan rencana integrasi ASEAN pada tahun 2015. Integrasi mengakibatkan adanya perubahan dalam lingkungan investasi. Perubahan tersebut dikarekan integrasi melalui beberapa proses yang mengharuskan negara-negara anggota di kawasan tersebut menyesuaikan dengan proses integrasi. Salah satu perubahan yang dibawa oleh integrasi adalah liberalisasi pasar. Dimana terdapat keterbukaan pasar di dalam kawasan, sehingga dapat saling meningkatkan alur investasi di dalam kawasan. Perubahan ini yang kemudian dimanfaatkan oleh Maybank dengan merubah strateginya mejadi perluasan pasar secara regional. </w:t>
      </w:r>
    </w:p>
    <w:p w:rsidR="008B147F" w:rsidRPr="00165678" w:rsidRDefault="008B147F" w:rsidP="00165678">
      <w:pPr>
        <w:spacing w:line="240" w:lineRule="auto"/>
        <w:ind w:firstLine="720"/>
        <w:rPr>
          <w:rFonts w:ascii="Georgia" w:hAnsi="Georgia" w:cs="Times New Roman"/>
          <w:szCs w:val="24"/>
        </w:rPr>
      </w:pPr>
      <w:r w:rsidRPr="00165678">
        <w:rPr>
          <w:rFonts w:ascii="Georgia" w:hAnsi="Georgia" w:cs="Times New Roman"/>
          <w:szCs w:val="24"/>
        </w:rPr>
        <w:t xml:space="preserve">Perubahan lingkungan kompetisi ini merupakan bagian dari </w:t>
      </w:r>
      <w:r w:rsidRPr="00165678">
        <w:rPr>
          <w:rFonts w:ascii="Georgia" w:hAnsi="Georgia" w:cs="Times New Roman"/>
          <w:i/>
          <w:szCs w:val="24"/>
        </w:rPr>
        <w:t xml:space="preserve">opportunity </w:t>
      </w:r>
      <w:r w:rsidRPr="00165678">
        <w:rPr>
          <w:rFonts w:ascii="Georgia" w:hAnsi="Georgia" w:cs="Times New Roman"/>
          <w:szCs w:val="24"/>
        </w:rPr>
        <w:t xml:space="preserve">yang ingin diperoleh oleh pihak Maybank. Perubahan lingkungan ini adalah adanya perubahan regulasi, liberalisasi, dan perubahan tren. Perubahan lingkungan dapat kemudian mempengaruhi perubahan strategi suatu perusahaan. Perubahan strategi Maybank ini sejalan dengan nilai yang ingin dicapai Maybank yaitu untuk menjadi pemimpin regional pada tahun 2015. Selain itu dukungan dari adanya peluang pasar membuat Maybank semakin yakin untuk mengakuisisi saham BII. Pada 2008, </w:t>
      </w:r>
      <w:r w:rsidRPr="00165678">
        <w:rPr>
          <w:rFonts w:ascii="Georgia" w:hAnsi="Georgia" w:cs="Times New Roman"/>
          <w:szCs w:val="24"/>
        </w:rPr>
        <w:lastRenderedPageBreak/>
        <w:t>strategi Maybank bertransformasi menjadi pemimpin sektor keuangan di regional pada tahun 2015. Transformasi strategi ini merupakan sebuah respon Maybank terhadap rencana integrasi yang akan dilaksanakan pada tahun 2015.</w:t>
      </w:r>
    </w:p>
    <w:p w:rsidR="00165678" w:rsidRDefault="00165678" w:rsidP="00165678">
      <w:pPr>
        <w:spacing w:line="240" w:lineRule="auto"/>
        <w:rPr>
          <w:rFonts w:ascii="Georgia" w:hAnsi="Georgia" w:cs="Times New Roman"/>
          <w:b/>
          <w:szCs w:val="24"/>
        </w:rPr>
      </w:pPr>
    </w:p>
    <w:p w:rsidR="008B147F" w:rsidRPr="00165678" w:rsidRDefault="008B147F" w:rsidP="00165678">
      <w:pPr>
        <w:spacing w:line="240" w:lineRule="auto"/>
        <w:rPr>
          <w:rFonts w:ascii="Georgia" w:hAnsi="Georgia" w:cs="Times New Roman"/>
          <w:b/>
          <w:szCs w:val="24"/>
        </w:rPr>
      </w:pPr>
      <w:r w:rsidRPr="00165678">
        <w:rPr>
          <w:rFonts w:ascii="Georgia" w:hAnsi="Georgia" w:cs="Times New Roman"/>
          <w:b/>
          <w:szCs w:val="24"/>
        </w:rPr>
        <w:t>Daftar Pustaka</w:t>
      </w:r>
    </w:p>
    <w:p w:rsidR="008B147F" w:rsidRPr="00165678" w:rsidRDefault="00561D3E" w:rsidP="00165678">
      <w:pPr>
        <w:spacing w:line="240" w:lineRule="auto"/>
        <w:rPr>
          <w:rFonts w:ascii="Georgia" w:hAnsi="Georgia" w:cs="Times New Roman"/>
          <w:b/>
          <w:szCs w:val="24"/>
        </w:rPr>
      </w:pPr>
      <w:r w:rsidRPr="00165678">
        <w:rPr>
          <w:rFonts w:ascii="Georgia" w:hAnsi="Georgia" w:cs="Times New Roman"/>
          <w:b/>
          <w:szCs w:val="24"/>
        </w:rPr>
        <w:t>Buku Dan Jurnal</w:t>
      </w:r>
    </w:p>
    <w:p w:rsidR="008B147F" w:rsidRPr="00165678" w:rsidRDefault="008B147F" w:rsidP="00165678">
      <w:pPr>
        <w:spacing w:line="240" w:lineRule="auto"/>
        <w:ind w:left="851" w:hanging="851"/>
        <w:rPr>
          <w:rFonts w:ascii="Georgia" w:hAnsi="Georgia" w:cs="Times New Roman"/>
          <w:szCs w:val="24"/>
        </w:rPr>
      </w:pPr>
      <w:r w:rsidRPr="00165678">
        <w:rPr>
          <w:rFonts w:ascii="Georgia" w:hAnsi="Georgia" w:cs="Times New Roman"/>
          <w:szCs w:val="24"/>
        </w:rPr>
        <w:t xml:space="preserve">Ardichvili, A., Cardozo, R., &amp; Ray, S., “A theory of entrepreneurial opportunity identification and development”, </w:t>
      </w:r>
      <w:r w:rsidRPr="00165678">
        <w:rPr>
          <w:rFonts w:ascii="Georgia" w:hAnsi="Georgia" w:cs="Times New Roman"/>
          <w:i/>
          <w:iCs/>
          <w:szCs w:val="24"/>
        </w:rPr>
        <w:t>Journal of Business Venturing</w:t>
      </w:r>
      <w:r w:rsidRPr="00165678">
        <w:rPr>
          <w:rFonts w:ascii="Georgia" w:hAnsi="Georgia" w:cs="Times New Roman"/>
          <w:szCs w:val="24"/>
        </w:rPr>
        <w:t xml:space="preserve"> 18, (2003)</w:t>
      </w:r>
    </w:p>
    <w:p w:rsidR="008B147F" w:rsidRPr="00165678" w:rsidRDefault="008B147F" w:rsidP="00165678">
      <w:pPr>
        <w:spacing w:line="240" w:lineRule="auto"/>
        <w:ind w:left="851" w:hanging="851"/>
        <w:rPr>
          <w:rStyle w:val="A3"/>
          <w:rFonts w:ascii="Georgia" w:hAnsi="Georgia" w:cs="Times New Roman"/>
          <w:sz w:val="24"/>
          <w:szCs w:val="24"/>
        </w:rPr>
      </w:pPr>
      <w:r w:rsidRPr="00165678">
        <w:rPr>
          <w:rFonts w:ascii="Georgia" w:hAnsi="Georgia" w:cs="Times New Roman"/>
          <w:szCs w:val="24"/>
        </w:rPr>
        <w:t xml:space="preserve">ASEAN, </w:t>
      </w:r>
      <w:r w:rsidRPr="00165678">
        <w:rPr>
          <w:rFonts w:ascii="Georgia" w:hAnsi="Georgia" w:cs="Times New Roman"/>
          <w:bCs/>
          <w:i/>
          <w:color w:val="000000"/>
          <w:szCs w:val="24"/>
        </w:rPr>
        <w:t>ASEAN Economic Community Handbook for Business</w:t>
      </w:r>
      <w:r w:rsidRPr="00165678">
        <w:rPr>
          <w:rFonts w:ascii="Georgia" w:hAnsi="Georgia" w:cs="Times New Roman"/>
          <w:bCs/>
          <w:color w:val="000000"/>
          <w:szCs w:val="24"/>
        </w:rPr>
        <w:t>, (</w:t>
      </w:r>
      <w:r w:rsidRPr="00165678">
        <w:rPr>
          <w:rStyle w:val="A3"/>
          <w:rFonts w:ascii="Georgia" w:hAnsi="Georgia" w:cs="Times New Roman"/>
          <w:sz w:val="24"/>
          <w:szCs w:val="24"/>
        </w:rPr>
        <w:t>Jakarta: ASEAN Secretariat, November, 2011)</w:t>
      </w:r>
    </w:p>
    <w:p w:rsidR="008B147F" w:rsidRPr="00165678" w:rsidRDefault="008B147F" w:rsidP="00165678">
      <w:pPr>
        <w:spacing w:line="240" w:lineRule="auto"/>
        <w:ind w:left="851" w:hanging="851"/>
        <w:rPr>
          <w:rFonts w:ascii="Georgia" w:hAnsi="Georgia" w:cs="Times New Roman"/>
          <w:color w:val="000000" w:themeColor="text1"/>
          <w:szCs w:val="24"/>
        </w:rPr>
      </w:pPr>
      <w:r w:rsidRPr="00165678">
        <w:rPr>
          <w:rFonts w:ascii="Georgia" w:hAnsi="Georgia" w:cs="Times New Roman"/>
          <w:szCs w:val="24"/>
        </w:rPr>
        <w:t xml:space="preserve">Asian Development Bank, </w:t>
      </w:r>
      <w:r w:rsidRPr="00165678">
        <w:rPr>
          <w:rFonts w:ascii="Georgia" w:hAnsi="Georgia" w:cs="Times New Roman"/>
          <w:i/>
          <w:szCs w:val="24"/>
        </w:rPr>
        <w:t>The Road to ASEAN Financial Integration: A Combined Study On Assessing The Financial Landscape and Formulating Milestones For Monetary and Financial Integration In ASEAN</w:t>
      </w:r>
      <w:r w:rsidRPr="00165678">
        <w:rPr>
          <w:rFonts w:ascii="Georgia" w:hAnsi="Georgia" w:cs="Times New Roman"/>
          <w:szCs w:val="24"/>
        </w:rPr>
        <w:t>, (Philippines: Asian Development Bank,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eastAsia="Times New Roman" w:hAnsi="Georgia" w:cs="Times New Roman"/>
          <w:sz w:val="24"/>
          <w:szCs w:val="24"/>
          <w:lang w:eastAsia="id-ID"/>
        </w:rPr>
        <w:t xml:space="preserve">Bagong, Suyanto &amp; Sutinah (ed), </w:t>
      </w:r>
      <w:r w:rsidRPr="00165678">
        <w:rPr>
          <w:rFonts w:ascii="Georgia" w:eastAsia="Times New Roman" w:hAnsi="Georgia" w:cs="Times New Roman"/>
          <w:i/>
          <w:iCs/>
          <w:sz w:val="24"/>
          <w:szCs w:val="24"/>
          <w:lang w:eastAsia="id-ID"/>
        </w:rPr>
        <w:t>Metode Penelitian Sosial: Berbagai Alternatif Pendekatan</w:t>
      </w:r>
      <w:r w:rsidRPr="00165678">
        <w:rPr>
          <w:rFonts w:ascii="Georgia" w:eastAsia="Times New Roman" w:hAnsi="Georgia" w:cs="Times New Roman"/>
          <w:sz w:val="24"/>
          <w:szCs w:val="24"/>
          <w:lang w:eastAsia="id-ID"/>
        </w:rPr>
        <w:t>, (Jakarta: Kencana, 2005)</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Ball, Donald A., McCulloc, Wendell H., Frantz, Paul L., Geringer, J. Michael, Minor, Michael S. </w:t>
      </w:r>
      <w:r w:rsidRPr="00165678">
        <w:rPr>
          <w:rFonts w:ascii="Georgia" w:hAnsi="Georgia" w:cs="Times New Roman"/>
          <w:i/>
          <w:iCs/>
          <w:sz w:val="24"/>
          <w:szCs w:val="24"/>
        </w:rPr>
        <w:t>Internasional Business: The Challenge of Global Competition Eleventh Edition</w:t>
      </w:r>
      <w:r w:rsidRPr="00165678">
        <w:rPr>
          <w:rFonts w:ascii="Georgia" w:hAnsi="Georgia" w:cs="Times New Roman"/>
          <w:sz w:val="24"/>
          <w:szCs w:val="24"/>
        </w:rPr>
        <w:t>, (New York: McGraw-Hill, 2008)</w:t>
      </w:r>
    </w:p>
    <w:p w:rsidR="008B147F" w:rsidRPr="00165678" w:rsidRDefault="008B147F" w:rsidP="00165678">
      <w:pPr>
        <w:pStyle w:val="FootnoteText"/>
        <w:spacing w:after="200"/>
        <w:ind w:left="851" w:hanging="851"/>
        <w:rPr>
          <w:rFonts w:ascii="Georgia" w:hAnsi="Georgia" w:cs="Times New Roman"/>
          <w:color w:val="000000"/>
          <w:sz w:val="24"/>
          <w:szCs w:val="24"/>
        </w:rPr>
      </w:pPr>
      <w:r w:rsidRPr="00165678">
        <w:rPr>
          <w:rFonts w:ascii="Georgia" w:hAnsi="Georgia" w:cs="Times New Roman"/>
          <w:color w:val="000000"/>
          <w:sz w:val="24"/>
          <w:szCs w:val="24"/>
        </w:rPr>
        <w:t xml:space="preserve">Bryman, Alan, </w:t>
      </w:r>
      <w:r w:rsidRPr="00165678">
        <w:rPr>
          <w:rFonts w:ascii="Georgia" w:hAnsi="Georgia" w:cs="Times New Roman"/>
          <w:i/>
          <w:color w:val="000000"/>
          <w:sz w:val="24"/>
          <w:szCs w:val="24"/>
        </w:rPr>
        <w:t xml:space="preserve">Social Research Methods, </w:t>
      </w:r>
      <w:r w:rsidRPr="00165678">
        <w:rPr>
          <w:rFonts w:ascii="Georgia" w:hAnsi="Georgia" w:cs="Times New Roman"/>
          <w:color w:val="000000"/>
          <w:sz w:val="24"/>
          <w:szCs w:val="24"/>
        </w:rPr>
        <w:t>(New York: Oxford University Press, 2004)</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Daniels, John, Redebaugh, Lee, Sullivan, Daniel, “The Strategy of International Business”, </w:t>
      </w:r>
      <w:r w:rsidRPr="00165678">
        <w:rPr>
          <w:rFonts w:ascii="Georgia" w:hAnsi="Georgia" w:cs="Times New Roman"/>
          <w:i/>
          <w:sz w:val="24"/>
          <w:szCs w:val="24"/>
        </w:rPr>
        <w:t xml:space="preserve">International Business 13th Edition, </w:t>
      </w:r>
      <w:r w:rsidRPr="00165678">
        <w:rPr>
          <w:rFonts w:ascii="Georgia" w:hAnsi="Georgia" w:cs="Times New Roman"/>
          <w:sz w:val="24"/>
          <w:szCs w:val="24"/>
        </w:rPr>
        <w:t>(Prentice Hall, 2010)</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Direktorat Jendral Kerja Sama ASEAN, </w:t>
      </w:r>
      <w:r w:rsidRPr="00165678">
        <w:rPr>
          <w:rFonts w:ascii="Georgia" w:hAnsi="Georgia" w:cs="Times New Roman"/>
          <w:i/>
          <w:sz w:val="24"/>
          <w:szCs w:val="24"/>
        </w:rPr>
        <w:t xml:space="preserve">Cetak Biru Komunitas Ekonomi ASEAN, </w:t>
      </w:r>
      <w:r w:rsidRPr="00165678">
        <w:rPr>
          <w:rFonts w:ascii="Georgia" w:hAnsi="Georgia" w:cs="Times New Roman"/>
          <w:sz w:val="24"/>
          <w:szCs w:val="24"/>
        </w:rPr>
        <w:t>(Kementrian Luar Negeri RI, 2011)</w:t>
      </w:r>
    </w:p>
    <w:p w:rsidR="008B147F" w:rsidRPr="00165678" w:rsidRDefault="008B147F" w:rsidP="00165678">
      <w:pPr>
        <w:spacing w:line="240" w:lineRule="auto"/>
        <w:ind w:left="851" w:hanging="851"/>
        <w:rPr>
          <w:rFonts w:ascii="Georgia" w:hAnsi="Georgia" w:cs="Times New Roman"/>
          <w:szCs w:val="24"/>
        </w:rPr>
      </w:pPr>
      <w:r w:rsidRPr="00165678">
        <w:rPr>
          <w:rFonts w:ascii="Georgia" w:hAnsi="Georgia" w:cs="Times New Roman"/>
          <w:szCs w:val="24"/>
        </w:rPr>
        <w:t xml:space="preserve">Friedman, Jack P, </w:t>
      </w:r>
      <w:r w:rsidRPr="00165678">
        <w:rPr>
          <w:rFonts w:ascii="Georgia" w:hAnsi="Georgia" w:cs="Times New Roman"/>
          <w:i/>
          <w:szCs w:val="24"/>
        </w:rPr>
        <w:t xml:space="preserve">Dictionary of Business Terms, </w:t>
      </w:r>
      <w:r w:rsidRPr="00165678">
        <w:rPr>
          <w:rFonts w:ascii="Georgia" w:hAnsi="Georgia" w:cs="Times New Roman"/>
          <w:szCs w:val="24"/>
        </w:rPr>
        <w:t>(New York: USA Barron’s Educational Series Inc, 1987)</w:t>
      </w:r>
    </w:p>
    <w:p w:rsidR="008B147F" w:rsidRPr="00165678" w:rsidRDefault="008B147F" w:rsidP="00165678">
      <w:pPr>
        <w:spacing w:line="240" w:lineRule="auto"/>
        <w:ind w:left="851" w:hanging="851"/>
        <w:rPr>
          <w:rFonts w:ascii="Georgia" w:hAnsi="Georgia" w:cs="Times New Roman"/>
          <w:szCs w:val="24"/>
        </w:rPr>
      </w:pPr>
      <w:r w:rsidRPr="00165678">
        <w:rPr>
          <w:rFonts w:ascii="Georgia" w:hAnsi="Georgia" w:cs="Times New Roman"/>
          <w:szCs w:val="24"/>
        </w:rPr>
        <w:t xml:space="preserve">Fuady, Munir, </w:t>
      </w:r>
      <w:r w:rsidRPr="00165678">
        <w:rPr>
          <w:rFonts w:ascii="Georgia" w:hAnsi="Georgia" w:cs="Times New Roman"/>
          <w:i/>
          <w:szCs w:val="24"/>
        </w:rPr>
        <w:t>Hukum Tentang Akuisisi, Take Over, dan LBO,</w:t>
      </w:r>
      <w:r w:rsidRPr="00165678">
        <w:rPr>
          <w:rFonts w:ascii="Georgia" w:hAnsi="Georgia" w:cs="Times New Roman"/>
          <w:szCs w:val="24"/>
        </w:rPr>
        <w:t xml:space="preserve"> (Bandung: PT Citra Aditya Bakti, 2008)</w:t>
      </w:r>
    </w:p>
    <w:p w:rsidR="008B147F" w:rsidRPr="00165678" w:rsidRDefault="008B147F" w:rsidP="00165678">
      <w:pPr>
        <w:spacing w:line="240" w:lineRule="auto"/>
        <w:ind w:left="851" w:hanging="851"/>
        <w:rPr>
          <w:rFonts w:ascii="Georgia" w:hAnsi="Georgia" w:cs="Times New Roman"/>
          <w:szCs w:val="24"/>
        </w:rPr>
      </w:pPr>
      <w:r w:rsidRPr="00165678">
        <w:rPr>
          <w:rFonts w:ascii="Georgia" w:hAnsi="Georgia" w:cs="Times New Roman"/>
          <w:szCs w:val="24"/>
        </w:rPr>
        <w:t xml:space="preserve">Gilad, B., Kaish, S., &amp; Ronen, J., “The Entrepreneurial Way With Information. In S. Maital ( Ed.)”, </w:t>
      </w:r>
      <w:r w:rsidRPr="00165678">
        <w:rPr>
          <w:rFonts w:ascii="Georgia" w:hAnsi="Georgia" w:cs="Times New Roman"/>
          <w:i/>
          <w:iCs/>
          <w:szCs w:val="24"/>
        </w:rPr>
        <w:t>Applied</w:t>
      </w:r>
      <w:r w:rsidRPr="00165678">
        <w:rPr>
          <w:rFonts w:ascii="Georgia" w:hAnsi="Georgia" w:cs="Times New Roman"/>
          <w:szCs w:val="24"/>
        </w:rPr>
        <w:t xml:space="preserve"> </w:t>
      </w:r>
      <w:r w:rsidRPr="00165678">
        <w:rPr>
          <w:rFonts w:ascii="Georgia" w:hAnsi="Georgia" w:cs="Times New Roman"/>
          <w:i/>
          <w:iCs/>
          <w:szCs w:val="24"/>
        </w:rPr>
        <w:t xml:space="preserve">Behavioural Economics </w:t>
      </w:r>
      <w:r w:rsidRPr="00165678">
        <w:rPr>
          <w:rFonts w:ascii="Georgia" w:hAnsi="Georgia" w:cs="Times New Roman"/>
          <w:szCs w:val="24"/>
        </w:rPr>
        <w:t>(Vol. II, 480–503), (Brighton, UK: Wheatshaef Books, 1989)</w:t>
      </w:r>
    </w:p>
    <w:p w:rsidR="008B147F" w:rsidRPr="00165678" w:rsidRDefault="008B147F" w:rsidP="00165678">
      <w:pPr>
        <w:pStyle w:val="FootnoteText"/>
        <w:spacing w:after="200"/>
        <w:ind w:left="851" w:hanging="851"/>
        <w:rPr>
          <w:rFonts w:ascii="Georgia" w:hAnsi="Georgia" w:cs="Times New Roman"/>
          <w:color w:val="000000"/>
          <w:sz w:val="24"/>
          <w:szCs w:val="24"/>
        </w:rPr>
      </w:pPr>
      <w:r w:rsidRPr="00165678">
        <w:rPr>
          <w:rFonts w:ascii="Georgia" w:hAnsi="Georgia" w:cs="Times New Roman"/>
          <w:color w:val="000000"/>
          <w:sz w:val="24"/>
          <w:szCs w:val="24"/>
        </w:rPr>
        <w:t xml:space="preserve">Hillson, David, </w:t>
      </w:r>
      <w:r w:rsidRPr="00165678">
        <w:rPr>
          <w:rFonts w:ascii="Georgia" w:hAnsi="Georgia" w:cs="Times New Roman"/>
          <w:i/>
          <w:iCs/>
          <w:color w:val="000000"/>
          <w:sz w:val="24"/>
          <w:szCs w:val="24"/>
        </w:rPr>
        <w:t>Effective Opportunity Management for Projects</w:t>
      </w:r>
      <w:r w:rsidRPr="00165678">
        <w:rPr>
          <w:rFonts w:ascii="Georgia" w:hAnsi="Georgia" w:cs="Times New Roman"/>
          <w:color w:val="000000"/>
          <w:sz w:val="24"/>
          <w:szCs w:val="24"/>
        </w:rPr>
        <w:t>, (New York: Marcel Dekker, Inc., 2004)</w:t>
      </w:r>
    </w:p>
    <w:p w:rsidR="008B147F" w:rsidRPr="00165678" w:rsidRDefault="008B147F" w:rsidP="00165678">
      <w:pPr>
        <w:pStyle w:val="FootnoteText"/>
        <w:spacing w:after="200"/>
        <w:ind w:left="851" w:hanging="851"/>
        <w:rPr>
          <w:rFonts w:ascii="Georgia" w:hAnsi="Georgia" w:cs="Times New Roman"/>
          <w:color w:val="000000"/>
          <w:sz w:val="24"/>
          <w:szCs w:val="24"/>
        </w:rPr>
      </w:pPr>
      <w:r w:rsidRPr="00165678">
        <w:rPr>
          <w:rFonts w:ascii="Georgia" w:hAnsi="Georgia" w:cs="Times New Roman"/>
          <w:sz w:val="24"/>
          <w:szCs w:val="24"/>
        </w:rPr>
        <w:t xml:space="preserve">Kirzner, I.M., </w:t>
      </w:r>
      <w:r w:rsidRPr="00165678">
        <w:rPr>
          <w:rFonts w:ascii="Georgia" w:hAnsi="Georgia" w:cs="Times New Roman"/>
          <w:i/>
          <w:iCs/>
          <w:sz w:val="24"/>
          <w:szCs w:val="24"/>
        </w:rPr>
        <w:t>Discovery and The Capitalist Process</w:t>
      </w:r>
      <w:r w:rsidRPr="00165678">
        <w:rPr>
          <w:rFonts w:ascii="Georgia" w:hAnsi="Georgia" w:cs="Times New Roman"/>
          <w:sz w:val="24"/>
          <w:szCs w:val="24"/>
        </w:rPr>
        <w:t>, (Chicago: University of Chicago Press, 1985)</w:t>
      </w:r>
    </w:p>
    <w:p w:rsidR="008B147F" w:rsidRPr="00165678" w:rsidRDefault="008B147F" w:rsidP="00165678">
      <w:pPr>
        <w:spacing w:line="240" w:lineRule="auto"/>
        <w:ind w:left="851" w:hanging="851"/>
        <w:rPr>
          <w:rFonts w:ascii="Georgia" w:hAnsi="Georgia" w:cs="Times New Roman"/>
          <w:szCs w:val="24"/>
        </w:rPr>
      </w:pPr>
      <w:r w:rsidRPr="00165678">
        <w:rPr>
          <w:rFonts w:ascii="Georgia" w:hAnsi="Georgia" w:cs="Times New Roman"/>
          <w:szCs w:val="24"/>
        </w:rPr>
        <w:t xml:space="preserve">Pass, Christopher &amp; Lowes, Bryan, </w:t>
      </w:r>
      <w:r w:rsidRPr="00165678">
        <w:rPr>
          <w:rFonts w:ascii="Georgia" w:hAnsi="Georgia" w:cs="Times New Roman"/>
          <w:i/>
          <w:szCs w:val="24"/>
        </w:rPr>
        <w:t xml:space="preserve">Kamus Lengkap Bisnis, </w:t>
      </w:r>
      <w:r w:rsidRPr="00165678">
        <w:rPr>
          <w:rFonts w:ascii="Georgia" w:hAnsi="Georgia" w:cs="Times New Roman"/>
          <w:szCs w:val="24"/>
        </w:rPr>
        <w:t>(Jakarta: Erlangga, 1999)</w:t>
      </w:r>
    </w:p>
    <w:p w:rsidR="008B147F" w:rsidRPr="00165678" w:rsidRDefault="008B147F" w:rsidP="00165678">
      <w:pPr>
        <w:spacing w:line="240" w:lineRule="auto"/>
        <w:ind w:left="851" w:hanging="851"/>
        <w:rPr>
          <w:rFonts w:ascii="Georgia" w:hAnsi="Georgia" w:cs="Times New Roman"/>
          <w:szCs w:val="24"/>
        </w:rPr>
      </w:pPr>
      <w:r w:rsidRPr="00165678">
        <w:rPr>
          <w:rFonts w:ascii="Georgia" w:hAnsi="Georgia" w:cs="Times New Roman"/>
          <w:szCs w:val="24"/>
        </w:rPr>
        <w:lastRenderedPageBreak/>
        <w:t xml:space="preserve">Park, Y.C. and K.H. Bae, “Financial Liberalization and Economic Integration in East Asia”, </w:t>
      </w:r>
      <w:r w:rsidRPr="00165678">
        <w:rPr>
          <w:rFonts w:ascii="Georgia" w:hAnsi="Georgia" w:cs="Times New Roman"/>
          <w:i/>
          <w:szCs w:val="24"/>
        </w:rPr>
        <w:t>paper presented at the PECC Finance Forum Conference on “Issues and Prospects for Regional Cooperation for Financial Stability and Development”,</w:t>
      </w:r>
      <w:r w:rsidRPr="00165678">
        <w:rPr>
          <w:rFonts w:ascii="Georgia" w:hAnsi="Georgia" w:cs="Times New Roman"/>
          <w:szCs w:val="24"/>
        </w:rPr>
        <w:t xml:space="preserve"> (Hawaii, August, 2002)</w:t>
      </w:r>
    </w:p>
    <w:p w:rsidR="008B147F" w:rsidRPr="00165678" w:rsidRDefault="008B147F" w:rsidP="00165678">
      <w:pPr>
        <w:autoSpaceDE w:val="0"/>
        <w:autoSpaceDN w:val="0"/>
        <w:adjustRightInd w:val="0"/>
        <w:spacing w:line="240" w:lineRule="auto"/>
        <w:ind w:left="851" w:hanging="851"/>
        <w:jc w:val="left"/>
        <w:rPr>
          <w:rFonts w:ascii="Georgia" w:hAnsi="Georgia" w:cs="Times New Roman"/>
          <w:szCs w:val="24"/>
        </w:rPr>
      </w:pPr>
      <w:r w:rsidRPr="00165678">
        <w:rPr>
          <w:rFonts w:ascii="Georgia" w:hAnsi="Georgia" w:cs="Times New Roman"/>
          <w:szCs w:val="24"/>
        </w:rPr>
        <w:t xml:space="preserve">Porter, M. E., “From Competitive Advantage to Corporate Strategy”, </w:t>
      </w:r>
      <w:r w:rsidRPr="00165678">
        <w:rPr>
          <w:rFonts w:ascii="Georgia" w:hAnsi="Georgia" w:cs="Times New Roman"/>
          <w:bCs/>
          <w:i/>
          <w:iCs/>
          <w:szCs w:val="24"/>
        </w:rPr>
        <w:t>Harvard Business Review</w:t>
      </w:r>
      <w:r w:rsidRPr="00165678">
        <w:rPr>
          <w:rFonts w:ascii="Georgia" w:hAnsi="Georgia" w:cs="Times New Roman"/>
          <w:szCs w:val="24"/>
        </w:rPr>
        <w:t>, 65(3), (1987)</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bCs/>
          <w:sz w:val="24"/>
          <w:szCs w:val="24"/>
        </w:rPr>
        <w:t xml:space="preserve">Rajan, Ramkishen S., “Financial Integration In Asean And Beyond: Implications For Regional Monetary Integration”, </w:t>
      </w:r>
      <w:r w:rsidRPr="00165678">
        <w:rPr>
          <w:rFonts w:ascii="Georgia" w:hAnsi="Georgia" w:cs="Times New Roman"/>
          <w:i/>
          <w:iCs/>
          <w:sz w:val="24"/>
          <w:szCs w:val="24"/>
        </w:rPr>
        <w:t>ASEAN Roundtable 2003,</w:t>
      </w:r>
      <w:r w:rsidRPr="00165678">
        <w:rPr>
          <w:rFonts w:ascii="Georgia" w:hAnsi="Georgia" w:cs="Times New Roman"/>
          <w:iCs/>
          <w:sz w:val="24"/>
          <w:szCs w:val="24"/>
        </w:rPr>
        <w:t xml:space="preserve"> (Singapore:</w:t>
      </w:r>
      <w:r w:rsidRPr="00165678">
        <w:rPr>
          <w:rFonts w:ascii="Georgia" w:hAnsi="Georgia" w:cs="Times New Roman"/>
          <w:i/>
          <w:iCs/>
          <w:sz w:val="24"/>
          <w:szCs w:val="24"/>
        </w:rPr>
        <w:t xml:space="preserve"> </w:t>
      </w:r>
      <w:r w:rsidRPr="00165678">
        <w:rPr>
          <w:rFonts w:ascii="Georgia" w:hAnsi="Georgia" w:cs="Times New Roman"/>
          <w:iCs/>
          <w:sz w:val="24"/>
          <w:szCs w:val="24"/>
        </w:rPr>
        <w:t>Institute of Southeast Asian Studies, August 20-21, 2003)</w:t>
      </w:r>
    </w:p>
    <w:p w:rsidR="008B147F" w:rsidRPr="00165678" w:rsidRDefault="008B147F" w:rsidP="00165678">
      <w:pPr>
        <w:autoSpaceDE w:val="0"/>
        <w:autoSpaceDN w:val="0"/>
        <w:adjustRightInd w:val="0"/>
        <w:spacing w:line="240" w:lineRule="auto"/>
        <w:ind w:left="851" w:hanging="851"/>
        <w:jc w:val="left"/>
        <w:rPr>
          <w:rFonts w:ascii="Georgia" w:hAnsi="Georgia" w:cs="Times New Roman"/>
          <w:szCs w:val="24"/>
        </w:rPr>
      </w:pPr>
      <w:r w:rsidRPr="00165678">
        <w:rPr>
          <w:rFonts w:ascii="Georgia" w:hAnsi="Georgia" w:cs="Times New Roman"/>
          <w:szCs w:val="24"/>
        </w:rPr>
        <w:t>Shimizu, Kazushi, “</w:t>
      </w:r>
      <w:r w:rsidRPr="00165678">
        <w:rPr>
          <w:rFonts w:ascii="Georgia" w:hAnsi="Georgia" w:cs="Times New Roman"/>
          <w:bCs/>
          <w:szCs w:val="24"/>
        </w:rPr>
        <w:t xml:space="preserve">ASEAN Economic Integration in the World Economy: </w:t>
      </w:r>
      <w:r w:rsidRPr="00165678">
        <w:rPr>
          <w:rFonts w:ascii="Georgia" w:hAnsi="Georgia" w:cs="Times New Roman"/>
          <w:szCs w:val="24"/>
        </w:rPr>
        <w:t>Toward the ASEAN Economic Community (AEC)”,</w:t>
      </w:r>
      <w:r w:rsidRPr="00165678">
        <w:rPr>
          <w:rFonts w:ascii="Georgia" w:hAnsi="Georgia" w:cs="Times New Roman"/>
          <w:i/>
          <w:szCs w:val="24"/>
        </w:rPr>
        <w:t xml:space="preserve"> Econ. J. of Hokkaido Univ.,Vol. 39, </w:t>
      </w:r>
      <w:r w:rsidRPr="00165678">
        <w:rPr>
          <w:rFonts w:ascii="Georgia" w:hAnsi="Georgia" w:cs="Times New Roman"/>
          <w:szCs w:val="24"/>
        </w:rPr>
        <w:t>(2010)</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color w:val="000000"/>
          <w:sz w:val="24"/>
          <w:szCs w:val="24"/>
        </w:rPr>
        <w:t xml:space="preserve">Silalahi, Ulber, </w:t>
      </w:r>
      <w:r w:rsidRPr="00165678">
        <w:rPr>
          <w:rFonts w:ascii="Georgia" w:hAnsi="Georgia" w:cs="Times New Roman"/>
          <w:i/>
          <w:color w:val="000000"/>
          <w:sz w:val="24"/>
          <w:szCs w:val="24"/>
        </w:rPr>
        <w:t xml:space="preserve">Metode Penellitian Sosial, </w:t>
      </w:r>
      <w:r w:rsidRPr="00165678">
        <w:rPr>
          <w:rFonts w:ascii="Georgia" w:hAnsi="Georgia" w:cs="Times New Roman"/>
          <w:color w:val="000000"/>
          <w:sz w:val="24"/>
          <w:szCs w:val="24"/>
        </w:rPr>
        <w:t>(Bandung: Unpar Press, 2006)</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Tim Biro Hubungan dan Studi Intenasional-Bank Indonesia, </w:t>
      </w:r>
      <w:r w:rsidRPr="00165678">
        <w:rPr>
          <w:rFonts w:ascii="Georgia" w:hAnsi="Georgia" w:cs="Times New Roman"/>
          <w:i/>
          <w:sz w:val="24"/>
          <w:szCs w:val="24"/>
        </w:rPr>
        <w:t xml:space="preserve">Masyarakat Ekonomi ASEAN (MEA) 2015: Mamperkuat Sinergi ASEAN di Tengah Kompetisi Global, </w:t>
      </w:r>
      <w:r w:rsidRPr="00165678">
        <w:rPr>
          <w:rFonts w:ascii="Georgia" w:hAnsi="Georgia" w:cs="Times New Roman"/>
          <w:sz w:val="24"/>
          <w:szCs w:val="24"/>
        </w:rPr>
        <w:t>(Jakarta: Elex Media Komputindo, 2008)</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Wang Qing, “Southeast Asia trade linearization and economic growth”, </w:t>
      </w:r>
      <w:r w:rsidRPr="00165678">
        <w:rPr>
          <w:rFonts w:ascii="Georgia" w:hAnsi="Georgia" w:cs="Times New Roman"/>
          <w:i/>
          <w:iCs/>
          <w:sz w:val="24"/>
          <w:szCs w:val="24"/>
        </w:rPr>
        <w:t>South Pacific Studies</w:t>
      </w:r>
      <w:r w:rsidRPr="00165678">
        <w:rPr>
          <w:rFonts w:ascii="Georgia" w:hAnsi="Georgia" w:cs="Times New Roman"/>
          <w:sz w:val="24"/>
          <w:szCs w:val="24"/>
        </w:rPr>
        <w:t xml:space="preserve">, (2005) </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Wild, John J. et al. “International Strategy and Organization” dalam </w:t>
      </w:r>
      <w:r w:rsidRPr="00165678">
        <w:rPr>
          <w:rFonts w:ascii="Georgia" w:hAnsi="Georgia" w:cs="Times New Roman"/>
          <w:i/>
          <w:sz w:val="24"/>
          <w:szCs w:val="24"/>
        </w:rPr>
        <w:t xml:space="preserve">International Business: TheChallenges of Globalization, </w:t>
      </w:r>
      <w:r w:rsidRPr="00165678">
        <w:rPr>
          <w:rFonts w:ascii="Georgia" w:hAnsi="Georgia" w:cs="Times New Roman"/>
          <w:sz w:val="24"/>
          <w:szCs w:val="24"/>
        </w:rPr>
        <w:t>(New Jersey: Pearson Prentice Hall, 2008)</w:t>
      </w:r>
    </w:p>
    <w:p w:rsidR="008B147F" w:rsidRPr="00165678" w:rsidRDefault="00561D3E" w:rsidP="00165678">
      <w:pPr>
        <w:spacing w:line="240" w:lineRule="auto"/>
        <w:ind w:left="851" w:hanging="851"/>
        <w:rPr>
          <w:rFonts w:ascii="Georgia" w:hAnsi="Georgia" w:cs="Times New Roman"/>
          <w:b/>
          <w:szCs w:val="24"/>
        </w:rPr>
      </w:pPr>
      <w:r w:rsidRPr="00165678">
        <w:rPr>
          <w:rFonts w:ascii="Georgia" w:hAnsi="Georgia" w:cs="Times New Roman"/>
          <w:b/>
          <w:szCs w:val="24"/>
        </w:rPr>
        <w:t>Jurnal Online</w:t>
      </w:r>
    </w:p>
    <w:p w:rsidR="008B147F" w:rsidRPr="00165678" w:rsidRDefault="008B147F" w:rsidP="00165678">
      <w:pPr>
        <w:autoSpaceDE w:val="0"/>
        <w:autoSpaceDN w:val="0"/>
        <w:adjustRightInd w:val="0"/>
        <w:spacing w:line="240" w:lineRule="auto"/>
        <w:ind w:left="851" w:hanging="851"/>
        <w:jc w:val="left"/>
        <w:rPr>
          <w:rFonts w:ascii="Georgia" w:hAnsi="Georgia" w:cs="Times New Roman"/>
          <w:bCs/>
          <w:szCs w:val="24"/>
        </w:rPr>
      </w:pPr>
      <w:r w:rsidRPr="00165678">
        <w:rPr>
          <w:rFonts w:ascii="Georgia" w:hAnsi="Georgia" w:cs="Times New Roman"/>
          <w:szCs w:val="24"/>
        </w:rPr>
        <w:t xml:space="preserve">Aldaba, Rafaelita M, “ASEAN Economic Community 2015 SME Development: Narrowing Development Gap Measure”,  </w:t>
      </w:r>
      <w:r w:rsidRPr="00165678">
        <w:rPr>
          <w:rFonts w:ascii="Georgia" w:hAnsi="Georgia" w:cs="Times New Roman"/>
          <w:bCs/>
          <w:i/>
          <w:szCs w:val="24"/>
        </w:rPr>
        <w:t>Discussion Paper Series No. 2013-05</w:t>
      </w:r>
      <w:r w:rsidRPr="00165678">
        <w:rPr>
          <w:rFonts w:ascii="Georgia" w:hAnsi="Georgia" w:cs="Times New Roman"/>
          <w:bCs/>
          <w:szCs w:val="24"/>
        </w:rPr>
        <w:t xml:space="preserve">, Philippine Institute for Development Studies, (2013), </w:t>
      </w:r>
      <w:hyperlink r:id="rId11" w:history="1">
        <w:r w:rsidRPr="00165678">
          <w:rPr>
            <w:rStyle w:val="Hyperlink"/>
            <w:rFonts w:ascii="Georgia" w:hAnsi="Georgia" w:cs="Times New Roman"/>
            <w:bCs/>
            <w:szCs w:val="24"/>
          </w:rPr>
          <w:t>http://dirp4.pids.gov.ph/ris/dps/pidsdps1305.pdf</w:t>
        </w:r>
      </w:hyperlink>
      <w:r w:rsidRPr="00165678">
        <w:rPr>
          <w:rFonts w:ascii="Georgia" w:hAnsi="Georgia" w:cs="Times New Roman"/>
          <w:bCs/>
          <w:szCs w:val="24"/>
        </w:rPr>
        <w:t xml:space="preserve"> (diakses pada 9 April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Amornvivat, Sutapa, “Insight: Business Oppurtunities for Services Sector Under the AEC”, </w:t>
      </w:r>
      <w:r w:rsidRPr="00165678">
        <w:rPr>
          <w:rFonts w:ascii="Georgia" w:hAnsi="Georgia" w:cs="Times New Roman"/>
          <w:i/>
          <w:sz w:val="24"/>
          <w:szCs w:val="24"/>
        </w:rPr>
        <w:t xml:space="preserve">Economic Intellegent Center, </w:t>
      </w:r>
      <w:r w:rsidRPr="00165678">
        <w:rPr>
          <w:rFonts w:ascii="Georgia" w:hAnsi="Georgia" w:cs="Times New Roman"/>
          <w:sz w:val="24"/>
          <w:szCs w:val="24"/>
        </w:rPr>
        <w:t xml:space="preserve">(2012), </w:t>
      </w:r>
      <w:hyperlink r:id="rId12" w:history="1">
        <w:r w:rsidRPr="00165678">
          <w:rPr>
            <w:rStyle w:val="Hyperlink"/>
            <w:rFonts w:ascii="Georgia" w:hAnsi="Georgia" w:cs="Times New Roman"/>
            <w:sz w:val="24"/>
            <w:szCs w:val="24"/>
          </w:rPr>
          <w:t>http://www.scb.co.th/eic/doc/en/insight/SCB_Insight_AEC2012_EN.pdf</w:t>
        </w:r>
      </w:hyperlink>
      <w:r w:rsidRPr="00165678">
        <w:rPr>
          <w:rFonts w:ascii="Georgia" w:hAnsi="Georgia" w:cs="Times New Roman"/>
          <w:sz w:val="24"/>
          <w:szCs w:val="24"/>
        </w:rPr>
        <w:t xml:space="preserve"> (diakses tanggal 18 Januari 2012)</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Anonim, </w:t>
      </w:r>
      <w:r w:rsidRPr="00165678">
        <w:rPr>
          <w:rFonts w:ascii="Georgia" w:hAnsi="Georgia" w:cs="Times New Roman"/>
          <w:i/>
          <w:sz w:val="24"/>
          <w:szCs w:val="24"/>
        </w:rPr>
        <w:t xml:space="preserve">Chapter 5: Financial Integration, </w:t>
      </w:r>
      <w:r w:rsidRPr="00165678">
        <w:rPr>
          <w:rFonts w:ascii="Georgia" w:hAnsi="Georgia" w:cs="Times New Roman"/>
          <w:sz w:val="24"/>
          <w:szCs w:val="24"/>
        </w:rPr>
        <w:t xml:space="preserve">(2002), </w:t>
      </w:r>
      <w:hyperlink r:id="rId13" w:history="1">
        <w:r w:rsidRPr="00165678">
          <w:rPr>
            <w:rStyle w:val="Hyperlink"/>
            <w:rFonts w:ascii="Georgia" w:hAnsi="Georgia" w:cs="Times New Roman"/>
            <w:sz w:val="24"/>
            <w:szCs w:val="24"/>
          </w:rPr>
          <w:t>http://www.iadb.org/res/publications/pubfiles/pubb-2002e_7384.pdf</w:t>
        </w:r>
      </w:hyperlink>
      <w:r w:rsidRPr="00165678">
        <w:rPr>
          <w:rFonts w:ascii="Georgia" w:hAnsi="Georgia" w:cs="Times New Roman"/>
          <w:sz w:val="24"/>
          <w:szCs w:val="24"/>
        </w:rPr>
        <w:t xml:space="preserve"> (diakses pada 12 Juni 2013)</w:t>
      </w:r>
    </w:p>
    <w:p w:rsidR="008B147F" w:rsidRPr="00165678" w:rsidRDefault="008B147F" w:rsidP="00165678">
      <w:pPr>
        <w:autoSpaceDE w:val="0"/>
        <w:autoSpaceDN w:val="0"/>
        <w:adjustRightInd w:val="0"/>
        <w:spacing w:line="240" w:lineRule="auto"/>
        <w:ind w:left="851" w:hanging="851"/>
        <w:jc w:val="left"/>
        <w:rPr>
          <w:rFonts w:ascii="Georgia" w:hAnsi="Georgia" w:cs="Times New Roman"/>
          <w:szCs w:val="24"/>
        </w:rPr>
      </w:pPr>
      <w:r w:rsidRPr="00165678">
        <w:rPr>
          <w:rFonts w:ascii="Georgia" w:hAnsi="Georgia" w:cs="Times New Roman"/>
          <w:szCs w:val="24"/>
        </w:rPr>
        <w:t xml:space="preserve">Arshad, D., Ahmad, H., Mustapa, A.N., and Mohtar, S., “Strategic Change and Transformation: A Case Study at Malayan Banking Berhad,” </w:t>
      </w:r>
      <w:r w:rsidRPr="00165678">
        <w:rPr>
          <w:rFonts w:ascii="Georgia" w:hAnsi="Georgia" w:cs="Times New Roman"/>
          <w:i/>
          <w:iCs/>
          <w:szCs w:val="24"/>
        </w:rPr>
        <w:t>Proceedings of The 3rd International Conference on Technology and Operations Management: Sustaining Competitiveness through Green Technology Management</w:t>
      </w:r>
      <w:r w:rsidRPr="00165678">
        <w:rPr>
          <w:rFonts w:ascii="Georgia" w:hAnsi="Georgia" w:cs="Times New Roman"/>
          <w:szCs w:val="24"/>
        </w:rPr>
        <w:t xml:space="preserve">, Bandung–Indonesia (July 4-6, 2012), </w:t>
      </w:r>
      <w:hyperlink r:id="rId14" w:history="1">
        <w:r w:rsidRPr="00165678">
          <w:rPr>
            <w:rStyle w:val="Hyperlink"/>
            <w:rFonts w:ascii="Georgia" w:hAnsi="Georgia" w:cs="Times New Roman"/>
            <w:szCs w:val="24"/>
          </w:rPr>
          <w:t>http://www.ictom.info/?wpdmact=process&amp;did=MTUuaG90bGluaw==</w:t>
        </w:r>
      </w:hyperlink>
      <w:r w:rsidRPr="00165678">
        <w:rPr>
          <w:rFonts w:ascii="Georgia" w:hAnsi="Georgia" w:cs="Times New Roman"/>
          <w:szCs w:val="24"/>
        </w:rPr>
        <w:t xml:space="preserve"> (diakses pada 8 Maret 2013)</w:t>
      </w:r>
    </w:p>
    <w:p w:rsidR="008B147F" w:rsidRPr="00165678" w:rsidRDefault="008B147F" w:rsidP="00165678">
      <w:pPr>
        <w:autoSpaceDE w:val="0"/>
        <w:autoSpaceDN w:val="0"/>
        <w:adjustRightInd w:val="0"/>
        <w:spacing w:line="240" w:lineRule="auto"/>
        <w:ind w:left="851" w:hanging="851"/>
        <w:jc w:val="left"/>
        <w:rPr>
          <w:rFonts w:ascii="Georgia" w:hAnsi="Georgia" w:cs="Times New Roman"/>
          <w:szCs w:val="24"/>
        </w:rPr>
      </w:pPr>
      <w:r w:rsidRPr="00165678">
        <w:rPr>
          <w:rFonts w:ascii="Georgia" w:hAnsi="Georgia" w:cs="Times New Roman"/>
          <w:szCs w:val="24"/>
        </w:rPr>
        <w:lastRenderedPageBreak/>
        <w:t xml:space="preserve">ASEAN Banker Association, </w:t>
      </w:r>
      <w:r w:rsidRPr="00165678">
        <w:rPr>
          <w:rFonts w:ascii="Georgia" w:hAnsi="Georgia" w:cs="Times New Roman"/>
          <w:i/>
          <w:szCs w:val="24"/>
        </w:rPr>
        <w:t xml:space="preserve">19th Asean Banking Conference &amp; 42nd Asean Banking Council Meeting, </w:t>
      </w:r>
      <w:r w:rsidRPr="00165678">
        <w:rPr>
          <w:rFonts w:ascii="Georgia" w:hAnsi="Georgia" w:cs="Times New Roman"/>
          <w:szCs w:val="24"/>
        </w:rPr>
        <w:t xml:space="preserve">SC International Pte Ltd, (2013), </w:t>
      </w:r>
      <w:hyperlink r:id="rId15" w:history="1">
        <w:r w:rsidRPr="00165678">
          <w:rPr>
            <w:rStyle w:val="Hyperlink"/>
            <w:rFonts w:ascii="Georgia" w:hAnsi="Georgia" w:cs="Times New Roman"/>
            <w:szCs w:val="24"/>
          </w:rPr>
          <w:t>http://www.aseanbankers.org/AseanBanker.pdf</w:t>
        </w:r>
      </w:hyperlink>
      <w:r w:rsidRPr="00165678">
        <w:rPr>
          <w:rFonts w:ascii="Georgia" w:hAnsi="Georgia" w:cs="Times New Roman"/>
          <w:szCs w:val="24"/>
        </w:rPr>
        <w:t xml:space="preserve"> (diakses pada 5 Maret 2013)</w:t>
      </w:r>
    </w:p>
    <w:p w:rsidR="008B147F" w:rsidRPr="00165678" w:rsidRDefault="008B147F" w:rsidP="00165678">
      <w:pPr>
        <w:pStyle w:val="FootnoteText"/>
        <w:spacing w:after="200"/>
        <w:ind w:left="851" w:hanging="851"/>
        <w:rPr>
          <w:rStyle w:val="A12"/>
          <w:rFonts w:ascii="Georgia" w:hAnsi="Georgia" w:cs="Times New Roman"/>
          <w:sz w:val="24"/>
          <w:szCs w:val="24"/>
        </w:rPr>
      </w:pPr>
      <w:r w:rsidRPr="00165678">
        <w:rPr>
          <w:rStyle w:val="A12"/>
          <w:rFonts w:ascii="Georgia" w:hAnsi="Georgia" w:cs="Times New Roman"/>
          <w:sz w:val="24"/>
          <w:szCs w:val="24"/>
        </w:rPr>
        <w:t xml:space="preserve">Bannock et al, </w:t>
      </w:r>
      <w:r w:rsidRPr="00165678">
        <w:rPr>
          <w:rStyle w:val="A12"/>
          <w:rFonts w:ascii="Georgia" w:hAnsi="Georgia" w:cs="Times New Roman"/>
          <w:i/>
          <w:sz w:val="24"/>
          <w:szCs w:val="24"/>
        </w:rPr>
        <w:t>Indigenous Private Sector Development and Regulation in Africa and Central Europe: A 10 Country Study</w:t>
      </w:r>
      <w:r w:rsidRPr="00165678">
        <w:rPr>
          <w:rStyle w:val="A12"/>
          <w:rFonts w:ascii="Georgia" w:hAnsi="Georgia" w:cs="Times New Roman"/>
          <w:sz w:val="24"/>
          <w:szCs w:val="24"/>
        </w:rPr>
        <w:t xml:space="preserve">, (2002), </w:t>
      </w:r>
      <w:hyperlink r:id="rId16" w:history="1">
        <w:r w:rsidRPr="00165678">
          <w:rPr>
            <w:rStyle w:val="Hyperlink"/>
            <w:rFonts w:ascii="Georgia" w:hAnsi="Georgia" w:cs="Times New Roman"/>
            <w:sz w:val="24"/>
            <w:szCs w:val="24"/>
          </w:rPr>
          <w:t>www.businessenvironment.org/dyn/be/besearch.details?p_phase_id=35&amp;p_lang=en&amp;p_phase_type_id=1</w:t>
        </w:r>
      </w:hyperlink>
      <w:r w:rsidRPr="00165678">
        <w:rPr>
          <w:rStyle w:val="A12"/>
          <w:rFonts w:ascii="Georgia" w:hAnsi="Georgia" w:cs="Times New Roman"/>
          <w:sz w:val="24"/>
          <w:szCs w:val="24"/>
        </w:rPr>
        <w:t xml:space="preserve"> (diakses pada 16 Juni 2013)</w:t>
      </w:r>
    </w:p>
    <w:p w:rsidR="008B147F" w:rsidRPr="00165678" w:rsidRDefault="008B147F" w:rsidP="00165678">
      <w:pPr>
        <w:pStyle w:val="FootnoteText"/>
        <w:spacing w:after="200"/>
        <w:ind w:left="851" w:hanging="851"/>
        <w:rPr>
          <w:rFonts w:ascii="Georgia" w:hAnsi="Georgia" w:cs="Times New Roman"/>
          <w:iCs/>
          <w:sz w:val="24"/>
          <w:szCs w:val="24"/>
        </w:rPr>
      </w:pPr>
      <w:r w:rsidRPr="00165678">
        <w:rPr>
          <w:rFonts w:ascii="Georgia" w:hAnsi="Georgia" w:cs="Times New Roman"/>
          <w:sz w:val="24"/>
          <w:szCs w:val="24"/>
        </w:rPr>
        <w:t>Baron, Robert, A., “Opportunity Recognition as Pattern Recognition: How Entrepreneurs ‘Connect the Dots’ to Identify New Business Opportunities”,</w:t>
      </w:r>
      <w:r w:rsidRPr="00165678">
        <w:rPr>
          <w:rFonts w:ascii="Georgia" w:hAnsi="Georgia" w:cs="Times New Roman"/>
          <w:i/>
          <w:sz w:val="24"/>
          <w:szCs w:val="24"/>
        </w:rPr>
        <w:t xml:space="preserve"> Academy of Management </w:t>
      </w:r>
      <w:r w:rsidRPr="00165678">
        <w:rPr>
          <w:rFonts w:ascii="Georgia" w:hAnsi="Georgia" w:cs="Times New Roman"/>
          <w:i/>
          <w:iCs/>
          <w:sz w:val="24"/>
          <w:szCs w:val="24"/>
        </w:rPr>
        <w:t xml:space="preserve">Perspectives, </w:t>
      </w:r>
      <w:r w:rsidRPr="00165678">
        <w:rPr>
          <w:rFonts w:ascii="Georgia" w:hAnsi="Georgia" w:cs="Times New Roman"/>
          <w:iCs/>
          <w:sz w:val="24"/>
          <w:szCs w:val="24"/>
        </w:rPr>
        <w:t xml:space="preserve">(February, 2006), </w:t>
      </w:r>
      <w:hyperlink r:id="rId17" w:history="1">
        <w:r w:rsidRPr="00165678">
          <w:rPr>
            <w:rStyle w:val="Hyperlink"/>
            <w:rFonts w:ascii="Georgia" w:hAnsi="Georgia" w:cs="Times New Roman"/>
            <w:iCs/>
            <w:sz w:val="24"/>
            <w:szCs w:val="24"/>
          </w:rPr>
          <w:t>http://old.ied.econ.msu.ru/cmt2/lib/c/186/File/fa4_1.pdf</w:t>
        </w:r>
      </w:hyperlink>
      <w:r w:rsidRPr="00165678">
        <w:rPr>
          <w:rFonts w:ascii="Georgia" w:hAnsi="Georgia" w:cs="Times New Roman"/>
          <w:iCs/>
          <w:sz w:val="24"/>
          <w:szCs w:val="24"/>
        </w:rPr>
        <w:t xml:space="preserve"> (diakses pada 11 Juni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Byers, Thomas, Dorf, Richard, and Nelson, Andrew, “Economic Growth and the Technology Entrepreneur”, </w:t>
      </w:r>
      <w:r w:rsidRPr="00165678">
        <w:rPr>
          <w:rFonts w:ascii="Georgia" w:hAnsi="Georgia" w:cs="Times New Roman"/>
          <w:i/>
          <w:sz w:val="24"/>
          <w:szCs w:val="24"/>
        </w:rPr>
        <w:t>Technology Ventures: From Idea to Enterprise</w:t>
      </w:r>
      <w:r w:rsidRPr="00165678">
        <w:rPr>
          <w:rFonts w:ascii="Georgia" w:hAnsi="Georgia" w:cs="Times New Roman"/>
          <w:sz w:val="24"/>
          <w:szCs w:val="24"/>
        </w:rPr>
        <w:t xml:space="preserve">, (2011), </w:t>
      </w:r>
      <w:hyperlink r:id="rId18" w:history="1">
        <w:r w:rsidRPr="00165678">
          <w:rPr>
            <w:rStyle w:val="Hyperlink"/>
            <w:rFonts w:ascii="Georgia" w:hAnsi="Georgia" w:cs="Times New Roman"/>
            <w:sz w:val="24"/>
            <w:szCs w:val="24"/>
          </w:rPr>
          <w:t>http://highered.mcgraw-hill.com/sites/dl/free/0073380180/829868/ch1_001_024.pdf</w:t>
        </w:r>
      </w:hyperlink>
      <w:r w:rsidRPr="00165678">
        <w:rPr>
          <w:rFonts w:ascii="Georgia" w:hAnsi="Georgia" w:cs="Times New Roman"/>
          <w:sz w:val="24"/>
          <w:szCs w:val="24"/>
        </w:rPr>
        <w:t xml:space="preserve"> (diakses pada 15 Juni 2013)</w:t>
      </w:r>
    </w:p>
    <w:p w:rsidR="008B147F" w:rsidRPr="00165678" w:rsidRDefault="008B147F" w:rsidP="00165678">
      <w:pPr>
        <w:autoSpaceDE w:val="0"/>
        <w:autoSpaceDN w:val="0"/>
        <w:adjustRightInd w:val="0"/>
        <w:spacing w:line="240" w:lineRule="auto"/>
        <w:ind w:left="851" w:hanging="851"/>
        <w:jc w:val="left"/>
        <w:rPr>
          <w:rFonts w:ascii="Georgia" w:hAnsi="Georgia" w:cs="Times New Roman"/>
          <w:bCs/>
          <w:szCs w:val="24"/>
        </w:rPr>
      </w:pPr>
      <w:r w:rsidRPr="00165678">
        <w:rPr>
          <w:rFonts w:ascii="Georgia" w:hAnsi="Georgia" w:cs="Times New Roman"/>
          <w:color w:val="000000"/>
          <w:szCs w:val="24"/>
        </w:rPr>
        <w:t xml:space="preserve">Donor Committee for Enterprise Development, </w:t>
      </w:r>
      <w:r w:rsidRPr="00165678">
        <w:rPr>
          <w:rFonts w:ascii="Georgia" w:hAnsi="Georgia" w:cs="Times New Roman"/>
          <w:i/>
          <w:color w:val="000000"/>
          <w:szCs w:val="24"/>
        </w:rPr>
        <w:t>Supporting Business Environment Reforms: Practical Guidance for Development Agencies</w:t>
      </w:r>
      <w:r w:rsidRPr="00165678">
        <w:rPr>
          <w:rFonts w:ascii="Georgia" w:hAnsi="Georgia" w:cs="Times New Roman"/>
          <w:color w:val="000000"/>
          <w:szCs w:val="24"/>
        </w:rPr>
        <w:t xml:space="preserve">, (2008), </w:t>
      </w:r>
      <w:hyperlink r:id="rId19" w:history="1">
        <w:r w:rsidRPr="00165678">
          <w:rPr>
            <w:rStyle w:val="Hyperlink"/>
            <w:rFonts w:ascii="Georgia" w:hAnsi="Georgia" w:cs="Times New Roman"/>
            <w:szCs w:val="24"/>
          </w:rPr>
          <w:t>http://rru.worldbank.org/documents/DonorGuidance.pdf</w:t>
        </w:r>
      </w:hyperlink>
      <w:r w:rsidRPr="00165678">
        <w:rPr>
          <w:rFonts w:ascii="Georgia" w:hAnsi="Georgia" w:cs="Times New Roman"/>
          <w:color w:val="000000"/>
          <w:szCs w:val="24"/>
        </w:rPr>
        <w:t xml:space="preserve"> (diakses pada 16 Juni 2013)</w:t>
      </w:r>
    </w:p>
    <w:p w:rsidR="008B147F" w:rsidRPr="00165678" w:rsidRDefault="008B147F" w:rsidP="00165678">
      <w:pPr>
        <w:pStyle w:val="Default"/>
        <w:spacing w:after="200"/>
        <w:ind w:left="851" w:hanging="851"/>
        <w:jc w:val="both"/>
        <w:rPr>
          <w:rFonts w:ascii="Georgia" w:hAnsi="Georgia" w:cs="Times New Roman"/>
        </w:rPr>
      </w:pPr>
      <w:r w:rsidRPr="00165678">
        <w:rPr>
          <w:rFonts w:ascii="Georgia" w:hAnsi="Georgia" w:cs="Times New Roman"/>
        </w:rPr>
        <w:t xml:space="preserve">Guangsheng, Lu, “ </w:t>
      </w:r>
      <w:r w:rsidRPr="00165678">
        <w:rPr>
          <w:rFonts w:ascii="Georgia" w:hAnsi="Georgia" w:cs="Times New Roman"/>
          <w:bCs/>
        </w:rPr>
        <w:t xml:space="preserve">Assessment on Performance of ASEAN Economic Integration”, </w:t>
      </w:r>
      <w:r w:rsidRPr="00165678">
        <w:rPr>
          <w:rFonts w:ascii="Georgia" w:hAnsi="Georgia" w:cs="Times New Roman"/>
          <w:bCs/>
          <w:i/>
        </w:rPr>
        <w:t xml:space="preserve">International Review, vol. 44, </w:t>
      </w:r>
      <w:r w:rsidRPr="00165678">
        <w:rPr>
          <w:rFonts w:ascii="Georgia" w:hAnsi="Georgia" w:cs="Times New Roman"/>
          <w:bCs/>
        </w:rPr>
        <w:t xml:space="preserve">(2006), </w:t>
      </w:r>
      <w:hyperlink r:id="rId20" w:history="1">
        <w:r w:rsidRPr="00165678">
          <w:rPr>
            <w:rStyle w:val="Hyperlink"/>
            <w:rFonts w:ascii="Georgia" w:hAnsi="Georgia" w:cs="Times New Roman"/>
            <w:bCs/>
          </w:rPr>
          <w:t>http://www.siis.org.cn/Sh_Yj_Cms/Mgz/200603/2008724231459KFQ0.PDF</w:t>
        </w:r>
      </w:hyperlink>
      <w:r w:rsidRPr="00165678">
        <w:rPr>
          <w:rFonts w:ascii="Georgia" w:hAnsi="Georgia" w:cs="Times New Roman"/>
          <w:bCs/>
        </w:rPr>
        <w:t xml:space="preserve"> (diakses pada 3 Maret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Huong Mai, Nguyen Xuan, “Finance Sector in ASEAN: Implications of the Liberalisation of Financial Services for Labour in the Region”, </w:t>
      </w:r>
      <w:r w:rsidRPr="00165678">
        <w:rPr>
          <w:rFonts w:ascii="Georgia" w:hAnsi="Georgia" w:cs="Times New Roman"/>
          <w:i/>
          <w:sz w:val="24"/>
          <w:szCs w:val="24"/>
        </w:rPr>
        <w:t xml:space="preserve">Assessment-Study: ASEAN Integration and its Impact on Workers and Trade Unions, </w:t>
      </w:r>
      <w:r w:rsidRPr="00165678">
        <w:rPr>
          <w:rFonts w:ascii="Georgia" w:hAnsi="Georgia" w:cs="Times New Roman"/>
          <w:sz w:val="24"/>
          <w:szCs w:val="24"/>
        </w:rPr>
        <w:t xml:space="preserve">(2009), </w:t>
      </w:r>
      <w:hyperlink r:id="rId21" w:history="1">
        <w:r w:rsidRPr="00165678">
          <w:rPr>
            <w:rStyle w:val="Hyperlink"/>
            <w:rFonts w:ascii="Georgia" w:hAnsi="Georgia" w:cs="Times New Roman"/>
            <w:sz w:val="24"/>
            <w:szCs w:val="24"/>
          </w:rPr>
          <w:t>http://www2.asetuc.org/media/Finance%20Sector%20in%20ASEAN.pdf</w:t>
        </w:r>
      </w:hyperlink>
      <w:r w:rsidRPr="00165678">
        <w:rPr>
          <w:rFonts w:ascii="Georgia" w:hAnsi="Georgia" w:cs="Times New Roman"/>
          <w:sz w:val="24"/>
          <w:szCs w:val="24"/>
        </w:rPr>
        <w:t xml:space="preserve"> (diakses pada 5 Maret 2013)</w:t>
      </w:r>
    </w:p>
    <w:p w:rsidR="008B147F" w:rsidRPr="00165678" w:rsidRDefault="008B147F" w:rsidP="00165678">
      <w:pPr>
        <w:pStyle w:val="FootnoteText"/>
        <w:spacing w:after="200"/>
        <w:ind w:left="851" w:hanging="851"/>
        <w:rPr>
          <w:rFonts w:ascii="Georgia" w:hAnsi="Georgia" w:cs="Times New Roman"/>
          <w:bCs/>
          <w:sz w:val="24"/>
          <w:szCs w:val="24"/>
        </w:rPr>
      </w:pPr>
      <w:r w:rsidRPr="00165678">
        <w:rPr>
          <w:rFonts w:ascii="Georgia" w:hAnsi="Georgia" w:cs="Times New Roman"/>
          <w:sz w:val="24"/>
          <w:szCs w:val="24"/>
        </w:rPr>
        <w:t xml:space="preserve">ILO, </w:t>
      </w:r>
      <w:r w:rsidRPr="00165678">
        <w:rPr>
          <w:rFonts w:ascii="Georgia" w:hAnsi="Georgia" w:cs="Times New Roman"/>
          <w:bCs/>
          <w:i/>
          <w:sz w:val="24"/>
          <w:szCs w:val="24"/>
        </w:rPr>
        <w:t>Business environment, labour law and micro- and small enterprises</w:t>
      </w:r>
      <w:r w:rsidRPr="00165678">
        <w:rPr>
          <w:rFonts w:ascii="Georgia" w:hAnsi="Georgia" w:cs="Times New Roman"/>
          <w:bCs/>
          <w:sz w:val="24"/>
          <w:szCs w:val="24"/>
        </w:rPr>
        <w:t xml:space="preserve">, Geneva, (2006), </w:t>
      </w:r>
      <w:hyperlink r:id="rId22" w:history="1">
        <w:r w:rsidRPr="00165678">
          <w:rPr>
            <w:rStyle w:val="Hyperlink"/>
            <w:rFonts w:ascii="Georgia" w:hAnsi="Georgia" w:cs="Times New Roman"/>
            <w:bCs/>
            <w:sz w:val="24"/>
            <w:szCs w:val="24"/>
          </w:rPr>
          <w:t>http://www.ilo.org/wcmsp5/groups/public/---ed_norm/---relconf/documents/meetingdocument/wcms_gb_297_esp_1_en.pdf</w:t>
        </w:r>
      </w:hyperlink>
      <w:r w:rsidRPr="00165678">
        <w:rPr>
          <w:rFonts w:ascii="Georgia" w:hAnsi="Georgia" w:cs="Times New Roman"/>
          <w:bCs/>
          <w:sz w:val="24"/>
          <w:szCs w:val="24"/>
        </w:rPr>
        <w:t xml:space="preserve"> (diakses pada 16 Juni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Kaplan, Stanley, and Garrick, B. John, “</w:t>
      </w:r>
      <w:r w:rsidRPr="00165678">
        <w:rPr>
          <w:rFonts w:ascii="Georgia" w:hAnsi="Georgia" w:cs="Times New Roman"/>
          <w:bCs/>
          <w:sz w:val="24"/>
          <w:szCs w:val="24"/>
        </w:rPr>
        <w:t xml:space="preserve">On The Quantitative Definition of Risk”, </w:t>
      </w:r>
      <w:r w:rsidRPr="00165678">
        <w:rPr>
          <w:rFonts w:ascii="Georgia" w:hAnsi="Georgia" w:cs="Times New Roman"/>
          <w:bCs/>
          <w:i/>
          <w:iCs/>
          <w:sz w:val="24"/>
          <w:szCs w:val="24"/>
        </w:rPr>
        <w:t xml:space="preserve">Risk Analysis, Vol. I , No. </w:t>
      </w:r>
      <w:r w:rsidRPr="00165678">
        <w:rPr>
          <w:rFonts w:ascii="Georgia" w:hAnsi="Georgia" w:cs="Times New Roman"/>
          <w:i/>
          <w:iCs/>
          <w:sz w:val="24"/>
          <w:szCs w:val="24"/>
        </w:rPr>
        <w:t xml:space="preserve">I , </w:t>
      </w:r>
      <w:r w:rsidRPr="00165678">
        <w:rPr>
          <w:rFonts w:ascii="Georgia" w:hAnsi="Georgia" w:cs="Times New Roman"/>
          <w:iCs/>
          <w:sz w:val="24"/>
          <w:szCs w:val="24"/>
        </w:rPr>
        <w:t xml:space="preserve">(1981), </w:t>
      </w:r>
      <w:hyperlink r:id="rId23" w:history="1">
        <w:r w:rsidRPr="00165678">
          <w:rPr>
            <w:rStyle w:val="Hyperlink"/>
            <w:rFonts w:ascii="Georgia" w:hAnsi="Georgia" w:cs="Times New Roman"/>
            <w:iCs/>
            <w:sz w:val="24"/>
            <w:szCs w:val="24"/>
          </w:rPr>
          <w:t>http://josiah.berkeley.edu/2007Fall/NE275/CourseReader/3.pdf</w:t>
        </w:r>
      </w:hyperlink>
      <w:r w:rsidRPr="00165678">
        <w:rPr>
          <w:rFonts w:ascii="Georgia" w:hAnsi="Georgia" w:cs="Times New Roman"/>
          <w:iCs/>
          <w:sz w:val="24"/>
          <w:szCs w:val="24"/>
        </w:rPr>
        <w:t xml:space="preserve"> (diakses pada 17 Juni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Maybank: We’re Banking on Customer Engagement, </w:t>
      </w:r>
      <w:r w:rsidRPr="00165678">
        <w:rPr>
          <w:rFonts w:ascii="Georgia" w:hAnsi="Georgia" w:cs="Times New Roman"/>
          <w:i/>
          <w:sz w:val="24"/>
          <w:szCs w:val="24"/>
        </w:rPr>
        <w:t xml:space="preserve">Business White Paper, </w:t>
      </w:r>
      <w:r w:rsidRPr="00165678">
        <w:rPr>
          <w:rFonts w:ascii="Georgia" w:hAnsi="Georgia" w:cs="Times New Roman"/>
          <w:sz w:val="24"/>
          <w:szCs w:val="24"/>
        </w:rPr>
        <w:t xml:space="preserve">(2010), </w:t>
      </w:r>
      <w:hyperlink r:id="rId24" w:history="1">
        <w:r w:rsidRPr="00165678">
          <w:rPr>
            <w:rStyle w:val="Hyperlink"/>
            <w:rFonts w:ascii="Georgia" w:hAnsi="Georgia" w:cs="Times New Roman"/>
            <w:sz w:val="24"/>
            <w:szCs w:val="24"/>
          </w:rPr>
          <w:t>http://www.teradata.com</w:t>
        </w:r>
      </w:hyperlink>
      <w:r w:rsidRPr="00165678">
        <w:rPr>
          <w:rFonts w:ascii="Georgia" w:hAnsi="Georgia" w:cs="Times New Roman"/>
          <w:sz w:val="24"/>
          <w:szCs w:val="24"/>
        </w:rPr>
        <w:t xml:space="preserve"> (diakses pada 9 Maret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iCs/>
          <w:sz w:val="24"/>
          <w:szCs w:val="24"/>
        </w:rPr>
        <w:lastRenderedPageBreak/>
        <w:t>Plummer, Michael G., Click, Reid, “</w:t>
      </w:r>
      <w:r w:rsidRPr="00165678">
        <w:rPr>
          <w:rFonts w:ascii="Georgia" w:hAnsi="Georgia" w:cs="Times New Roman"/>
          <w:bCs/>
          <w:sz w:val="24"/>
          <w:szCs w:val="24"/>
        </w:rPr>
        <w:t xml:space="preserve">Bond Market Development and Integration in ASEAN”, </w:t>
      </w:r>
      <w:r w:rsidRPr="00165678">
        <w:rPr>
          <w:rFonts w:ascii="Georgia" w:hAnsi="Georgia" w:cs="Times New Roman"/>
          <w:i/>
          <w:sz w:val="24"/>
          <w:szCs w:val="24"/>
        </w:rPr>
        <w:t xml:space="preserve">Working Paper Series Vol. 2003-07, </w:t>
      </w:r>
      <w:r w:rsidRPr="00165678">
        <w:rPr>
          <w:rFonts w:ascii="Georgia" w:hAnsi="Georgia" w:cs="Times New Roman"/>
          <w:sz w:val="24"/>
          <w:szCs w:val="24"/>
        </w:rPr>
        <w:t xml:space="preserve">(2003), </w:t>
      </w:r>
      <w:hyperlink r:id="rId25" w:history="1">
        <w:r w:rsidRPr="00165678">
          <w:rPr>
            <w:rStyle w:val="Hyperlink"/>
            <w:rFonts w:ascii="Georgia" w:hAnsi="Georgia" w:cs="Times New Roman"/>
            <w:sz w:val="24"/>
            <w:szCs w:val="24"/>
          </w:rPr>
          <w:t>http://file.icsead.or.jp/user03/928_234.pdf</w:t>
        </w:r>
      </w:hyperlink>
      <w:r w:rsidRPr="00165678">
        <w:rPr>
          <w:rFonts w:ascii="Georgia" w:hAnsi="Georgia" w:cs="Times New Roman"/>
          <w:sz w:val="24"/>
          <w:szCs w:val="24"/>
        </w:rPr>
        <w:t xml:space="preserve"> (diakses tanggal 5 Desember 2012)</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Setiawan, Sigit, “Liberalisasi Jasa Keuangan: Komitmen Liberalisasi Dan Langkah Lanjutan Dalam Mendorong Integrasi Pasar Finansial Asean”, </w:t>
      </w:r>
      <w:r w:rsidRPr="00165678">
        <w:rPr>
          <w:rFonts w:ascii="Georgia" w:hAnsi="Georgia" w:cs="Times New Roman"/>
          <w:i/>
          <w:sz w:val="24"/>
          <w:szCs w:val="24"/>
        </w:rPr>
        <w:t>Catatan Hasil Pertemuan ke-31 ASEAN Working Committee-Financial Services Liberalization (ASEAN WC-FSL),</w:t>
      </w:r>
      <w:r w:rsidRPr="00165678">
        <w:rPr>
          <w:rFonts w:ascii="Georgia" w:hAnsi="Georgia" w:cs="Times New Roman"/>
          <w:sz w:val="24"/>
          <w:szCs w:val="24"/>
        </w:rPr>
        <w:t xml:space="preserve"> (2011), </w:t>
      </w:r>
      <w:hyperlink r:id="rId26" w:history="1">
        <w:r w:rsidRPr="00165678">
          <w:rPr>
            <w:rStyle w:val="Hyperlink"/>
            <w:rFonts w:ascii="Georgia" w:hAnsi="Georgia" w:cs="Times New Roman"/>
            <w:sz w:val="24"/>
            <w:szCs w:val="24"/>
          </w:rPr>
          <w:t>http://www.fiskal.depkeu.go.id/2010/adoku/2012%5Ckajian%5Cpkrb%5CLiberalisasi%20Jasa%20Keuangan_Komitmen%20Liberalisasi%20dan%20Langkah%20Lanjutan_Sigit%20Setiawan.pdf</w:t>
        </w:r>
      </w:hyperlink>
      <w:r w:rsidRPr="00165678">
        <w:rPr>
          <w:rFonts w:ascii="Georgia" w:hAnsi="Georgia" w:cs="Times New Roman"/>
          <w:sz w:val="24"/>
          <w:szCs w:val="24"/>
        </w:rPr>
        <w:t xml:space="preserve"> (diakses tanggal 18 Januari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Simmons, Chaterine, Wright, Nick, and Cheung, Hon, “The Prospects and Challenges of Southeast Asian Financial Integration”, </w:t>
      </w:r>
      <w:r w:rsidRPr="00165678">
        <w:rPr>
          <w:rFonts w:ascii="Georgia" w:hAnsi="Georgia" w:cs="Times New Roman"/>
          <w:i/>
          <w:sz w:val="24"/>
          <w:szCs w:val="24"/>
        </w:rPr>
        <w:t xml:space="preserve">Vision Focus, </w:t>
      </w:r>
      <w:r w:rsidRPr="00165678">
        <w:rPr>
          <w:rFonts w:ascii="Georgia" w:hAnsi="Georgia" w:cs="Times New Roman"/>
          <w:sz w:val="24"/>
          <w:szCs w:val="24"/>
        </w:rPr>
        <w:t xml:space="preserve">(2011) </w:t>
      </w:r>
      <w:hyperlink r:id="rId27" w:history="1">
        <w:r w:rsidRPr="00165678">
          <w:rPr>
            <w:rStyle w:val="Hyperlink"/>
            <w:rFonts w:ascii="Georgia" w:hAnsi="Georgia" w:cs="Times New Roman"/>
            <w:sz w:val="24"/>
            <w:szCs w:val="24"/>
          </w:rPr>
          <w:t>www.statestreet.com</w:t>
        </w:r>
      </w:hyperlink>
      <w:r w:rsidRPr="00165678">
        <w:rPr>
          <w:rFonts w:ascii="Georgia" w:hAnsi="Georgia" w:cs="Times New Roman"/>
          <w:sz w:val="24"/>
          <w:szCs w:val="24"/>
        </w:rPr>
        <w:t xml:space="preserve"> (diakses pada 10 Juni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Sitompul, Zulkarnain, </w:t>
      </w:r>
      <w:r w:rsidRPr="00165678">
        <w:rPr>
          <w:rFonts w:ascii="Georgia" w:hAnsi="Georgia" w:cs="Times New Roman"/>
          <w:i/>
          <w:sz w:val="24"/>
          <w:szCs w:val="24"/>
        </w:rPr>
        <w:t>Industri Perbankan dan Iklim Investasi,</w:t>
      </w:r>
      <w:r w:rsidRPr="00165678">
        <w:rPr>
          <w:rFonts w:ascii="Georgia" w:hAnsi="Georgia" w:cs="Times New Roman"/>
          <w:sz w:val="24"/>
          <w:szCs w:val="24"/>
        </w:rPr>
        <w:t xml:space="preserve"> (2004), </w:t>
      </w:r>
      <w:hyperlink r:id="rId28" w:history="1">
        <w:r w:rsidRPr="00165678">
          <w:rPr>
            <w:rStyle w:val="Hyperlink"/>
            <w:rFonts w:ascii="Georgia" w:hAnsi="Georgia" w:cs="Times New Roman"/>
            <w:sz w:val="24"/>
            <w:szCs w:val="24"/>
          </w:rPr>
          <w:t>http://sippm.unas.ac.id_page_download.php_path=.._files_lp_tc_penelitian_&amp;file=15makalah-dep-kehakiman</w:t>
        </w:r>
      </w:hyperlink>
      <w:r w:rsidRPr="00165678">
        <w:rPr>
          <w:rFonts w:ascii="Georgia" w:hAnsi="Georgia" w:cs="Times New Roman"/>
          <w:sz w:val="24"/>
          <w:szCs w:val="24"/>
        </w:rPr>
        <w:t xml:space="preserve"> (diakses pada 7 Oktober 2013)</w:t>
      </w:r>
    </w:p>
    <w:p w:rsidR="008B147F" w:rsidRPr="00165678" w:rsidRDefault="008B147F" w:rsidP="00165678">
      <w:pPr>
        <w:autoSpaceDE w:val="0"/>
        <w:autoSpaceDN w:val="0"/>
        <w:adjustRightInd w:val="0"/>
        <w:spacing w:line="240" w:lineRule="auto"/>
        <w:ind w:left="851" w:hanging="851"/>
        <w:jc w:val="left"/>
        <w:rPr>
          <w:rFonts w:ascii="Georgia" w:hAnsi="Georgia" w:cs="Times New Roman"/>
          <w:szCs w:val="24"/>
        </w:rPr>
      </w:pPr>
      <w:r w:rsidRPr="00165678">
        <w:rPr>
          <w:rFonts w:ascii="Georgia" w:hAnsi="Georgia" w:cs="Times New Roman"/>
          <w:szCs w:val="24"/>
        </w:rPr>
        <w:t xml:space="preserve">Talha, Mohammad, and Sallehuddin, Abdullah, “Impact Of Merger And Acquisition On Debt Management Ratio: A Case Study In Malaysian Banking Sectors”, </w:t>
      </w:r>
      <w:r w:rsidRPr="00165678">
        <w:rPr>
          <w:rFonts w:ascii="Georgia" w:hAnsi="Georgia" w:cs="Times New Roman"/>
          <w:bCs/>
          <w:i/>
          <w:iCs/>
          <w:szCs w:val="24"/>
        </w:rPr>
        <w:t xml:space="preserve">International Business &amp; Economics Research Journal Volume 4, Number 11, </w:t>
      </w:r>
      <w:r w:rsidRPr="00165678">
        <w:rPr>
          <w:rFonts w:ascii="Georgia" w:hAnsi="Georgia" w:cs="Times New Roman"/>
          <w:bCs/>
          <w:iCs/>
          <w:szCs w:val="24"/>
        </w:rPr>
        <w:t xml:space="preserve">(2005), </w:t>
      </w:r>
      <w:hyperlink r:id="rId29" w:history="1">
        <w:r w:rsidRPr="00165678">
          <w:rPr>
            <w:rStyle w:val="Hyperlink"/>
            <w:rFonts w:ascii="Georgia" w:hAnsi="Georgia" w:cs="Times New Roman"/>
            <w:bCs/>
            <w:iCs/>
            <w:szCs w:val="24"/>
          </w:rPr>
          <w:t>http://cluteonline.com/journals/index.php/IBER/article/download/3638/3683</w:t>
        </w:r>
      </w:hyperlink>
      <w:r w:rsidRPr="00165678">
        <w:rPr>
          <w:rFonts w:ascii="Georgia" w:hAnsi="Georgia" w:cs="Times New Roman"/>
          <w:bCs/>
          <w:iCs/>
          <w:szCs w:val="24"/>
        </w:rPr>
        <w:t xml:space="preserve"> (diakses pada 10 Maret 2013)</w:t>
      </w:r>
    </w:p>
    <w:p w:rsidR="008B147F" w:rsidRPr="00165678" w:rsidRDefault="008B147F" w:rsidP="00165678">
      <w:pPr>
        <w:autoSpaceDE w:val="0"/>
        <w:autoSpaceDN w:val="0"/>
        <w:adjustRightInd w:val="0"/>
        <w:spacing w:line="240" w:lineRule="auto"/>
        <w:ind w:left="851" w:hanging="851"/>
        <w:jc w:val="left"/>
        <w:rPr>
          <w:rFonts w:ascii="Georgia" w:hAnsi="Georgia" w:cs="Times New Roman"/>
          <w:bCs/>
          <w:szCs w:val="24"/>
        </w:rPr>
      </w:pPr>
      <w:r w:rsidRPr="00165678">
        <w:rPr>
          <w:rFonts w:ascii="Georgia" w:hAnsi="Georgia" w:cs="Times New Roman"/>
          <w:szCs w:val="24"/>
        </w:rPr>
        <w:t>Thanh, Vo Tri, and Bartlett, Paul, “</w:t>
      </w:r>
      <w:r w:rsidRPr="00165678">
        <w:rPr>
          <w:rFonts w:ascii="Georgia" w:hAnsi="Georgia" w:cs="Times New Roman"/>
          <w:bCs/>
          <w:szCs w:val="24"/>
        </w:rPr>
        <w:t>Ten Years of ASEAN Framework Agreement on Services (AFAS): An Assessment”,</w:t>
      </w:r>
      <w:r w:rsidRPr="00165678">
        <w:rPr>
          <w:rFonts w:ascii="Georgia" w:hAnsi="Georgia" w:cs="Times New Roman"/>
          <w:bCs/>
          <w:i/>
          <w:szCs w:val="24"/>
        </w:rPr>
        <w:t xml:space="preserve"> </w:t>
      </w:r>
      <w:r w:rsidRPr="00165678">
        <w:rPr>
          <w:rFonts w:ascii="Georgia" w:hAnsi="Georgia" w:cs="Times New Roman"/>
          <w:i/>
          <w:szCs w:val="24"/>
        </w:rPr>
        <w:t xml:space="preserve">REPSF Project No. 05/004: Final Report, </w:t>
      </w:r>
      <w:r w:rsidRPr="00165678">
        <w:rPr>
          <w:rFonts w:ascii="Georgia" w:hAnsi="Georgia" w:cs="Times New Roman"/>
          <w:szCs w:val="24"/>
        </w:rPr>
        <w:t xml:space="preserve">(2006), </w:t>
      </w:r>
      <w:hyperlink r:id="rId30" w:history="1">
        <w:r w:rsidRPr="00165678">
          <w:rPr>
            <w:rStyle w:val="Hyperlink"/>
            <w:rFonts w:ascii="Georgia" w:hAnsi="Georgia" w:cs="Times New Roman"/>
            <w:szCs w:val="24"/>
          </w:rPr>
          <w:t>http://www.aadcp2.org/uploads/user/6/PDF/REPSF/REPSF_05_004_FinalReport.pdf</w:t>
        </w:r>
      </w:hyperlink>
      <w:r w:rsidRPr="00165678">
        <w:rPr>
          <w:rFonts w:ascii="Georgia" w:hAnsi="Georgia" w:cs="Times New Roman"/>
          <w:szCs w:val="24"/>
        </w:rPr>
        <w:t xml:space="preserve"> (diakses pada 6 Maret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Thohari, Endang, “Sumber-Sumber Pembiayaan Untuk Agribisnis”, </w:t>
      </w:r>
      <w:r w:rsidRPr="00165678">
        <w:rPr>
          <w:rFonts w:ascii="Georgia" w:hAnsi="Georgia" w:cs="Times New Roman"/>
          <w:i/>
          <w:sz w:val="24"/>
          <w:szCs w:val="24"/>
        </w:rPr>
        <w:t xml:space="preserve">Lokakarya Sistem Integrasi Kelapa Sawit-Sapi, </w:t>
      </w:r>
      <w:r w:rsidRPr="00165678">
        <w:rPr>
          <w:rFonts w:ascii="Georgia" w:hAnsi="Georgia" w:cs="Times New Roman"/>
          <w:sz w:val="24"/>
          <w:szCs w:val="24"/>
        </w:rPr>
        <w:t xml:space="preserve"> </w:t>
      </w:r>
      <w:hyperlink r:id="rId31" w:history="1">
        <w:r w:rsidRPr="00165678">
          <w:rPr>
            <w:rStyle w:val="Hyperlink"/>
            <w:rFonts w:ascii="Georgia" w:hAnsi="Georgia" w:cs="Times New Roman"/>
            <w:sz w:val="24"/>
            <w:szCs w:val="24"/>
          </w:rPr>
          <w:t>http://digilib.litbang.deptan.go.id/repository/index.php/repository/download/5704/5573</w:t>
        </w:r>
      </w:hyperlink>
      <w:r w:rsidRPr="00165678">
        <w:rPr>
          <w:rFonts w:ascii="Georgia" w:hAnsi="Georgia" w:cs="Times New Roman"/>
          <w:sz w:val="24"/>
          <w:szCs w:val="24"/>
        </w:rPr>
        <w:t xml:space="preserve"> (dikases pada 27 Maret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bCs/>
          <w:sz w:val="24"/>
          <w:szCs w:val="24"/>
        </w:rPr>
        <w:t>Trairatvorakul, Prasarn</w:t>
      </w:r>
      <w:r w:rsidRPr="00165678">
        <w:rPr>
          <w:rFonts w:ascii="Georgia" w:hAnsi="Georgia" w:cs="Times New Roman"/>
          <w:sz w:val="24"/>
          <w:szCs w:val="24"/>
        </w:rPr>
        <w:t>, “</w:t>
      </w:r>
      <w:r w:rsidRPr="00165678">
        <w:rPr>
          <w:rFonts w:ascii="Georgia" w:hAnsi="Georgia" w:cs="Times New Roman"/>
          <w:bCs/>
          <w:sz w:val="24"/>
          <w:szCs w:val="24"/>
        </w:rPr>
        <w:t>ASEAN Economic Community 2015 : Opportunities or Threats?”,</w:t>
      </w:r>
      <w:r w:rsidRPr="00165678">
        <w:rPr>
          <w:rFonts w:ascii="Georgia" w:hAnsi="Georgia" w:cs="Times New Roman"/>
          <w:bCs/>
          <w:i/>
          <w:sz w:val="24"/>
          <w:szCs w:val="24"/>
        </w:rPr>
        <w:t xml:space="preserve"> Sasin Update-Reunion 2011, </w:t>
      </w:r>
      <w:r w:rsidRPr="00165678">
        <w:rPr>
          <w:rFonts w:ascii="Georgia" w:hAnsi="Georgia" w:cs="Times New Roman"/>
          <w:bCs/>
          <w:sz w:val="24"/>
          <w:szCs w:val="24"/>
        </w:rPr>
        <w:t xml:space="preserve">(2011), </w:t>
      </w:r>
      <w:hyperlink r:id="rId32" w:history="1">
        <w:r w:rsidRPr="00165678">
          <w:rPr>
            <w:rStyle w:val="Hyperlink"/>
            <w:rFonts w:ascii="Georgia" w:hAnsi="Georgia" w:cs="Times New Roman"/>
            <w:bCs/>
            <w:sz w:val="24"/>
            <w:szCs w:val="24"/>
          </w:rPr>
          <w:t>http://www.bot.or.th/Thai/PressAndSpeeches/Speeches/Gov/SpeechGov_15Sep2011.pdf</w:t>
        </w:r>
      </w:hyperlink>
      <w:r w:rsidRPr="00165678">
        <w:rPr>
          <w:rFonts w:ascii="Georgia" w:hAnsi="Georgia" w:cs="Times New Roman"/>
          <w:bCs/>
          <w:sz w:val="24"/>
          <w:szCs w:val="24"/>
        </w:rPr>
        <w:t xml:space="preserve"> (diakses pada 28 November 2012)</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White, B. E. “Enterprise Opportunity and Risk”, </w:t>
      </w:r>
      <w:r w:rsidRPr="00165678">
        <w:rPr>
          <w:rFonts w:ascii="Georgia" w:hAnsi="Georgia" w:cs="Times New Roman"/>
          <w:i/>
          <w:sz w:val="24"/>
          <w:szCs w:val="24"/>
        </w:rPr>
        <w:t xml:space="preserve">INCOSE, </w:t>
      </w:r>
      <w:r w:rsidRPr="00165678">
        <w:rPr>
          <w:rFonts w:ascii="Georgia" w:hAnsi="Georgia" w:cs="Times New Roman"/>
          <w:sz w:val="24"/>
          <w:szCs w:val="24"/>
        </w:rPr>
        <w:t xml:space="preserve">(2006) </w:t>
      </w:r>
      <w:hyperlink r:id="rId33" w:history="1">
        <w:r w:rsidRPr="00165678">
          <w:rPr>
            <w:rStyle w:val="Hyperlink"/>
            <w:rFonts w:ascii="Georgia" w:hAnsi="Georgia" w:cs="Times New Roman"/>
            <w:sz w:val="24"/>
            <w:szCs w:val="24"/>
          </w:rPr>
          <w:t>http://www.mitre.org/work/tech_papers/tech_papers_06/05_1262/05_1262.pdf</w:t>
        </w:r>
      </w:hyperlink>
      <w:r w:rsidRPr="00165678">
        <w:rPr>
          <w:rFonts w:ascii="Georgia" w:hAnsi="Georgia" w:cs="Times New Roman"/>
          <w:sz w:val="24"/>
          <w:szCs w:val="24"/>
        </w:rPr>
        <w:t xml:space="preserve"> (diakses pada 10 Juni 2013)</w:t>
      </w:r>
    </w:p>
    <w:p w:rsidR="008B147F" w:rsidRPr="00165678" w:rsidRDefault="00561D3E" w:rsidP="00165678">
      <w:pPr>
        <w:spacing w:line="240" w:lineRule="auto"/>
        <w:ind w:left="851" w:hanging="851"/>
        <w:rPr>
          <w:rFonts w:ascii="Georgia" w:hAnsi="Georgia" w:cs="Times New Roman"/>
          <w:b/>
          <w:szCs w:val="24"/>
        </w:rPr>
      </w:pPr>
      <w:r w:rsidRPr="00165678">
        <w:rPr>
          <w:rFonts w:ascii="Georgia" w:hAnsi="Georgia" w:cs="Times New Roman"/>
          <w:b/>
          <w:szCs w:val="24"/>
        </w:rPr>
        <w:t>Artikel Koran Online</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“Berebut Gurihnya Kredit Usaha Cilik”, </w:t>
      </w:r>
      <w:r w:rsidRPr="00165678">
        <w:rPr>
          <w:rFonts w:ascii="Georgia" w:hAnsi="Georgia" w:cs="Times New Roman"/>
          <w:i/>
          <w:sz w:val="24"/>
          <w:szCs w:val="24"/>
        </w:rPr>
        <w:t xml:space="preserve">SWA Online, </w:t>
      </w:r>
      <w:r w:rsidRPr="00165678">
        <w:rPr>
          <w:rFonts w:ascii="Georgia" w:hAnsi="Georgia" w:cs="Times New Roman"/>
          <w:sz w:val="24"/>
          <w:szCs w:val="24"/>
        </w:rPr>
        <w:t xml:space="preserve">(2008), </w:t>
      </w:r>
      <w:hyperlink r:id="rId34" w:history="1">
        <w:r w:rsidRPr="00165678">
          <w:rPr>
            <w:rStyle w:val="Hyperlink"/>
            <w:rFonts w:ascii="Georgia" w:hAnsi="Georgia" w:cs="Times New Roman"/>
            <w:sz w:val="24"/>
            <w:szCs w:val="24"/>
          </w:rPr>
          <w:t>http://swa.co.id/listed-articles/berebut-gurihnya-kredit-usaha-cilik</w:t>
        </w:r>
      </w:hyperlink>
      <w:r w:rsidRPr="00165678">
        <w:rPr>
          <w:rFonts w:ascii="Georgia" w:hAnsi="Georgia" w:cs="Times New Roman"/>
          <w:sz w:val="24"/>
          <w:szCs w:val="24"/>
        </w:rPr>
        <w:t xml:space="preserve"> (diakses pada 31 Maret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lastRenderedPageBreak/>
        <w:t>“BII Catat Laba Rp 821,582 M 2004”,</w:t>
      </w:r>
      <w:r w:rsidRPr="00165678">
        <w:rPr>
          <w:rFonts w:ascii="Georgia" w:hAnsi="Georgia" w:cs="Times New Roman"/>
          <w:i/>
          <w:sz w:val="24"/>
          <w:szCs w:val="24"/>
        </w:rPr>
        <w:t xml:space="preserve"> </w:t>
      </w:r>
      <w:r w:rsidRPr="00165678">
        <w:rPr>
          <w:rFonts w:ascii="Georgia" w:hAnsi="Georgia" w:cs="Times New Roman"/>
          <w:sz w:val="24"/>
          <w:szCs w:val="24"/>
        </w:rPr>
        <w:t xml:space="preserve">(2005), </w:t>
      </w:r>
      <w:hyperlink r:id="rId35" w:history="1">
        <w:r w:rsidRPr="00165678">
          <w:rPr>
            <w:rStyle w:val="Hyperlink"/>
            <w:rFonts w:ascii="Georgia" w:hAnsi="Georgia" w:cs="Times New Roman"/>
            <w:sz w:val="24"/>
            <w:szCs w:val="24"/>
          </w:rPr>
          <w:t>http://finance.detik.com/read/2005/02/18/104057/293122/5/bii-catat-laba-rp-821582-m-2004</w:t>
        </w:r>
      </w:hyperlink>
      <w:r w:rsidRPr="00165678">
        <w:rPr>
          <w:rFonts w:ascii="Georgia" w:hAnsi="Georgia" w:cs="Times New Roman"/>
          <w:sz w:val="24"/>
          <w:szCs w:val="24"/>
        </w:rPr>
        <w:t xml:space="preserve"> (diakses pada 27 Maret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“BII Klaim Kembali Peroleh Persetujuan Penundaan Refloating” </w:t>
      </w:r>
      <w:hyperlink r:id="rId36" w:history="1">
        <w:r w:rsidRPr="00165678">
          <w:rPr>
            <w:rStyle w:val="Hyperlink"/>
            <w:rFonts w:ascii="Georgia" w:hAnsi="Georgia" w:cs="Times New Roman"/>
            <w:sz w:val="24"/>
            <w:szCs w:val="24"/>
          </w:rPr>
          <w:t>http://www.infobanknews.com/2012/04/bii-klaim-kembali-peroleh-persetujuan-penundaan-refloating</w:t>
        </w:r>
      </w:hyperlink>
      <w:r w:rsidRPr="00165678">
        <w:rPr>
          <w:rFonts w:ascii="Georgia" w:hAnsi="Georgia" w:cs="Times New Roman"/>
          <w:sz w:val="24"/>
          <w:szCs w:val="24"/>
        </w:rPr>
        <w:t xml:space="preserve"> (diakses pada 13 September 2012)</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“Investor Cemaskan Dividen Maybank Setelah Akuisisi BII” </w:t>
      </w:r>
      <w:hyperlink r:id="rId37" w:history="1">
        <w:r w:rsidRPr="00165678">
          <w:rPr>
            <w:rStyle w:val="Hyperlink"/>
            <w:rFonts w:ascii="Georgia" w:hAnsi="Georgia" w:cs="Times New Roman"/>
            <w:sz w:val="24"/>
            <w:szCs w:val="24"/>
          </w:rPr>
          <w:t>http://finance.detik.com/read/2008/03/28/124717/914857/6/investor-cemaskan-dividen-maybank-setelah-akuisisi-bii</w:t>
        </w:r>
      </w:hyperlink>
      <w:r w:rsidRPr="00165678">
        <w:rPr>
          <w:rFonts w:ascii="Georgia" w:hAnsi="Georgia" w:cs="Times New Roman"/>
          <w:sz w:val="24"/>
          <w:szCs w:val="24"/>
        </w:rPr>
        <w:t xml:space="preserve"> (diakses pada 7 September 2012)</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“Laba Bersih BII Triwulan III Menyusust 30 Miliar”,</w:t>
      </w:r>
      <w:r w:rsidRPr="00165678">
        <w:rPr>
          <w:rFonts w:ascii="Georgia" w:hAnsi="Georgia" w:cs="Times New Roman"/>
          <w:i/>
          <w:sz w:val="24"/>
          <w:szCs w:val="24"/>
        </w:rPr>
        <w:t xml:space="preserve"> </w:t>
      </w:r>
      <w:r w:rsidRPr="00165678">
        <w:rPr>
          <w:rFonts w:ascii="Georgia" w:hAnsi="Georgia" w:cs="Times New Roman"/>
          <w:sz w:val="24"/>
          <w:szCs w:val="24"/>
        </w:rPr>
        <w:t xml:space="preserve">(2005), </w:t>
      </w:r>
      <w:hyperlink r:id="rId38" w:history="1">
        <w:r w:rsidRPr="00165678">
          <w:rPr>
            <w:rStyle w:val="Hyperlink"/>
            <w:rFonts w:ascii="Georgia" w:hAnsi="Georgia" w:cs="Times New Roman"/>
            <w:sz w:val="24"/>
            <w:szCs w:val="24"/>
          </w:rPr>
          <w:t>http://finance.detik.com/read/2005/10/27/102152/469975/5/laba-bersih-bii-triwulan-iii-menyusut-rp-30-miliar</w:t>
        </w:r>
      </w:hyperlink>
      <w:r w:rsidRPr="00165678">
        <w:rPr>
          <w:rFonts w:ascii="Georgia" w:hAnsi="Georgia" w:cs="Times New Roman"/>
          <w:sz w:val="24"/>
          <w:szCs w:val="24"/>
        </w:rPr>
        <w:t xml:space="preserve"> (diakses pada 31 Maret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Nopiansyah, Eko, “Bank Indonesia Ancam Cabut Persetujuan Akuisisi BII”, </w:t>
      </w:r>
      <w:r w:rsidRPr="00165678">
        <w:rPr>
          <w:rFonts w:ascii="Georgia" w:hAnsi="Georgia" w:cs="Times New Roman"/>
          <w:i/>
          <w:sz w:val="24"/>
          <w:szCs w:val="24"/>
        </w:rPr>
        <w:t xml:space="preserve">Tempo Online, </w:t>
      </w:r>
      <w:r w:rsidRPr="00165678">
        <w:rPr>
          <w:rFonts w:ascii="Georgia" w:hAnsi="Georgia" w:cs="Times New Roman"/>
          <w:sz w:val="24"/>
          <w:szCs w:val="24"/>
        </w:rPr>
        <w:t xml:space="preserve">(2008) </w:t>
      </w:r>
      <w:hyperlink r:id="rId39" w:history="1">
        <w:r w:rsidRPr="00165678">
          <w:rPr>
            <w:rStyle w:val="Hyperlink"/>
            <w:rFonts w:ascii="Georgia" w:hAnsi="Georgia" w:cs="Times New Roman"/>
            <w:sz w:val="24"/>
            <w:szCs w:val="24"/>
          </w:rPr>
          <w:t>http://www.tempo.co.id/hg//2008/08/27/brk,20080827-132600,id.html</w:t>
        </w:r>
      </w:hyperlink>
      <w:r w:rsidRPr="00165678">
        <w:rPr>
          <w:rFonts w:ascii="Georgia" w:hAnsi="Georgia" w:cs="Times New Roman"/>
          <w:sz w:val="24"/>
          <w:szCs w:val="24"/>
        </w:rPr>
        <w:t xml:space="preserve"> (diakses pada 13 September 2012)</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“Perbankan Berebut Pasar ASEAN”, </w:t>
      </w:r>
      <w:r w:rsidRPr="00165678">
        <w:rPr>
          <w:rFonts w:ascii="Georgia" w:hAnsi="Georgia" w:cs="Times New Roman"/>
          <w:i/>
          <w:sz w:val="24"/>
          <w:szCs w:val="24"/>
        </w:rPr>
        <w:t xml:space="preserve">Indonesia Real Time, </w:t>
      </w:r>
      <w:r w:rsidRPr="00165678">
        <w:rPr>
          <w:rFonts w:ascii="Georgia" w:hAnsi="Georgia" w:cs="Times New Roman"/>
          <w:sz w:val="24"/>
          <w:szCs w:val="24"/>
        </w:rPr>
        <w:t xml:space="preserve">(2012) </w:t>
      </w:r>
      <w:hyperlink r:id="rId40" w:history="1">
        <w:r w:rsidRPr="00165678">
          <w:rPr>
            <w:rStyle w:val="Hyperlink"/>
            <w:rFonts w:ascii="Georgia" w:hAnsi="Georgia" w:cs="Times New Roman"/>
            <w:sz w:val="24"/>
            <w:szCs w:val="24"/>
          </w:rPr>
          <w:t>http://realtime.wsj.com/indonesia/2012/05/09/perbankan-berebut-pasar-asean/</w:t>
        </w:r>
      </w:hyperlink>
      <w:r w:rsidRPr="00165678">
        <w:rPr>
          <w:rFonts w:ascii="Georgia" w:hAnsi="Georgia" w:cs="Times New Roman"/>
          <w:sz w:val="24"/>
          <w:szCs w:val="24"/>
        </w:rPr>
        <w:t xml:space="preserve"> (diakses pada 25 Maret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“PH banks need massive adjustment to Asean integration–bankers” </w:t>
      </w:r>
      <w:hyperlink r:id="rId41" w:history="1">
        <w:r w:rsidRPr="00165678">
          <w:rPr>
            <w:rStyle w:val="Hyperlink"/>
            <w:rFonts w:ascii="Georgia" w:hAnsi="Georgia" w:cs="Times New Roman"/>
            <w:sz w:val="24"/>
            <w:szCs w:val="24"/>
          </w:rPr>
          <w:t>http://www.abs-cbnnews.com/business/11/14/12/ph-banks-need-massive-adjustment-asean-integration-bankers</w:t>
        </w:r>
      </w:hyperlink>
      <w:r w:rsidRPr="00165678">
        <w:rPr>
          <w:rFonts w:ascii="Georgia" w:hAnsi="Georgia" w:cs="Times New Roman"/>
          <w:sz w:val="24"/>
          <w:szCs w:val="24"/>
        </w:rPr>
        <w:t xml:space="preserve"> (diakses 5 Maret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“PT Bank Internasional Indonesia Tbk Pada 2009 Akan Memfokuskan Pertumbuhan Kredit Sektor UKM/Komersial”,</w:t>
      </w:r>
      <w:r w:rsidRPr="00165678">
        <w:rPr>
          <w:rFonts w:ascii="Georgia" w:hAnsi="Georgia" w:cs="Times New Roman"/>
          <w:i/>
          <w:sz w:val="24"/>
          <w:szCs w:val="24"/>
        </w:rPr>
        <w:t xml:space="preserve"> </w:t>
      </w:r>
      <w:r w:rsidRPr="00165678">
        <w:rPr>
          <w:rFonts w:ascii="Georgia" w:hAnsi="Georgia" w:cs="Times New Roman"/>
          <w:sz w:val="24"/>
          <w:szCs w:val="24"/>
        </w:rPr>
        <w:t xml:space="preserve">(2008) </w:t>
      </w:r>
      <w:hyperlink r:id="rId42" w:history="1">
        <w:r w:rsidRPr="00165678">
          <w:rPr>
            <w:rStyle w:val="Hyperlink"/>
            <w:rFonts w:ascii="Georgia" w:hAnsi="Georgia" w:cs="Times New Roman"/>
            <w:sz w:val="24"/>
            <w:szCs w:val="24"/>
          </w:rPr>
          <w:t>http://m.inilah.com/read/detail/63214/bii-akan-fokus-ke-kredit-ukm</w:t>
        </w:r>
      </w:hyperlink>
      <w:r w:rsidRPr="00165678">
        <w:rPr>
          <w:rFonts w:ascii="Georgia" w:hAnsi="Georgia" w:cs="Times New Roman"/>
          <w:sz w:val="24"/>
          <w:szCs w:val="24"/>
        </w:rPr>
        <w:t xml:space="preserve"> (diakses pada 31 Maret 2013)</w:t>
      </w:r>
    </w:p>
    <w:p w:rsidR="008B147F" w:rsidRPr="00165678" w:rsidRDefault="00561D3E" w:rsidP="00165678">
      <w:pPr>
        <w:spacing w:line="240" w:lineRule="auto"/>
        <w:ind w:left="851" w:hanging="851"/>
        <w:rPr>
          <w:rFonts w:ascii="Georgia" w:hAnsi="Georgia" w:cs="Times New Roman"/>
          <w:b/>
          <w:szCs w:val="24"/>
        </w:rPr>
      </w:pPr>
      <w:r w:rsidRPr="00165678">
        <w:rPr>
          <w:rFonts w:ascii="Georgia" w:hAnsi="Georgia" w:cs="Times New Roman"/>
          <w:b/>
          <w:szCs w:val="24"/>
        </w:rPr>
        <w:t>Sumber Internet Lainnya</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“Annual Report BII 2000”, </w:t>
      </w:r>
      <w:r w:rsidRPr="00165678">
        <w:rPr>
          <w:rFonts w:ascii="Georgia" w:hAnsi="Georgia" w:cs="Times New Roman"/>
          <w:i/>
          <w:sz w:val="24"/>
          <w:szCs w:val="24"/>
        </w:rPr>
        <w:t xml:space="preserve">Asian Banks, </w:t>
      </w:r>
      <w:hyperlink r:id="rId43" w:history="1">
        <w:r w:rsidRPr="00165678">
          <w:rPr>
            <w:rStyle w:val="Hyperlink"/>
            <w:rFonts w:ascii="Georgia" w:hAnsi="Georgia" w:cs="Times New Roman"/>
            <w:sz w:val="24"/>
            <w:szCs w:val="24"/>
          </w:rPr>
          <w:t>http://www.asianbanks.net/HTML/Files/Indo/BII%202000%20Annual.pdf</w:t>
        </w:r>
      </w:hyperlink>
      <w:r w:rsidRPr="00165678">
        <w:rPr>
          <w:rFonts w:ascii="Georgia" w:hAnsi="Georgia" w:cs="Times New Roman"/>
          <w:sz w:val="24"/>
          <w:szCs w:val="24"/>
        </w:rPr>
        <w:t xml:space="preserve"> (diakses pada 27 Maret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“Annual Report BII 2010”, </w:t>
      </w:r>
      <w:r w:rsidRPr="00165678">
        <w:rPr>
          <w:rFonts w:ascii="Georgia" w:hAnsi="Georgia" w:cs="Times New Roman"/>
          <w:i/>
          <w:sz w:val="24"/>
          <w:szCs w:val="24"/>
        </w:rPr>
        <w:t>BII,</w:t>
      </w:r>
      <w:r w:rsidRPr="00165678">
        <w:rPr>
          <w:rFonts w:ascii="Georgia" w:hAnsi="Georgia" w:cs="Times New Roman"/>
          <w:sz w:val="24"/>
          <w:szCs w:val="24"/>
        </w:rPr>
        <w:t xml:space="preserve"> </w:t>
      </w:r>
      <w:hyperlink r:id="rId44" w:history="1">
        <w:r w:rsidRPr="00165678">
          <w:rPr>
            <w:rStyle w:val="Hyperlink"/>
            <w:rFonts w:ascii="Georgia" w:hAnsi="Georgia" w:cs="Times New Roman"/>
            <w:sz w:val="24"/>
            <w:szCs w:val="24"/>
          </w:rPr>
          <w:t>http://www.bii.co.id/investor/annual0report/Documents/Laporan%20Tahunan%202010.pdf</w:t>
        </w:r>
      </w:hyperlink>
      <w:r w:rsidRPr="00165678">
        <w:rPr>
          <w:rFonts w:ascii="Georgia" w:hAnsi="Georgia" w:cs="Times New Roman"/>
          <w:sz w:val="24"/>
          <w:szCs w:val="24"/>
        </w:rPr>
        <w:t xml:space="preserve"> (diakses pada 12 Agustus 2012)</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“ASEAN Finance Minister Meeting”, </w:t>
      </w:r>
      <w:r w:rsidRPr="00165678">
        <w:rPr>
          <w:rFonts w:ascii="Georgia" w:hAnsi="Georgia" w:cs="Times New Roman"/>
          <w:i/>
          <w:sz w:val="24"/>
          <w:szCs w:val="24"/>
        </w:rPr>
        <w:t xml:space="preserve">ASEAN, </w:t>
      </w:r>
      <w:hyperlink r:id="rId45" w:history="1">
        <w:r w:rsidRPr="00165678">
          <w:rPr>
            <w:rStyle w:val="Hyperlink"/>
            <w:rFonts w:ascii="Georgia" w:hAnsi="Georgia" w:cs="Times New Roman"/>
            <w:sz w:val="24"/>
            <w:szCs w:val="24"/>
          </w:rPr>
          <w:t>http://www.asean.org/communities/asean-economic-community/category/asean-finance-ministers-meeting-afmm</w:t>
        </w:r>
      </w:hyperlink>
      <w:r w:rsidRPr="00165678">
        <w:rPr>
          <w:rFonts w:ascii="Georgia" w:hAnsi="Georgia" w:cs="Times New Roman"/>
          <w:sz w:val="24"/>
          <w:szCs w:val="24"/>
        </w:rPr>
        <w:t xml:space="preserve"> (diakses pada 20 April 2013)</w:t>
      </w:r>
    </w:p>
    <w:p w:rsidR="008B147F" w:rsidRPr="00165678" w:rsidRDefault="008B147F" w:rsidP="00165678">
      <w:pPr>
        <w:pStyle w:val="FootnoteText"/>
        <w:spacing w:after="200"/>
        <w:ind w:left="851" w:hanging="851"/>
        <w:rPr>
          <w:rFonts w:ascii="Georgia" w:hAnsi="Georgia" w:cs="Times New Roman"/>
          <w:bCs/>
          <w:iCs/>
          <w:sz w:val="24"/>
          <w:szCs w:val="24"/>
        </w:rPr>
      </w:pPr>
      <w:r w:rsidRPr="00165678">
        <w:rPr>
          <w:rFonts w:ascii="Georgia" w:hAnsi="Georgia" w:cs="Times New Roman"/>
          <w:bCs/>
          <w:iCs/>
          <w:sz w:val="24"/>
          <w:szCs w:val="24"/>
        </w:rPr>
        <w:t xml:space="preserve">“ASEAN Policy Blueprint For Sme Development (APBSD) 2004 -2014”, </w:t>
      </w:r>
      <w:r w:rsidRPr="00165678">
        <w:rPr>
          <w:rFonts w:ascii="Georgia" w:hAnsi="Georgia" w:cs="Times New Roman"/>
          <w:bCs/>
          <w:i/>
          <w:iCs/>
          <w:sz w:val="24"/>
          <w:szCs w:val="24"/>
        </w:rPr>
        <w:t>ASEAN,</w:t>
      </w:r>
      <w:r w:rsidRPr="00165678">
        <w:rPr>
          <w:rFonts w:ascii="Georgia" w:hAnsi="Georgia" w:cs="Times New Roman"/>
          <w:bCs/>
          <w:iCs/>
          <w:sz w:val="24"/>
          <w:szCs w:val="24"/>
        </w:rPr>
        <w:t xml:space="preserve"> </w:t>
      </w:r>
      <w:hyperlink r:id="rId46" w:history="1">
        <w:r w:rsidRPr="00165678">
          <w:rPr>
            <w:rStyle w:val="Hyperlink"/>
            <w:rFonts w:ascii="Georgia" w:hAnsi="Georgia" w:cs="Times New Roman"/>
            <w:bCs/>
            <w:iCs/>
            <w:sz w:val="24"/>
            <w:szCs w:val="24"/>
          </w:rPr>
          <w:t>http://www.asean.org/archive/pdf/sme_blueprint.pdf</w:t>
        </w:r>
      </w:hyperlink>
      <w:r w:rsidRPr="00165678">
        <w:rPr>
          <w:rFonts w:ascii="Georgia" w:hAnsi="Georgia" w:cs="Times New Roman"/>
          <w:bCs/>
          <w:iCs/>
          <w:sz w:val="24"/>
          <w:szCs w:val="24"/>
        </w:rPr>
        <w:t xml:space="preserve"> (diakses pada 9 April 2013)</w:t>
      </w:r>
    </w:p>
    <w:p w:rsidR="008B147F" w:rsidRPr="00165678" w:rsidRDefault="008B147F" w:rsidP="00165678">
      <w:pPr>
        <w:pStyle w:val="FootnoteText"/>
        <w:spacing w:after="200"/>
        <w:ind w:left="851" w:hanging="851"/>
        <w:rPr>
          <w:rFonts w:ascii="Georgia" w:hAnsi="Georgia" w:cs="Times New Roman"/>
          <w:i/>
          <w:sz w:val="24"/>
          <w:szCs w:val="24"/>
        </w:rPr>
      </w:pPr>
      <w:r w:rsidRPr="00165678">
        <w:rPr>
          <w:rFonts w:ascii="Georgia" w:hAnsi="Georgia" w:cs="Times New Roman"/>
          <w:sz w:val="24"/>
          <w:szCs w:val="24"/>
        </w:rPr>
        <w:lastRenderedPageBreak/>
        <w:t xml:space="preserve">Bank Indonesia, “Berbenah atau Jadi Penonton”, </w:t>
      </w:r>
      <w:r w:rsidRPr="00165678">
        <w:rPr>
          <w:rFonts w:ascii="Georgia" w:hAnsi="Georgia" w:cs="Times New Roman"/>
          <w:i/>
          <w:sz w:val="24"/>
          <w:szCs w:val="24"/>
        </w:rPr>
        <w:t xml:space="preserve">Gerai Info Edisi 28, Tahun 3, </w:t>
      </w:r>
      <w:r w:rsidRPr="00165678">
        <w:rPr>
          <w:rFonts w:ascii="Georgia" w:hAnsi="Georgia" w:cs="Times New Roman"/>
          <w:sz w:val="24"/>
          <w:szCs w:val="24"/>
        </w:rPr>
        <w:t xml:space="preserve">(2012), </w:t>
      </w:r>
      <w:hyperlink r:id="rId47" w:history="1">
        <w:r w:rsidRPr="00165678">
          <w:rPr>
            <w:rStyle w:val="Hyperlink"/>
            <w:rFonts w:ascii="Georgia" w:hAnsi="Georgia" w:cs="Times New Roman"/>
            <w:sz w:val="24"/>
            <w:szCs w:val="24"/>
          </w:rPr>
          <w:t>www.bi.go.id</w:t>
        </w:r>
      </w:hyperlink>
      <w:r w:rsidRPr="00165678">
        <w:rPr>
          <w:rFonts w:ascii="Georgia" w:hAnsi="Georgia" w:cs="Times New Roman"/>
          <w:sz w:val="24"/>
          <w:szCs w:val="24"/>
        </w:rPr>
        <w:t xml:space="preserve"> (diakses pada 18 Maret 2013)</w:t>
      </w:r>
      <w:r w:rsidRPr="00165678">
        <w:rPr>
          <w:rFonts w:ascii="Georgia" w:hAnsi="Georgia" w:cs="Times New Roman"/>
          <w:i/>
          <w:sz w:val="24"/>
          <w:szCs w:val="24"/>
        </w:rPr>
        <w:t xml:space="preserve"> </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Bank Indonesia, “Liberalisasi Perbankan: Benci atau Rindu”, </w:t>
      </w:r>
      <w:r w:rsidRPr="00165678">
        <w:rPr>
          <w:rFonts w:ascii="Georgia" w:hAnsi="Georgia" w:cs="Times New Roman"/>
          <w:i/>
          <w:sz w:val="24"/>
          <w:szCs w:val="24"/>
        </w:rPr>
        <w:t xml:space="preserve">Gerai Info Edisi 28, Tahun 3, </w:t>
      </w:r>
      <w:r w:rsidRPr="00165678">
        <w:rPr>
          <w:rFonts w:ascii="Georgia" w:hAnsi="Georgia" w:cs="Times New Roman"/>
          <w:sz w:val="24"/>
          <w:szCs w:val="24"/>
        </w:rPr>
        <w:t xml:space="preserve">(2012), </w:t>
      </w:r>
      <w:hyperlink r:id="rId48" w:history="1">
        <w:r w:rsidRPr="00165678">
          <w:rPr>
            <w:rStyle w:val="Hyperlink"/>
            <w:rFonts w:ascii="Georgia" w:hAnsi="Georgia" w:cs="Times New Roman"/>
            <w:sz w:val="24"/>
            <w:szCs w:val="24"/>
          </w:rPr>
          <w:t>www.bi.go.id</w:t>
        </w:r>
      </w:hyperlink>
      <w:r w:rsidRPr="00165678">
        <w:rPr>
          <w:rFonts w:ascii="Georgia" w:hAnsi="Georgia" w:cs="Times New Roman"/>
          <w:sz w:val="24"/>
          <w:szCs w:val="24"/>
        </w:rPr>
        <w:t xml:space="preserve"> (diakses pada 18 Maret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“Annual Report 2008”, </w:t>
      </w:r>
      <w:r w:rsidRPr="00165678">
        <w:rPr>
          <w:rFonts w:ascii="Georgia" w:hAnsi="Georgia" w:cs="Times New Roman"/>
          <w:i/>
          <w:sz w:val="24"/>
          <w:szCs w:val="24"/>
        </w:rPr>
        <w:t>BII</w:t>
      </w:r>
      <w:r w:rsidRPr="00165678">
        <w:rPr>
          <w:rFonts w:ascii="Georgia" w:hAnsi="Georgia" w:cs="Times New Roman"/>
          <w:sz w:val="24"/>
          <w:szCs w:val="24"/>
        </w:rPr>
        <w:t xml:space="preserve">, </w:t>
      </w:r>
      <w:hyperlink r:id="rId49" w:history="1">
        <w:r w:rsidRPr="00165678">
          <w:rPr>
            <w:rStyle w:val="Hyperlink"/>
            <w:rFonts w:ascii="Georgia" w:hAnsi="Georgia" w:cs="Times New Roman"/>
            <w:sz w:val="24"/>
            <w:szCs w:val="24"/>
          </w:rPr>
          <w:t>www.bii.co.id</w:t>
        </w:r>
      </w:hyperlink>
      <w:r w:rsidRPr="00165678">
        <w:rPr>
          <w:rFonts w:ascii="Georgia" w:hAnsi="Georgia" w:cs="Times New Roman"/>
          <w:sz w:val="24"/>
          <w:szCs w:val="24"/>
        </w:rPr>
        <w:t xml:space="preserve"> (diakses pada 3 November 2012)</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“Investor Newsletter Edisi 15”</w:t>
      </w:r>
      <w:r w:rsidRPr="00165678">
        <w:rPr>
          <w:rFonts w:ascii="Georgia" w:hAnsi="Georgia" w:cs="Times New Roman"/>
          <w:i/>
          <w:sz w:val="24"/>
          <w:szCs w:val="24"/>
        </w:rPr>
        <w:t>,</w:t>
      </w:r>
      <w:r w:rsidRPr="00165678">
        <w:rPr>
          <w:rFonts w:ascii="Georgia" w:hAnsi="Georgia" w:cs="Times New Roman"/>
          <w:sz w:val="24"/>
          <w:szCs w:val="24"/>
        </w:rPr>
        <w:t xml:space="preserve"> </w:t>
      </w:r>
      <w:r w:rsidRPr="00165678">
        <w:rPr>
          <w:rFonts w:ascii="Georgia" w:hAnsi="Georgia" w:cs="Times New Roman"/>
          <w:i/>
          <w:sz w:val="24"/>
          <w:szCs w:val="24"/>
        </w:rPr>
        <w:t xml:space="preserve">BII </w:t>
      </w:r>
      <w:r w:rsidRPr="00165678">
        <w:rPr>
          <w:rFonts w:ascii="Georgia" w:hAnsi="Georgia" w:cs="Times New Roman"/>
          <w:sz w:val="24"/>
          <w:szCs w:val="24"/>
        </w:rPr>
        <w:t xml:space="preserve">(2006), </w:t>
      </w:r>
      <w:hyperlink r:id="rId50" w:history="1">
        <w:r w:rsidRPr="00165678">
          <w:rPr>
            <w:rStyle w:val="Hyperlink"/>
            <w:rFonts w:ascii="Georgia" w:hAnsi="Georgia" w:cs="Times New Roman"/>
            <w:sz w:val="24"/>
            <w:szCs w:val="24"/>
          </w:rPr>
          <w:t>www.bii.co.id</w:t>
        </w:r>
      </w:hyperlink>
      <w:r w:rsidRPr="00165678">
        <w:rPr>
          <w:rFonts w:ascii="Georgia" w:hAnsi="Georgia" w:cs="Times New Roman"/>
          <w:sz w:val="24"/>
          <w:szCs w:val="24"/>
        </w:rPr>
        <w:t xml:space="preserve"> (diakses pada 19 Oktober 2012)</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“Corporate Milestones (1960-2011)”, </w:t>
      </w:r>
      <w:r w:rsidRPr="00165678">
        <w:rPr>
          <w:rFonts w:ascii="Georgia" w:hAnsi="Georgia" w:cs="Times New Roman"/>
          <w:i/>
          <w:sz w:val="24"/>
          <w:szCs w:val="24"/>
        </w:rPr>
        <w:t>Maybank,</w:t>
      </w:r>
      <w:r w:rsidRPr="00165678">
        <w:rPr>
          <w:rFonts w:ascii="Georgia" w:hAnsi="Georgia" w:cs="Times New Roman"/>
          <w:sz w:val="24"/>
          <w:szCs w:val="24"/>
        </w:rPr>
        <w:t xml:space="preserve"> </w:t>
      </w:r>
      <w:hyperlink r:id="rId51" w:history="1">
        <w:r w:rsidRPr="00165678">
          <w:rPr>
            <w:rStyle w:val="Hyperlink"/>
            <w:rFonts w:ascii="Georgia" w:hAnsi="Georgia" w:cs="Times New Roman"/>
            <w:sz w:val="24"/>
            <w:szCs w:val="24"/>
          </w:rPr>
          <w:t>http://www.maybank.com/corporate-profile/corporate-milestones</w:t>
        </w:r>
      </w:hyperlink>
      <w:r w:rsidRPr="00165678">
        <w:rPr>
          <w:rFonts w:ascii="Georgia" w:hAnsi="Georgia" w:cs="Times New Roman"/>
          <w:sz w:val="24"/>
          <w:szCs w:val="24"/>
        </w:rPr>
        <w:t xml:space="preserve"> (diakses pada 8 September 2012)</w:t>
      </w:r>
    </w:p>
    <w:p w:rsidR="008B147F" w:rsidRPr="00165678" w:rsidRDefault="008B147F" w:rsidP="00165678">
      <w:pPr>
        <w:spacing w:line="240" w:lineRule="auto"/>
        <w:ind w:left="851" w:hanging="851"/>
        <w:rPr>
          <w:rFonts w:ascii="Georgia" w:hAnsi="Georgia" w:cs="Times New Roman"/>
          <w:szCs w:val="24"/>
        </w:rPr>
      </w:pPr>
      <w:r w:rsidRPr="00165678">
        <w:rPr>
          <w:rFonts w:ascii="Georgia" w:hAnsi="Georgia" w:cs="Times New Roman"/>
          <w:szCs w:val="24"/>
        </w:rPr>
        <w:t xml:space="preserve">“Corporate Profil”, </w:t>
      </w:r>
      <w:r w:rsidRPr="00165678">
        <w:rPr>
          <w:rFonts w:ascii="Georgia" w:hAnsi="Georgia" w:cs="Times New Roman"/>
          <w:i/>
          <w:szCs w:val="24"/>
        </w:rPr>
        <w:t>Maybank,</w:t>
      </w:r>
      <w:r w:rsidRPr="00165678">
        <w:rPr>
          <w:rFonts w:ascii="Georgia" w:hAnsi="Georgia" w:cs="Times New Roman"/>
          <w:szCs w:val="24"/>
        </w:rPr>
        <w:t xml:space="preserve"> </w:t>
      </w:r>
      <w:hyperlink r:id="rId52" w:history="1">
        <w:r w:rsidRPr="00165678">
          <w:rPr>
            <w:rStyle w:val="Hyperlink"/>
            <w:rFonts w:ascii="Georgia" w:hAnsi="Georgia" w:cs="Times New Roman"/>
            <w:szCs w:val="24"/>
          </w:rPr>
          <w:t>http://www.maybank.com/corporate-profile</w:t>
        </w:r>
      </w:hyperlink>
      <w:r w:rsidRPr="00165678">
        <w:rPr>
          <w:rFonts w:ascii="Georgia" w:hAnsi="Georgia" w:cs="Times New Roman"/>
          <w:szCs w:val="24"/>
        </w:rPr>
        <w:t xml:space="preserve"> (diakses pada 7 September 2012)</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Departemen Perdagangan Republik Indonesia, </w:t>
      </w:r>
      <w:r w:rsidRPr="00165678">
        <w:rPr>
          <w:rFonts w:ascii="Georgia" w:hAnsi="Georgia" w:cs="Times New Roman"/>
          <w:i/>
          <w:sz w:val="24"/>
          <w:szCs w:val="24"/>
        </w:rPr>
        <w:t xml:space="preserve">Menuju ASEAN Economic Community 2015, </w:t>
      </w:r>
      <w:r w:rsidRPr="00165678">
        <w:rPr>
          <w:rFonts w:ascii="Georgia" w:hAnsi="Georgia" w:cs="Times New Roman"/>
          <w:sz w:val="24"/>
          <w:szCs w:val="24"/>
        </w:rPr>
        <w:t xml:space="preserve">(2009), </w:t>
      </w:r>
      <w:hyperlink r:id="rId53" w:history="1">
        <w:r w:rsidRPr="00165678">
          <w:rPr>
            <w:rStyle w:val="Hyperlink"/>
            <w:rFonts w:ascii="Georgia" w:hAnsi="Georgia" w:cs="Times New Roman"/>
            <w:sz w:val="24"/>
            <w:szCs w:val="24"/>
          </w:rPr>
          <w:t>http://ditjenkpi.depdag.go.id</w:t>
        </w:r>
      </w:hyperlink>
      <w:r w:rsidRPr="00165678">
        <w:rPr>
          <w:rFonts w:ascii="Georgia" w:hAnsi="Georgia" w:cs="Times New Roman"/>
          <w:sz w:val="24"/>
          <w:szCs w:val="24"/>
        </w:rPr>
        <w:t xml:space="preserve"> (diakses pada 2 Januari 2012)</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“Maybank Annual Report 1999”, </w:t>
      </w:r>
      <w:r w:rsidRPr="00165678">
        <w:rPr>
          <w:rFonts w:ascii="Georgia" w:hAnsi="Georgia" w:cs="Times New Roman"/>
          <w:i/>
          <w:sz w:val="24"/>
          <w:szCs w:val="24"/>
        </w:rPr>
        <w:t>Maybank,</w:t>
      </w:r>
      <w:r w:rsidRPr="00165678">
        <w:rPr>
          <w:rFonts w:ascii="Georgia" w:hAnsi="Georgia" w:cs="Times New Roman"/>
          <w:sz w:val="24"/>
          <w:szCs w:val="24"/>
        </w:rPr>
        <w:t xml:space="preserve"> </w:t>
      </w:r>
      <w:hyperlink r:id="rId54" w:history="1">
        <w:r w:rsidRPr="00165678">
          <w:rPr>
            <w:rStyle w:val="Hyperlink"/>
            <w:rFonts w:ascii="Georgia" w:hAnsi="Georgia" w:cs="Times New Roman"/>
            <w:sz w:val="24"/>
            <w:szCs w:val="24"/>
          </w:rPr>
          <w:t>http://maybank.listedcompany.com/newsroom/MayBank-Pt1.pdf</w:t>
        </w:r>
      </w:hyperlink>
      <w:r w:rsidRPr="00165678">
        <w:rPr>
          <w:rFonts w:ascii="Georgia" w:hAnsi="Georgia" w:cs="Times New Roman"/>
          <w:sz w:val="24"/>
          <w:szCs w:val="24"/>
        </w:rPr>
        <w:t xml:space="preserve"> (diakses pada 5 Juni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“Maybank wins bid to acquire Bank Internasional Indonesia”, </w:t>
      </w:r>
      <w:r w:rsidRPr="00165678">
        <w:rPr>
          <w:rFonts w:ascii="Georgia" w:hAnsi="Georgia" w:cs="Times New Roman"/>
          <w:i/>
          <w:sz w:val="24"/>
          <w:szCs w:val="24"/>
        </w:rPr>
        <w:t xml:space="preserve">Maybank, </w:t>
      </w:r>
      <w:r w:rsidRPr="00165678">
        <w:rPr>
          <w:rFonts w:ascii="Georgia" w:hAnsi="Georgia" w:cs="Times New Roman"/>
          <w:sz w:val="24"/>
          <w:szCs w:val="24"/>
        </w:rPr>
        <w:t xml:space="preserve">(2008), </w:t>
      </w:r>
      <w:hyperlink r:id="rId55" w:history="1">
        <w:r w:rsidRPr="00165678">
          <w:rPr>
            <w:rStyle w:val="Hyperlink"/>
            <w:rFonts w:ascii="Georgia" w:hAnsi="Georgia" w:cs="Times New Roman"/>
            <w:sz w:val="24"/>
            <w:szCs w:val="24"/>
          </w:rPr>
          <w:t>http://www.maybank2u.com.my/mbb_info/m2u/public/personalDetail04.do?channelId=Personal&amp;cntTypeId=0&amp;cntKey=AU08.03.26&amp;programId=AU02.02-ArchiveNews&amp;newsCatId=/mbb/AU-AboutUs/AU02-Newsroom/2008/03&amp;chCatId=/mbb/Personal</w:t>
        </w:r>
      </w:hyperlink>
      <w:r w:rsidRPr="00165678">
        <w:rPr>
          <w:rFonts w:ascii="Georgia" w:hAnsi="Georgia" w:cs="Times New Roman"/>
          <w:sz w:val="24"/>
          <w:szCs w:val="24"/>
        </w:rPr>
        <w:t xml:space="preserve"> (diakses pada 29 Mei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“Menangkap Peluang Industri Kelapa Sawit”,</w:t>
      </w:r>
      <w:r w:rsidRPr="00165678">
        <w:rPr>
          <w:rFonts w:ascii="Georgia" w:hAnsi="Georgia" w:cs="Times New Roman"/>
          <w:i/>
          <w:sz w:val="24"/>
          <w:szCs w:val="24"/>
        </w:rPr>
        <w:t xml:space="preserve"> </w:t>
      </w:r>
      <w:r w:rsidRPr="00165678">
        <w:rPr>
          <w:rFonts w:ascii="Georgia" w:hAnsi="Georgia" w:cs="Times New Roman"/>
          <w:sz w:val="24"/>
          <w:szCs w:val="24"/>
        </w:rPr>
        <w:t xml:space="preserve">(2011) </w:t>
      </w:r>
      <w:hyperlink r:id="rId56" w:history="1">
        <w:r w:rsidRPr="00165678">
          <w:rPr>
            <w:rStyle w:val="Hyperlink"/>
            <w:rFonts w:ascii="Georgia" w:hAnsi="Georgia" w:cs="Times New Roman"/>
            <w:sz w:val="24"/>
            <w:szCs w:val="24"/>
          </w:rPr>
          <w:t>http://mutucertification.com/id/capturing-the-palm-oil-industry-opportunities</w:t>
        </w:r>
      </w:hyperlink>
      <w:r w:rsidRPr="00165678">
        <w:rPr>
          <w:rFonts w:ascii="Georgia" w:hAnsi="Georgia" w:cs="Times New Roman"/>
          <w:sz w:val="24"/>
          <w:szCs w:val="24"/>
        </w:rPr>
        <w:t xml:space="preserve"> (diakses pada 27 Maret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“Operating Highlights”,</w:t>
      </w:r>
      <w:r w:rsidRPr="00165678">
        <w:rPr>
          <w:rFonts w:ascii="Georgia" w:hAnsi="Georgia" w:cs="Times New Roman"/>
          <w:i/>
          <w:sz w:val="24"/>
          <w:szCs w:val="24"/>
        </w:rPr>
        <w:t xml:space="preserve"> Maybank, </w:t>
      </w:r>
      <w:hyperlink r:id="rId57" w:history="1">
        <w:r w:rsidRPr="00165678">
          <w:rPr>
            <w:rStyle w:val="Hyperlink"/>
            <w:rFonts w:ascii="Georgia" w:hAnsi="Georgia" w:cs="Times New Roman"/>
            <w:sz w:val="24"/>
            <w:szCs w:val="24"/>
          </w:rPr>
          <w:t>http://www.maybank2u.com.ph/mbb_info/philippines/public/printDetail.do?cntTypeId=0&amp;channelId=&amp;cntKey=MPIAU-03&amp;programId=COR-CorpMilestones&amp;chCatId=/mbb/AboutUs&amp;action=1</w:t>
        </w:r>
      </w:hyperlink>
      <w:r w:rsidRPr="00165678">
        <w:rPr>
          <w:rFonts w:ascii="Georgia" w:hAnsi="Georgia" w:cs="Times New Roman"/>
          <w:sz w:val="24"/>
          <w:szCs w:val="24"/>
        </w:rPr>
        <w:t xml:space="preserve"> (diakses pada 10 Maret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 “Profil Bank Internasional Indonesia”, </w:t>
      </w:r>
      <w:r w:rsidRPr="00165678">
        <w:rPr>
          <w:rFonts w:ascii="Georgia" w:hAnsi="Georgia" w:cs="Times New Roman"/>
          <w:i/>
          <w:sz w:val="24"/>
          <w:szCs w:val="24"/>
        </w:rPr>
        <w:t xml:space="preserve">Maybank, </w:t>
      </w:r>
      <w:hyperlink r:id="rId58" w:history="1">
        <w:r w:rsidRPr="00165678">
          <w:rPr>
            <w:rStyle w:val="Hyperlink"/>
            <w:rFonts w:ascii="Georgia" w:hAnsi="Georgia" w:cs="Times New Roman"/>
            <w:sz w:val="24"/>
            <w:szCs w:val="24"/>
          </w:rPr>
          <w:t>http://www.bii.co.id/about/Pages/Overview.aspx</w:t>
        </w:r>
      </w:hyperlink>
      <w:r w:rsidRPr="00165678">
        <w:rPr>
          <w:rFonts w:ascii="Georgia" w:hAnsi="Georgia" w:cs="Times New Roman"/>
          <w:sz w:val="24"/>
          <w:szCs w:val="24"/>
        </w:rPr>
        <w:t xml:space="preserve"> (diakses pada 27 Maret 2013)</w:t>
      </w:r>
    </w:p>
    <w:p w:rsidR="008B147F" w:rsidRPr="00165678" w:rsidRDefault="008B147F" w:rsidP="00165678">
      <w:pPr>
        <w:pStyle w:val="FootnoteText"/>
        <w:spacing w:after="200"/>
        <w:ind w:left="851" w:hanging="851"/>
        <w:rPr>
          <w:rFonts w:ascii="Georgia" w:hAnsi="Georgia" w:cs="Times New Roman"/>
          <w:i/>
          <w:sz w:val="24"/>
          <w:szCs w:val="24"/>
        </w:rPr>
      </w:pPr>
      <w:r w:rsidRPr="00165678">
        <w:rPr>
          <w:rFonts w:ascii="Georgia" w:hAnsi="Georgia" w:cs="Times New Roman"/>
          <w:sz w:val="24"/>
          <w:szCs w:val="24"/>
        </w:rPr>
        <w:t xml:space="preserve">“SME&amp;Comersial”, </w:t>
      </w:r>
      <w:r w:rsidRPr="00165678">
        <w:rPr>
          <w:rFonts w:ascii="Georgia" w:hAnsi="Georgia" w:cs="Times New Roman"/>
          <w:i/>
          <w:sz w:val="24"/>
          <w:szCs w:val="24"/>
        </w:rPr>
        <w:t xml:space="preserve">BII, </w:t>
      </w:r>
      <w:hyperlink r:id="rId59" w:history="1">
        <w:r w:rsidRPr="00165678">
          <w:rPr>
            <w:rStyle w:val="Hyperlink"/>
            <w:rFonts w:ascii="Georgia" w:hAnsi="Georgia" w:cs="Times New Roman"/>
            <w:sz w:val="24"/>
            <w:szCs w:val="24"/>
          </w:rPr>
          <w:t>http://www.bii.co.id/comercial/about-commercial/Pages/About-SME-and-Commercial.aspx</w:t>
        </w:r>
      </w:hyperlink>
      <w:r w:rsidRPr="00165678">
        <w:rPr>
          <w:rFonts w:ascii="Georgia" w:hAnsi="Georgia" w:cs="Times New Roman"/>
          <w:sz w:val="24"/>
          <w:szCs w:val="24"/>
        </w:rPr>
        <w:t xml:space="preserve"> (diakses pada 31 Maret 2013) </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“Statement On Bold Measures 6th ASEAN Summit, Hanoi, 16 December 1998”, </w:t>
      </w:r>
      <w:r w:rsidRPr="00165678">
        <w:rPr>
          <w:rFonts w:ascii="Georgia" w:hAnsi="Georgia" w:cs="Times New Roman"/>
          <w:i/>
          <w:sz w:val="24"/>
          <w:szCs w:val="24"/>
        </w:rPr>
        <w:t>ASEAN,</w:t>
      </w:r>
      <w:r w:rsidRPr="00165678">
        <w:rPr>
          <w:rFonts w:ascii="Georgia" w:hAnsi="Georgia" w:cs="Times New Roman"/>
          <w:sz w:val="24"/>
          <w:szCs w:val="24"/>
        </w:rPr>
        <w:t xml:space="preserve"> </w:t>
      </w:r>
      <w:hyperlink r:id="rId60" w:history="1">
        <w:r w:rsidRPr="00165678">
          <w:rPr>
            <w:rStyle w:val="Hyperlink"/>
            <w:rFonts w:ascii="Georgia" w:hAnsi="Georgia" w:cs="Times New Roman"/>
            <w:sz w:val="24"/>
            <w:szCs w:val="24"/>
          </w:rPr>
          <w:t>http://www.asean.org/asean/asean-summit/item/statement-on-bold-measures-6th-asean-summit-hanoi-16-december-1998</w:t>
        </w:r>
      </w:hyperlink>
      <w:r w:rsidRPr="00165678">
        <w:rPr>
          <w:rFonts w:ascii="Georgia" w:hAnsi="Georgia" w:cs="Times New Roman"/>
          <w:sz w:val="24"/>
          <w:szCs w:val="24"/>
        </w:rPr>
        <w:t xml:space="preserve"> (diakses pada 10 Maret 2013)</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lastRenderedPageBreak/>
        <w:t xml:space="preserve">“Strategy”, </w:t>
      </w:r>
      <w:r w:rsidRPr="00165678">
        <w:rPr>
          <w:rFonts w:ascii="Georgia" w:hAnsi="Georgia" w:cs="Times New Roman"/>
          <w:i/>
          <w:sz w:val="24"/>
          <w:szCs w:val="24"/>
        </w:rPr>
        <w:t>Maybank,</w:t>
      </w:r>
      <w:r w:rsidRPr="00165678">
        <w:rPr>
          <w:rFonts w:ascii="Georgia" w:hAnsi="Georgia" w:cs="Times New Roman"/>
          <w:sz w:val="24"/>
          <w:szCs w:val="24"/>
        </w:rPr>
        <w:t xml:space="preserve"> </w:t>
      </w:r>
      <w:hyperlink r:id="rId61" w:history="1">
        <w:r w:rsidRPr="00165678">
          <w:rPr>
            <w:rStyle w:val="Hyperlink"/>
            <w:rFonts w:ascii="Georgia" w:hAnsi="Georgia" w:cs="Times New Roman"/>
            <w:sz w:val="24"/>
            <w:szCs w:val="24"/>
          </w:rPr>
          <w:t>http://www.maybank.com/corporate-profile/strategy-0 diakses tanggal 5 Desember 2012</w:t>
        </w:r>
      </w:hyperlink>
      <w:r w:rsidRPr="00165678">
        <w:rPr>
          <w:rFonts w:ascii="Georgia" w:hAnsi="Georgia" w:cs="Times New Roman"/>
          <w:sz w:val="24"/>
          <w:szCs w:val="24"/>
        </w:rPr>
        <w:t xml:space="preserve"> (diakses pada 3 Desember 2012)</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“Tentang Kami”, </w:t>
      </w:r>
      <w:r w:rsidRPr="00165678">
        <w:rPr>
          <w:rFonts w:ascii="Georgia" w:hAnsi="Georgia" w:cs="Times New Roman"/>
          <w:i/>
          <w:sz w:val="24"/>
          <w:szCs w:val="24"/>
        </w:rPr>
        <w:t>BII,</w:t>
      </w:r>
      <w:r w:rsidRPr="00165678">
        <w:rPr>
          <w:rFonts w:ascii="Georgia" w:hAnsi="Georgia" w:cs="Times New Roman"/>
          <w:sz w:val="24"/>
          <w:szCs w:val="24"/>
        </w:rPr>
        <w:t xml:space="preserve"> </w:t>
      </w:r>
      <w:hyperlink r:id="rId62" w:history="1">
        <w:r w:rsidRPr="00165678">
          <w:rPr>
            <w:rStyle w:val="Hyperlink"/>
            <w:rFonts w:ascii="Georgia" w:hAnsi="Georgia" w:cs="Times New Roman"/>
            <w:sz w:val="24"/>
            <w:szCs w:val="24"/>
          </w:rPr>
          <w:t>http://www.bii.co.id/about/Pages/Overview.aspx</w:t>
        </w:r>
      </w:hyperlink>
      <w:r w:rsidRPr="00165678">
        <w:rPr>
          <w:rFonts w:ascii="Georgia" w:hAnsi="Georgia" w:cs="Times New Roman"/>
          <w:sz w:val="24"/>
          <w:szCs w:val="24"/>
        </w:rPr>
        <w:t xml:space="preserve"> (diakses pada 7 September 2012)</w:t>
      </w:r>
    </w:p>
    <w:p w:rsidR="008B147F" w:rsidRPr="00165678" w:rsidRDefault="008B147F" w:rsidP="00165678">
      <w:pPr>
        <w:pStyle w:val="FootnoteText"/>
        <w:spacing w:after="200"/>
        <w:ind w:left="851" w:hanging="851"/>
        <w:rPr>
          <w:rFonts w:ascii="Georgia" w:hAnsi="Georgia" w:cs="Times New Roman"/>
          <w:sz w:val="24"/>
          <w:szCs w:val="24"/>
        </w:rPr>
      </w:pPr>
      <w:r w:rsidRPr="00165678">
        <w:rPr>
          <w:rFonts w:ascii="Georgia" w:hAnsi="Georgia" w:cs="Times New Roman"/>
          <w:sz w:val="24"/>
          <w:szCs w:val="24"/>
        </w:rPr>
        <w:t xml:space="preserve"> “Vision and Mission”, </w:t>
      </w:r>
      <w:r w:rsidRPr="00165678">
        <w:rPr>
          <w:rFonts w:ascii="Georgia" w:hAnsi="Georgia" w:cs="Times New Roman"/>
          <w:i/>
          <w:sz w:val="24"/>
          <w:szCs w:val="24"/>
        </w:rPr>
        <w:t xml:space="preserve">Maybank, </w:t>
      </w:r>
      <w:hyperlink r:id="rId63" w:history="1">
        <w:r w:rsidRPr="00165678">
          <w:rPr>
            <w:rStyle w:val="Hyperlink"/>
            <w:rFonts w:ascii="Georgia" w:hAnsi="Georgia" w:cs="Times New Roman"/>
            <w:sz w:val="24"/>
            <w:szCs w:val="24"/>
          </w:rPr>
          <w:t>http://www.maybank.com/corporate-profile/vision-and-mission</w:t>
        </w:r>
      </w:hyperlink>
      <w:r w:rsidRPr="00165678">
        <w:rPr>
          <w:rFonts w:ascii="Georgia" w:hAnsi="Georgia" w:cs="Times New Roman"/>
          <w:sz w:val="24"/>
          <w:szCs w:val="24"/>
        </w:rPr>
        <w:t xml:space="preserve"> (diakses pada 7 September 2012)</w:t>
      </w:r>
    </w:p>
    <w:p w:rsidR="008B147F" w:rsidRPr="00165678" w:rsidRDefault="00157F0E" w:rsidP="00165678">
      <w:pPr>
        <w:pStyle w:val="FootnoteText"/>
        <w:spacing w:after="200"/>
        <w:ind w:left="851" w:hanging="851"/>
        <w:rPr>
          <w:rFonts w:ascii="Georgia" w:hAnsi="Georgia" w:cs="Times New Roman"/>
          <w:sz w:val="24"/>
          <w:szCs w:val="24"/>
        </w:rPr>
      </w:pPr>
      <w:hyperlink r:id="rId64" w:history="1">
        <w:r w:rsidR="008B147F" w:rsidRPr="00165678">
          <w:rPr>
            <w:rStyle w:val="Hyperlink"/>
            <w:rFonts w:ascii="Georgia" w:hAnsi="Georgia" w:cs="Times New Roman"/>
            <w:sz w:val="24"/>
            <w:szCs w:val="24"/>
          </w:rPr>
          <w:t>http://asianbankingandfinance.net/wholesale-banking/news/asean-banking-system-be-adopted</w:t>
        </w:r>
      </w:hyperlink>
      <w:r w:rsidR="008B147F" w:rsidRPr="00165678">
        <w:rPr>
          <w:rFonts w:ascii="Georgia" w:hAnsi="Georgia" w:cs="Times New Roman"/>
          <w:sz w:val="24"/>
          <w:szCs w:val="24"/>
        </w:rPr>
        <w:t xml:space="preserve"> (diakses pada 28 November 2012)</w:t>
      </w:r>
    </w:p>
    <w:p w:rsidR="008B147F" w:rsidRPr="00165678" w:rsidRDefault="00157F0E" w:rsidP="00165678">
      <w:pPr>
        <w:pStyle w:val="FootnoteText"/>
        <w:spacing w:after="200"/>
        <w:ind w:left="851" w:hanging="851"/>
        <w:rPr>
          <w:rFonts w:ascii="Georgia" w:hAnsi="Georgia" w:cs="Times New Roman"/>
          <w:sz w:val="24"/>
          <w:szCs w:val="24"/>
        </w:rPr>
      </w:pPr>
      <w:hyperlink r:id="rId65" w:history="1">
        <w:r w:rsidR="008B147F" w:rsidRPr="00165678">
          <w:rPr>
            <w:rStyle w:val="Hyperlink"/>
            <w:rFonts w:ascii="Georgia" w:hAnsi="Georgia" w:cs="Times New Roman"/>
            <w:sz w:val="24"/>
            <w:szCs w:val="24"/>
          </w:rPr>
          <w:t>http://www.maybank.com/en/about-us/who-we-are/milestones.page</w:t>
        </w:r>
      </w:hyperlink>
      <w:r w:rsidR="008B147F" w:rsidRPr="00165678">
        <w:rPr>
          <w:rFonts w:ascii="Georgia" w:hAnsi="Georgia" w:cs="Times New Roman"/>
          <w:sz w:val="24"/>
          <w:szCs w:val="24"/>
        </w:rPr>
        <w:t xml:space="preserve"> (diakses pada 28 November 2012)</w:t>
      </w:r>
    </w:p>
    <w:p w:rsidR="008B147F" w:rsidRPr="00165678" w:rsidRDefault="00157F0E" w:rsidP="00165678">
      <w:pPr>
        <w:pStyle w:val="FootnoteText"/>
        <w:spacing w:after="200"/>
        <w:ind w:left="851" w:hanging="851"/>
        <w:rPr>
          <w:rFonts w:ascii="Georgia" w:hAnsi="Georgia" w:cs="Times New Roman"/>
          <w:sz w:val="24"/>
          <w:szCs w:val="24"/>
        </w:rPr>
      </w:pPr>
      <w:hyperlink r:id="rId66" w:history="1">
        <w:r w:rsidR="008B147F" w:rsidRPr="00165678">
          <w:rPr>
            <w:rStyle w:val="Hyperlink"/>
            <w:rFonts w:ascii="Georgia" w:hAnsi="Georgia" w:cs="Times New Roman"/>
            <w:sz w:val="24"/>
            <w:szCs w:val="24"/>
          </w:rPr>
          <w:t>http://www.miti.gov.my/cms/content.jsp?id=com.tms.cms.article.Article_b5e22087-c0a81573-aba0aba0-ab12873b</w:t>
        </w:r>
      </w:hyperlink>
      <w:r w:rsidR="008B147F" w:rsidRPr="00165678">
        <w:rPr>
          <w:rFonts w:ascii="Georgia" w:hAnsi="Georgia" w:cs="Times New Roman"/>
          <w:sz w:val="24"/>
          <w:szCs w:val="24"/>
        </w:rPr>
        <w:t xml:space="preserve"> (diakses pada 28 November 2012) </w:t>
      </w:r>
    </w:p>
    <w:p w:rsidR="008B147F" w:rsidRPr="00165678" w:rsidRDefault="008B147F" w:rsidP="00165678">
      <w:pPr>
        <w:spacing w:line="240" w:lineRule="auto"/>
        <w:rPr>
          <w:rFonts w:ascii="Georgia" w:hAnsi="Georgia" w:cs="Times New Roman"/>
          <w:b/>
          <w:szCs w:val="24"/>
        </w:rPr>
      </w:pPr>
    </w:p>
    <w:sectPr w:rsidR="008B147F" w:rsidRPr="00165678" w:rsidSect="00165678">
      <w:footerReference w:type="default" r:id="rId6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595" w:rsidRDefault="00535595" w:rsidP="00192B0F">
      <w:pPr>
        <w:spacing w:after="0" w:line="240" w:lineRule="auto"/>
      </w:pPr>
      <w:r>
        <w:separator/>
      </w:r>
    </w:p>
  </w:endnote>
  <w:endnote w:type="continuationSeparator" w:id="1">
    <w:p w:rsidR="00535595" w:rsidRDefault="00535595" w:rsidP="00192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utiger-Ligh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091"/>
      <w:docPartObj>
        <w:docPartGallery w:val="Page Numbers (Bottom of Page)"/>
        <w:docPartUnique/>
      </w:docPartObj>
    </w:sdtPr>
    <w:sdtContent>
      <w:p w:rsidR="00165678" w:rsidRDefault="00165678">
        <w:pPr>
          <w:pStyle w:val="Footer"/>
          <w:jc w:val="center"/>
        </w:pPr>
        <w:fldSimple w:instr=" PAGE   \* MERGEFORMAT ">
          <w:r w:rsidR="009F6FAB">
            <w:rPr>
              <w:noProof/>
            </w:rPr>
            <w:t>13</w:t>
          </w:r>
        </w:fldSimple>
      </w:p>
    </w:sdtContent>
  </w:sdt>
  <w:p w:rsidR="00165678" w:rsidRDefault="00165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595" w:rsidRDefault="00535595" w:rsidP="00192B0F">
      <w:pPr>
        <w:spacing w:after="0" w:line="240" w:lineRule="auto"/>
      </w:pPr>
      <w:r>
        <w:separator/>
      </w:r>
    </w:p>
  </w:footnote>
  <w:footnote w:type="continuationSeparator" w:id="1">
    <w:p w:rsidR="00535595" w:rsidRDefault="00535595" w:rsidP="00192B0F">
      <w:pPr>
        <w:spacing w:after="0" w:line="240" w:lineRule="auto"/>
      </w:pPr>
      <w:r>
        <w:continuationSeparator/>
      </w:r>
    </w:p>
  </w:footnote>
  <w:footnote w:id="2">
    <w:p w:rsidR="00192B0F" w:rsidRPr="00993E97" w:rsidRDefault="00192B0F" w:rsidP="00192B0F">
      <w:pPr>
        <w:pStyle w:val="FootnoteText"/>
      </w:pPr>
      <w:r>
        <w:rPr>
          <w:rStyle w:val="FootnoteReference"/>
        </w:rPr>
        <w:footnoteRef/>
      </w:r>
      <w:r>
        <w:t xml:space="preserve">Departemen Perdagangan Republik Indonesia, </w:t>
      </w:r>
      <w:r>
        <w:rPr>
          <w:i/>
        </w:rPr>
        <w:t xml:space="preserve">Menuju ASEAN Economic Community 2015, </w:t>
      </w:r>
      <w:r>
        <w:t>2009, h. v &lt;ditjenkpi.depdag.go.id&gt; diakses 2 Januari 2012</w:t>
      </w:r>
    </w:p>
  </w:footnote>
  <w:footnote w:id="3">
    <w:p w:rsidR="00192B0F" w:rsidRDefault="00192B0F" w:rsidP="00192B0F">
      <w:pPr>
        <w:pStyle w:val="FootnoteText"/>
      </w:pPr>
      <w:r>
        <w:rPr>
          <w:rStyle w:val="FootnoteReference"/>
        </w:rPr>
        <w:footnoteRef/>
      </w:r>
      <w:r>
        <w:t xml:space="preserve"> </w:t>
      </w:r>
      <w:r>
        <w:t>Departemen Perdagangan Republik Indonesia,</w:t>
      </w:r>
      <w:r>
        <w:rPr>
          <w:i/>
        </w:rPr>
        <w:t xml:space="preserve"> </w:t>
      </w:r>
      <w:r>
        <w:t>7</w:t>
      </w:r>
    </w:p>
  </w:footnote>
  <w:footnote w:id="4">
    <w:p w:rsidR="00192B0F" w:rsidRDefault="00192B0F" w:rsidP="00192B0F">
      <w:pPr>
        <w:pStyle w:val="FootnoteText"/>
      </w:pPr>
      <w:r>
        <w:rPr>
          <w:rStyle w:val="FootnoteReference"/>
        </w:rPr>
        <w:footnoteRef/>
      </w:r>
      <w:r>
        <w:t xml:space="preserve"> </w:t>
      </w:r>
      <w:r>
        <w:t>Departemen Perdagangan Republik Indonesia,</w:t>
      </w:r>
      <w:r>
        <w:rPr>
          <w:i/>
        </w:rPr>
        <w:t xml:space="preserve"> </w:t>
      </w:r>
      <w:r>
        <w:t>v</w:t>
      </w:r>
    </w:p>
  </w:footnote>
  <w:footnote w:id="5">
    <w:p w:rsidR="00192B0F" w:rsidRDefault="00192B0F" w:rsidP="00192B0F">
      <w:pPr>
        <w:pStyle w:val="FootnoteText"/>
      </w:pPr>
      <w:r>
        <w:rPr>
          <w:rStyle w:val="FootnoteReference"/>
        </w:rPr>
        <w:footnoteRef/>
      </w:r>
      <w:r>
        <w:t xml:space="preserve"> </w:t>
      </w:r>
      <w:r>
        <w:t>Departemen Perdagangan Republik Indonesia,</w:t>
      </w:r>
      <w:r>
        <w:rPr>
          <w:i/>
        </w:rPr>
        <w:t xml:space="preserve"> </w:t>
      </w:r>
      <w:r>
        <w:t>16</w:t>
      </w:r>
    </w:p>
  </w:footnote>
  <w:footnote w:id="6">
    <w:p w:rsidR="00192B0F" w:rsidRDefault="00192B0F" w:rsidP="00192B0F">
      <w:pPr>
        <w:pStyle w:val="FootnoteText"/>
      </w:pPr>
      <w:r>
        <w:rPr>
          <w:rStyle w:val="FootnoteReference"/>
        </w:rPr>
        <w:footnoteRef/>
      </w:r>
      <w:r>
        <w:t xml:space="preserve"> </w:t>
      </w:r>
      <w:r>
        <w:t>Departemen Perdagangan Republik Indonesia, vi</w:t>
      </w:r>
    </w:p>
  </w:footnote>
  <w:footnote w:id="7">
    <w:p w:rsidR="00192B0F" w:rsidRDefault="00192B0F" w:rsidP="00192B0F">
      <w:pPr>
        <w:pStyle w:val="FootnoteText"/>
      </w:pPr>
      <w:r>
        <w:rPr>
          <w:rStyle w:val="FootnoteReference"/>
        </w:rPr>
        <w:footnoteRef/>
      </w:r>
      <w:r>
        <w:t xml:space="preserve"> </w:t>
      </w:r>
      <w:r w:rsidRPr="0039203E">
        <w:t>http://www.bot.or.th/Thai/PressAndSpeeches/Speeches/Gov/SpeechGov_15Sep2011.pdf</w:t>
      </w:r>
      <w:r>
        <w:t xml:space="preserve"> h.4 28 November 2012</w:t>
      </w:r>
    </w:p>
  </w:footnote>
  <w:footnote w:id="8">
    <w:p w:rsidR="00192B0F" w:rsidRDefault="00192B0F" w:rsidP="00192B0F">
      <w:pPr>
        <w:pStyle w:val="FootnoteText"/>
      </w:pPr>
      <w:r>
        <w:rPr>
          <w:rStyle w:val="FootnoteReference"/>
        </w:rPr>
        <w:footnoteRef/>
      </w:r>
      <w:r>
        <w:t xml:space="preserve"> </w:t>
      </w:r>
      <w:r w:rsidRPr="006112FA">
        <w:t>http://asianbankingandfinance.net/wholesale-banking/news/asean-banking-system-be-adopted</w:t>
      </w:r>
      <w:r>
        <w:t xml:space="preserve"> 28 November 2012</w:t>
      </w:r>
    </w:p>
  </w:footnote>
  <w:footnote w:id="9">
    <w:p w:rsidR="00192B0F" w:rsidRPr="00A142B9" w:rsidRDefault="00192B0F" w:rsidP="00192B0F">
      <w:pPr>
        <w:pStyle w:val="FootnoteText"/>
        <w:rPr>
          <w:rFonts w:cs="Times New Roman"/>
        </w:rPr>
      </w:pPr>
      <w:r w:rsidRPr="00A142B9">
        <w:rPr>
          <w:rStyle w:val="FootnoteReference"/>
          <w:rFonts w:cs="Times New Roman"/>
        </w:rPr>
        <w:footnoteRef/>
      </w:r>
      <w:r w:rsidRPr="00A142B9">
        <w:rPr>
          <w:rFonts w:cs="Times New Roman"/>
        </w:rPr>
        <w:t xml:space="preserve"> </w:t>
      </w:r>
      <w:r w:rsidRPr="00A142B9">
        <w:rPr>
          <w:rFonts w:cs="Times New Roman"/>
          <w:iCs/>
        </w:rPr>
        <w:t>Plummer, Michael G., Click, Reid, “</w:t>
      </w:r>
      <w:r w:rsidRPr="00A142B9">
        <w:rPr>
          <w:rFonts w:cs="Times New Roman"/>
          <w:bCs/>
        </w:rPr>
        <w:t xml:space="preserve">Bond Market Development and Integration in ASEAN”, </w:t>
      </w:r>
      <w:r w:rsidRPr="00A142B9">
        <w:rPr>
          <w:rFonts w:cs="Times New Roman"/>
          <w:i/>
        </w:rPr>
        <w:t xml:space="preserve">Working Paper Series Vol. 2003-07, </w:t>
      </w:r>
      <w:r w:rsidRPr="00A142B9">
        <w:rPr>
          <w:rFonts w:cs="Times New Roman"/>
        </w:rPr>
        <w:t>2003, h. 8 &lt;http://file.icsead.or.jp/user03/928_234.pdf&gt; diakses tanggal 5 Desember 2012</w:t>
      </w:r>
    </w:p>
  </w:footnote>
  <w:footnote w:id="10">
    <w:p w:rsidR="00192B0F" w:rsidRDefault="00192B0F" w:rsidP="00192B0F">
      <w:pPr>
        <w:pStyle w:val="FootnoteText"/>
      </w:pPr>
      <w:r>
        <w:rPr>
          <w:rStyle w:val="FootnoteReference"/>
        </w:rPr>
        <w:footnoteRef/>
      </w:r>
      <w:r>
        <w:t xml:space="preserve"> </w:t>
      </w:r>
      <w:r>
        <w:t xml:space="preserve">Plummer &amp; Click, </w:t>
      </w:r>
      <w:r w:rsidRPr="00A142B9">
        <w:rPr>
          <w:rFonts w:cs="Times New Roman"/>
          <w:iCs/>
        </w:rPr>
        <w:t>“</w:t>
      </w:r>
      <w:r w:rsidRPr="00A142B9">
        <w:rPr>
          <w:rFonts w:cs="Times New Roman"/>
          <w:bCs/>
        </w:rPr>
        <w:t>Bond Market Development</w:t>
      </w:r>
      <w:r>
        <w:rPr>
          <w:rFonts w:cs="Times New Roman"/>
          <w:bCs/>
        </w:rPr>
        <w:t>”,</w:t>
      </w:r>
      <w:r>
        <w:t xml:space="preserve"> 9</w:t>
      </w:r>
    </w:p>
  </w:footnote>
  <w:footnote w:id="11">
    <w:p w:rsidR="00192B0F" w:rsidRDefault="00192B0F" w:rsidP="00192B0F">
      <w:pPr>
        <w:pStyle w:val="FootnoteText"/>
      </w:pPr>
      <w:r>
        <w:rPr>
          <w:rStyle w:val="FootnoteReference"/>
        </w:rPr>
        <w:footnoteRef/>
      </w:r>
      <w:r>
        <w:t xml:space="preserve">Setiawan, Sigit, “Liberalisasi Jasa Keuangan: Komitmen Liberalisasi Dan Langkah Lanjutan Dalam Mendorong Integrasi Pasar Finansial Asean”, </w:t>
      </w:r>
      <w:r w:rsidRPr="001C296C">
        <w:rPr>
          <w:i/>
        </w:rPr>
        <w:t>Catatan Hasil Pertemuan ke-31 ASEAN Working Committee-Financial Services Liberalization (ASEAN WC-FSL)</w:t>
      </w:r>
      <w:r>
        <w:rPr>
          <w:i/>
        </w:rPr>
        <w:t>,</w:t>
      </w:r>
      <w:r>
        <w:t xml:space="preserve"> 2011, h. 1 &lt;</w:t>
      </w:r>
      <w:r w:rsidRPr="001C296C">
        <w:t>http://www.fiskal.depkeu.go.id/2010/adoku/2012%5Ckajian%5Cpkrb%5CLiberalisasi%20Jasa%20Keuangan_Komitmen%20Liberalisasi%20dan%20Langkah%20Lanjutan_Sigit%20Setiawan.pdf</w:t>
      </w:r>
      <w:r>
        <w:t xml:space="preserve">&gt; diakses tanggal 18 Januari 2013  </w:t>
      </w:r>
    </w:p>
  </w:footnote>
  <w:footnote w:id="12">
    <w:p w:rsidR="00192B0F" w:rsidRDefault="00192B0F" w:rsidP="00192B0F">
      <w:pPr>
        <w:pStyle w:val="FootnoteText"/>
      </w:pPr>
      <w:r>
        <w:rPr>
          <w:rStyle w:val="FootnoteReference"/>
        </w:rPr>
        <w:footnoteRef/>
      </w:r>
      <w:r>
        <w:t xml:space="preserve">  </w:t>
      </w:r>
      <w:r>
        <w:t>Setiawan, “Liberalisasi Jasa Keuangan”, 2</w:t>
      </w:r>
    </w:p>
  </w:footnote>
  <w:footnote w:id="13">
    <w:p w:rsidR="00192B0F" w:rsidRDefault="00192B0F" w:rsidP="00192B0F">
      <w:pPr>
        <w:pStyle w:val="FootnoteText"/>
      </w:pPr>
      <w:r>
        <w:rPr>
          <w:rStyle w:val="FootnoteReference"/>
        </w:rPr>
        <w:footnoteRef/>
      </w:r>
      <w:r>
        <w:t xml:space="preserve"> </w:t>
      </w:r>
      <w:r w:rsidRPr="009A0E3A">
        <w:t>Huong Mai, Nguyen Xuan, “Finance Sector in ASEAN: Implications of the Liberalisation of Financial Services for Labour in the Region”</w:t>
      </w:r>
      <w:r>
        <w:t xml:space="preserve">, </w:t>
      </w:r>
      <w:r w:rsidRPr="009A0E3A">
        <w:rPr>
          <w:i/>
        </w:rPr>
        <w:t>Assessment-Study: ASEAN Integration and its Impact on Workers and Trade Unions</w:t>
      </w:r>
      <w:r>
        <w:rPr>
          <w:i/>
        </w:rPr>
        <w:t xml:space="preserve">, </w:t>
      </w:r>
      <w:r>
        <w:t>2009, h. 30 &lt;</w:t>
      </w:r>
      <w:r w:rsidRPr="009A0E3A">
        <w:t>http://www2.asetuc.org/media/Finance%20Sector%20in%20ASEAN.pdf</w:t>
      </w:r>
      <w:r>
        <w:t>&gt; diakses pada 5 Maret 2013</w:t>
      </w:r>
    </w:p>
  </w:footnote>
  <w:footnote w:id="14">
    <w:p w:rsidR="00192B0F" w:rsidRPr="0002678C" w:rsidRDefault="00192B0F" w:rsidP="00192B0F">
      <w:pPr>
        <w:spacing w:after="0" w:line="240" w:lineRule="auto"/>
        <w:ind w:left="709" w:hanging="709"/>
        <w:rPr>
          <w:rFonts w:cs="Times New Roman"/>
          <w:sz w:val="20"/>
          <w:szCs w:val="20"/>
        </w:rPr>
      </w:pPr>
      <w:r w:rsidRPr="0002678C">
        <w:rPr>
          <w:rStyle w:val="FootnoteReference"/>
          <w:rFonts w:cs="Times New Roman"/>
          <w:sz w:val="20"/>
          <w:szCs w:val="20"/>
        </w:rPr>
        <w:footnoteRef/>
      </w:r>
      <w:r w:rsidRPr="00CF2F1A">
        <w:rPr>
          <w:rFonts w:cs="Times New Roman"/>
          <w:sz w:val="20"/>
          <w:szCs w:val="20"/>
        </w:rPr>
        <w:t>Corporate Profil</w:t>
      </w:r>
      <w:r w:rsidRPr="0002678C">
        <w:rPr>
          <w:rFonts w:cs="Times New Roman"/>
          <w:sz w:val="20"/>
          <w:szCs w:val="20"/>
        </w:rPr>
        <w:t xml:space="preserve"> </w:t>
      </w:r>
      <w:r>
        <w:rPr>
          <w:rFonts w:cs="Times New Roman"/>
          <w:sz w:val="20"/>
          <w:szCs w:val="20"/>
        </w:rPr>
        <w:t>&lt;</w:t>
      </w:r>
      <w:r w:rsidRPr="0002678C">
        <w:rPr>
          <w:rFonts w:cs="Times New Roman"/>
          <w:sz w:val="20"/>
          <w:szCs w:val="20"/>
        </w:rPr>
        <w:t>http://www.maybank.com/corporate-profile</w:t>
      </w:r>
      <w:r>
        <w:rPr>
          <w:rFonts w:cs="Times New Roman"/>
          <w:sz w:val="20"/>
          <w:szCs w:val="20"/>
        </w:rPr>
        <w:t>&gt; diakses pada 7 September 2012</w:t>
      </w:r>
    </w:p>
  </w:footnote>
  <w:footnote w:id="15">
    <w:p w:rsidR="00192B0F" w:rsidRDefault="00192B0F" w:rsidP="00192B0F">
      <w:pPr>
        <w:pStyle w:val="FootnoteText"/>
      </w:pPr>
      <w:r>
        <w:rPr>
          <w:rStyle w:val="FootnoteReference"/>
        </w:rPr>
        <w:footnoteRef/>
      </w:r>
      <w:r w:rsidRPr="00CF2F1A">
        <w:rPr>
          <w:rFonts w:cs="Times New Roman"/>
          <w:szCs w:val="24"/>
        </w:rPr>
        <w:t>Vision and Mission</w:t>
      </w:r>
      <w:r>
        <w:rPr>
          <w:rFonts w:cs="Times New Roman"/>
          <w:i/>
          <w:szCs w:val="24"/>
        </w:rPr>
        <w:t xml:space="preserve"> </w:t>
      </w:r>
      <w:r>
        <w:rPr>
          <w:rFonts w:cs="Times New Roman"/>
          <w:szCs w:val="24"/>
        </w:rPr>
        <w:t>&lt;</w:t>
      </w:r>
      <w:r w:rsidRPr="006372E7">
        <w:rPr>
          <w:rFonts w:cs="Times New Roman"/>
          <w:szCs w:val="24"/>
        </w:rPr>
        <w:t>http://www.maybank.com/corporate-profile/vision-and-mission</w:t>
      </w:r>
      <w:r>
        <w:rPr>
          <w:rFonts w:cs="Times New Roman"/>
          <w:szCs w:val="24"/>
        </w:rPr>
        <w:t>&gt; diakses pada 7 September 2012</w:t>
      </w:r>
    </w:p>
  </w:footnote>
  <w:footnote w:id="16">
    <w:p w:rsidR="00192B0F" w:rsidRDefault="00192B0F" w:rsidP="00192B0F">
      <w:pPr>
        <w:pStyle w:val="FootnoteText"/>
      </w:pPr>
      <w:r>
        <w:rPr>
          <w:rStyle w:val="FootnoteReference"/>
        </w:rPr>
        <w:footnoteRef/>
      </w:r>
      <w:r>
        <w:t xml:space="preserve"> </w:t>
      </w:r>
      <w:r>
        <w:t>“Vision and Mission”</w:t>
      </w:r>
    </w:p>
  </w:footnote>
  <w:footnote w:id="17">
    <w:p w:rsidR="00192B0F" w:rsidRPr="00175777" w:rsidRDefault="00192B0F" w:rsidP="00192B0F">
      <w:pPr>
        <w:pStyle w:val="FootnoteText"/>
      </w:pPr>
      <w:r>
        <w:rPr>
          <w:rStyle w:val="FootnoteReference"/>
        </w:rPr>
        <w:footnoteRef/>
      </w:r>
      <w:r>
        <w:t xml:space="preserve"> </w:t>
      </w:r>
      <w:r w:rsidRPr="00175777">
        <w:t>Perbankan Berebut Pasar ASEAN</w:t>
      </w:r>
      <w:r>
        <w:t xml:space="preserve">, </w:t>
      </w:r>
      <w:r>
        <w:rPr>
          <w:i/>
        </w:rPr>
        <w:t xml:space="preserve">Indonesia Real Time, </w:t>
      </w:r>
      <w:r>
        <w:t>2012 &lt;</w:t>
      </w:r>
      <w:r w:rsidRPr="00175777">
        <w:t>http://realtime.wsj.com/indonesia/2012/05/09/perbankan-berebut-pasar-asean/</w:t>
      </w:r>
      <w:r>
        <w:t>&gt; diakses pada 25 Maret 2013</w:t>
      </w:r>
    </w:p>
  </w:footnote>
  <w:footnote w:id="18">
    <w:p w:rsidR="00192B0F" w:rsidRDefault="00192B0F" w:rsidP="00192B0F">
      <w:pPr>
        <w:pStyle w:val="FootnoteText"/>
      </w:pPr>
      <w:r>
        <w:rPr>
          <w:rStyle w:val="FootnoteReference"/>
        </w:rPr>
        <w:footnoteRef/>
      </w:r>
      <w:r>
        <w:t xml:space="preserve"> </w:t>
      </w:r>
      <w:r>
        <w:t xml:space="preserve">Akuisisi berasal dari bahasa inggris </w:t>
      </w:r>
      <w:r>
        <w:rPr>
          <w:i/>
        </w:rPr>
        <w:t xml:space="preserve">“acquisition” </w:t>
      </w:r>
      <w:r>
        <w:t xml:space="preserve">yang dalam bahasa inggris sering juga disebut dengan istilah </w:t>
      </w:r>
      <w:r w:rsidRPr="00691383">
        <w:rPr>
          <w:i/>
        </w:rPr>
        <w:t>take over</w:t>
      </w:r>
      <w:r>
        <w:rPr>
          <w:i/>
        </w:rPr>
        <w:t xml:space="preserve">, </w:t>
      </w:r>
      <w:r>
        <w:t>yang mana mempunyai arti pengambilalihan suatu kepentingan pengendalian perusahaan oleh suatu perusahaan lain (Friedman, 1987: 10). Atau yang dimaksud dengan akuisisi adalah pengambilalihan perusahaan oleh perusahaan lain (Pass, 1999: 578).</w:t>
      </w:r>
    </w:p>
  </w:footnote>
  <w:footnote w:id="19">
    <w:p w:rsidR="00192B0F" w:rsidRDefault="00192B0F" w:rsidP="00192B0F">
      <w:pPr>
        <w:pStyle w:val="FootnoteText"/>
      </w:pPr>
      <w:r>
        <w:rPr>
          <w:rStyle w:val="FootnoteReference"/>
        </w:rPr>
        <w:footnoteRef/>
      </w:r>
      <w:r w:rsidRPr="00900091">
        <w:rPr>
          <w:rFonts w:cs="Times New Roman"/>
          <w:szCs w:val="24"/>
        </w:rPr>
        <w:t>Investor Cemaskan Dividen Maybank Setelah Akuisisi BII &lt;h</w:t>
      </w:r>
      <w:r w:rsidRPr="003404A7">
        <w:rPr>
          <w:rFonts w:cs="Times New Roman"/>
          <w:szCs w:val="24"/>
        </w:rPr>
        <w:t>ttp://finance.detik.com/read/2008/03/28/124717/914857/6/investor-cemaskan-dividen-maybank-setelah-akuisisi-bii</w:t>
      </w:r>
      <w:r>
        <w:rPr>
          <w:rFonts w:cs="Times New Roman"/>
          <w:szCs w:val="24"/>
        </w:rPr>
        <w:t>&gt; diakses pada 7 September 2012</w:t>
      </w:r>
    </w:p>
  </w:footnote>
  <w:footnote w:id="20">
    <w:p w:rsidR="00192B0F" w:rsidRDefault="00192B0F" w:rsidP="00192B0F">
      <w:pPr>
        <w:pStyle w:val="FootnoteText"/>
      </w:pPr>
      <w:r>
        <w:rPr>
          <w:rStyle w:val="FootnoteReference"/>
        </w:rPr>
        <w:footnoteRef/>
      </w:r>
      <w:r>
        <w:t xml:space="preserve"> </w:t>
      </w:r>
      <w:r>
        <w:t>“</w:t>
      </w:r>
      <w:r w:rsidRPr="00900091">
        <w:rPr>
          <w:rFonts w:cs="Times New Roman"/>
          <w:szCs w:val="24"/>
        </w:rPr>
        <w:t>Investor Cemaskan Dividen Maybank Setelah Akuisisi BII</w:t>
      </w:r>
      <w:r>
        <w:rPr>
          <w:rFonts w:cs="Times New Roman"/>
          <w:szCs w:val="24"/>
        </w:rPr>
        <w:t>”</w:t>
      </w:r>
    </w:p>
  </w:footnote>
  <w:footnote w:id="21">
    <w:p w:rsidR="00192B0F" w:rsidRDefault="00192B0F" w:rsidP="00192B0F">
      <w:pPr>
        <w:pStyle w:val="FootnoteText"/>
      </w:pPr>
      <w:r>
        <w:rPr>
          <w:rStyle w:val="FootnoteReference"/>
        </w:rPr>
        <w:footnoteRef/>
      </w:r>
      <w:r>
        <w:rPr>
          <w:rFonts w:cs="Times New Roman"/>
          <w:szCs w:val="24"/>
        </w:rPr>
        <w:t xml:space="preserve">Nopiansyah, Eko, </w:t>
      </w:r>
      <w:r w:rsidRPr="0049264F">
        <w:rPr>
          <w:rFonts w:cs="Times New Roman"/>
          <w:i/>
          <w:szCs w:val="24"/>
        </w:rPr>
        <w:t>Bank Indonesia Ancam Cabut Persetujuan Akuisisi BII</w:t>
      </w:r>
      <w:r>
        <w:rPr>
          <w:rFonts w:cs="Times New Roman"/>
          <w:i/>
          <w:szCs w:val="24"/>
        </w:rPr>
        <w:t xml:space="preserve">, </w:t>
      </w:r>
      <w:r w:rsidRPr="00900091">
        <w:rPr>
          <w:rFonts w:cs="Times New Roman"/>
          <w:szCs w:val="24"/>
        </w:rPr>
        <w:t>2008</w:t>
      </w:r>
      <w:r>
        <w:rPr>
          <w:rFonts w:cs="Times New Roman"/>
          <w:szCs w:val="24"/>
        </w:rPr>
        <w:t xml:space="preserve"> &lt;</w:t>
      </w:r>
      <w:r w:rsidRPr="0049264F">
        <w:rPr>
          <w:rFonts w:cs="Times New Roman"/>
          <w:szCs w:val="24"/>
        </w:rPr>
        <w:t>http://www.tempo.co.id/hg//2008/08/27/brk,20080827-132600,id.html</w:t>
      </w:r>
      <w:r>
        <w:rPr>
          <w:rFonts w:cs="Times New Roman"/>
          <w:szCs w:val="24"/>
        </w:rPr>
        <w:t>&gt; diakses pada 13 September 2012</w:t>
      </w:r>
    </w:p>
  </w:footnote>
  <w:footnote w:id="22">
    <w:p w:rsidR="00192B0F" w:rsidRDefault="00192B0F" w:rsidP="00192B0F">
      <w:pPr>
        <w:pStyle w:val="FootnoteText"/>
      </w:pPr>
      <w:r>
        <w:rPr>
          <w:rStyle w:val="FootnoteReference"/>
        </w:rPr>
        <w:footnoteRef/>
      </w:r>
      <w:r>
        <w:t xml:space="preserve"> </w:t>
      </w:r>
      <w:r>
        <w:t xml:space="preserve">Nopiansyah, </w:t>
      </w:r>
      <w:r w:rsidRPr="0049264F">
        <w:rPr>
          <w:rFonts w:cs="Times New Roman"/>
          <w:i/>
          <w:szCs w:val="24"/>
        </w:rPr>
        <w:t>Bank Indonesia Ancam</w:t>
      </w:r>
    </w:p>
  </w:footnote>
  <w:footnote w:id="23">
    <w:p w:rsidR="00192B0F" w:rsidRDefault="00192B0F" w:rsidP="00192B0F">
      <w:pPr>
        <w:pStyle w:val="FootnoteText"/>
      </w:pPr>
      <w:r>
        <w:rPr>
          <w:rStyle w:val="FootnoteReference"/>
        </w:rPr>
        <w:footnoteRef/>
      </w:r>
      <w:r w:rsidRPr="0027220F">
        <w:rPr>
          <w:rFonts w:cs="Times New Roman"/>
          <w:szCs w:val="24"/>
        </w:rPr>
        <w:t xml:space="preserve">Tentang Kami </w:t>
      </w:r>
      <w:r>
        <w:rPr>
          <w:rFonts w:cs="Times New Roman"/>
          <w:szCs w:val="24"/>
        </w:rPr>
        <w:t>&lt;</w:t>
      </w:r>
      <w:r w:rsidRPr="0049264F">
        <w:rPr>
          <w:rFonts w:cs="Times New Roman"/>
          <w:szCs w:val="24"/>
        </w:rPr>
        <w:t>http://www.bii.co.id/about/Pages/Overview.aspx</w:t>
      </w:r>
      <w:r>
        <w:rPr>
          <w:rFonts w:cs="Times New Roman"/>
          <w:szCs w:val="24"/>
        </w:rPr>
        <w:t>&gt; diakses pada 7 September 2012</w:t>
      </w:r>
    </w:p>
  </w:footnote>
  <w:footnote w:id="24">
    <w:p w:rsidR="00192B0F" w:rsidRPr="006B4020" w:rsidRDefault="00192B0F" w:rsidP="00192B0F">
      <w:pPr>
        <w:pStyle w:val="FootnoteText"/>
      </w:pPr>
      <w:r>
        <w:rPr>
          <w:rStyle w:val="FootnoteReference"/>
        </w:rPr>
        <w:footnoteRef/>
      </w:r>
      <w:r>
        <w:rPr>
          <w:i/>
        </w:rPr>
        <w:t xml:space="preserve">Tender offer </w:t>
      </w:r>
      <w:r>
        <w:t>adalah suatu prosedur yang menawarkan juga kepada pemegang saham lain jika ada yang mau juga menjual saham-sahamnya dengan syarat dan kondisi yang sama (Fuady, 2008: 9).</w:t>
      </w:r>
    </w:p>
  </w:footnote>
  <w:footnote w:id="25">
    <w:p w:rsidR="00192B0F" w:rsidRDefault="00192B0F" w:rsidP="00192B0F">
      <w:pPr>
        <w:pStyle w:val="FootnoteText"/>
      </w:pPr>
      <w:r>
        <w:rPr>
          <w:rStyle w:val="FootnoteReference"/>
        </w:rPr>
        <w:footnoteRef/>
      </w:r>
      <w:r>
        <w:t>“</w:t>
      </w:r>
      <w:r w:rsidRPr="00900091">
        <w:rPr>
          <w:rFonts w:cs="Times New Roman"/>
          <w:szCs w:val="24"/>
        </w:rPr>
        <w:t>Investor Cemaskan Dividen Maybank Setelah Akuisisi BII</w:t>
      </w:r>
      <w:r>
        <w:rPr>
          <w:rFonts w:cs="Times New Roman"/>
          <w:szCs w:val="24"/>
        </w:rPr>
        <w:t>”</w:t>
      </w:r>
    </w:p>
  </w:footnote>
  <w:footnote w:id="26">
    <w:p w:rsidR="00EF5534" w:rsidRDefault="00EF5534" w:rsidP="00EF5534">
      <w:pPr>
        <w:pStyle w:val="FootnoteText"/>
      </w:pPr>
      <w:r>
        <w:rPr>
          <w:rStyle w:val="FootnoteReference"/>
        </w:rPr>
        <w:footnoteRef/>
      </w:r>
      <w:r w:rsidRPr="0027220F">
        <w:rPr>
          <w:rFonts w:cs="Times New Roman"/>
          <w:szCs w:val="24"/>
        </w:rPr>
        <w:t>Corporate Milestones (1960-2011)</w:t>
      </w:r>
      <w:r>
        <w:rPr>
          <w:rFonts w:cs="Times New Roman"/>
          <w:szCs w:val="24"/>
        </w:rPr>
        <w:t xml:space="preserve"> &lt;</w:t>
      </w:r>
      <w:r w:rsidRPr="004F435A">
        <w:rPr>
          <w:rFonts w:cs="Times New Roman"/>
          <w:szCs w:val="24"/>
        </w:rPr>
        <w:t>http://www.maybank.com/corporate-profile/corporate-milestones</w:t>
      </w:r>
      <w:r>
        <w:rPr>
          <w:rFonts w:cs="Times New Roman"/>
          <w:szCs w:val="24"/>
        </w:rPr>
        <w:t>&gt; diakses pada 8 September 2012</w:t>
      </w:r>
    </w:p>
  </w:footnote>
  <w:footnote w:id="27">
    <w:p w:rsidR="00EF5534" w:rsidRDefault="00EF5534" w:rsidP="00EF5534">
      <w:pPr>
        <w:pStyle w:val="FootnoteText"/>
      </w:pPr>
      <w:r>
        <w:rPr>
          <w:rStyle w:val="FootnoteReference"/>
        </w:rPr>
        <w:footnoteRef/>
      </w:r>
      <w:r w:rsidRPr="008B4E16">
        <w:rPr>
          <w:rFonts w:cs="Times New Roman"/>
          <w:i/>
          <w:szCs w:val="24"/>
        </w:rPr>
        <w:t>BII Klaim Kembali Peroleh Persetujuan Penundaan Refloating</w:t>
      </w:r>
      <w:r>
        <w:rPr>
          <w:rFonts w:cs="Times New Roman"/>
          <w:szCs w:val="24"/>
        </w:rPr>
        <w:t xml:space="preserve"> &lt;</w:t>
      </w:r>
      <w:r w:rsidRPr="004F435A">
        <w:rPr>
          <w:rFonts w:cs="Times New Roman"/>
          <w:szCs w:val="24"/>
        </w:rPr>
        <w:t>http://www.infobanknews.com/2012/04/bii-klaim-kembali-peroleh-persetujuan-penundaan-refloating</w:t>
      </w:r>
      <w:r>
        <w:rPr>
          <w:rFonts w:cs="Times New Roman"/>
          <w:szCs w:val="24"/>
        </w:rPr>
        <w:t>&gt; diakses pada 13 September 2012</w:t>
      </w:r>
    </w:p>
  </w:footnote>
  <w:footnote w:id="28">
    <w:p w:rsidR="00DA76E3" w:rsidRPr="00AA5BA2" w:rsidRDefault="00DA76E3" w:rsidP="00DA76E3">
      <w:pPr>
        <w:pStyle w:val="FootnoteText"/>
      </w:pPr>
      <w:r>
        <w:rPr>
          <w:rStyle w:val="FootnoteReference"/>
        </w:rPr>
        <w:footnoteRef/>
      </w:r>
      <w:r>
        <w:t xml:space="preserve"> </w:t>
      </w:r>
      <w:r w:rsidRPr="009D4047">
        <w:t>Profil Bank Internasional Indonesia</w:t>
      </w:r>
      <w:r>
        <w:rPr>
          <w:i/>
        </w:rPr>
        <w:t xml:space="preserve">, </w:t>
      </w:r>
      <w:r>
        <w:t>&lt;</w:t>
      </w:r>
      <w:r w:rsidRPr="00AA5BA2">
        <w:t>http://www.bii.co.id/about/Pages/Overview.aspx</w:t>
      </w:r>
      <w:r>
        <w:t>&gt; diakses pada 27 Maret 2013</w:t>
      </w:r>
    </w:p>
  </w:footnote>
  <w:footnote w:id="29">
    <w:p w:rsidR="00DA76E3" w:rsidRDefault="00DA76E3" w:rsidP="00DA76E3">
      <w:pPr>
        <w:pStyle w:val="FootnoteText"/>
      </w:pPr>
      <w:r>
        <w:rPr>
          <w:rStyle w:val="FootnoteReference"/>
        </w:rPr>
        <w:footnoteRef/>
      </w:r>
      <w:r>
        <w:t xml:space="preserve"> </w:t>
      </w:r>
      <w:r w:rsidRPr="009D4047">
        <w:t>Profil Bank Internasional Indonesia</w:t>
      </w:r>
    </w:p>
  </w:footnote>
  <w:footnote w:id="30">
    <w:p w:rsidR="00DA76E3" w:rsidRDefault="00DA76E3" w:rsidP="00DA76E3">
      <w:pPr>
        <w:pStyle w:val="FootnoteText"/>
      </w:pPr>
      <w:r>
        <w:rPr>
          <w:rStyle w:val="FootnoteReference"/>
        </w:rPr>
        <w:footnoteRef/>
      </w:r>
      <w:r>
        <w:t xml:space="preserve"> </w:t>
      </w:r>
      <w:r>
        <w:t>Huong Mai, “Finance Sector in ASEAN”, 7</w:t>
      </w:r>
    </w:p>
  </w:footnote>
  <w:footnote w:id="31">
    <w:p w:rsidR="00DA76E3" w:rsidRDefault="00DA76E3" w:rsidP="00DA76E3">
      <w:pPr>
        <w:pStyle w:val="FootnoteText"/>
      </w:pPr>
      <w:r>
        <w:rPr>
          <w:rStyle w:val="FootnoteReference"/>
        </w:rPr>
        <w:footnoteRef/>
      </w:r>
      <w:r>
        <w:t xml:space="preserve"> </w:t>
      </w:r>
      <w:r>
        <w:t>Huong Mai, “Finance Sector in ASEAN”, 7</w:t>
      </w:r>
    </w:p>
  </w:footnote>
  <w:footnote w:id="32">
    <w:p w:rsidR="00DA76E3" w:rsidRPr="00B34609" w:rsidRDefault="00DA76E3" w:rsidP="00DA76E3">
      <w:pPr>
        <w:pStyle w:val="FootnoteText"/>
      </w:pPr>
      <w:r>
        <w:rPr>
          <w:rStyle w:val="FootnoteReference"/>
        </w:rPr>
        <w:footnoteRef/>
      </w:r>
      <w:r>
        <w:t xml:space="preserve"> </w:t>
      </w:r>
      <w:r>
        <w:rPr>
          <w:i/>
        </w:rPr>
        <w:t xml:space="preserve">Annual Report BII 2010, </w:t>
      </w:r>
      <w:r>
        <w:t>h. 8 &lt;</w:t>
      </w:r>
      <w:r w:rsidRPr="00B34609">
        <w:t>http://www.bii.co.id/investor/annual0report/Documents/Laporan%20Tahunan%202010.pdf</w:t>
      </w:r>
      <w:r>
        <w:t>&gt; diakses pada 12 Agustus 2012</w:t>
      </w:r>
    </w:p>
  </w:footnote>
  <w:footnote w:id="33">
    <w:p w:rsidR="00DA76E3" w:rsidRPr="003356DA" w:rsidRDefault="00DA76E3" w:rsidP="00DA76E3">
      <w:pPr>
        <w:pStyle w:val="FootnoteText"/>
      </w:pPr>
      <w:r>
        <w:rPr>
          <w:rStyle w:val="FootnoteReference"/>
        </w:rPr>
        <w:footnoteRef/>
      </w:r>
      <w:r>
        <w:t xml:space="preserve"> </w:t>
      </w:r>
      <w:r>
        <w:rPr>
          <w:i/>
        </w:rPr>
        <w:t xml:space="preserve">Annual Report BII 2010, </w:t>
      </w:r>
      <w:r>
        <w:t>h. 9</w:t>
      </w:r>
    </w:p>
  </w:footnote>
  <w:footnote w:id="34">
    <w:p w:rsidR="00DA76E3" w:rsidRPr="006F66F3" w:rsidRDefault="00DA76E3" w:rsidP="00DA76E3">
      <w:pPr>
        <w:pStyle w:val="FootnoteText"/>
      </w:pPr>
      <w:r>
        <w:rPr>
          <w:rStyle w:val="FootnoteReference"/>
        </w:rPr>
        <w:footnoteRef/>
      </w:r>
      <w:r>
        <w:t xml:space="preserve"> </w:t>
      </w:r>
      <w:r w:rsidRPr="006F66F3">
        <w:rPr>
          <w:i/>
        </w:rPr>
        <w:t>BII Catat Laba Rp 821,582 M 2004</w:t>
      </w:r>
      <w:r>
        <w:rPr>
          <w:i/>
        </w:rPr>
        <w:t xml:space="preserve">, </w:t>
      </w:r>
      <w:r>
        <w:t>2005, &lt;</w:t>
      </w:r>
      <w:r w:rsidRPr="006F66F3">
        <w:t>http://finance.detik.com/read/2005/02/18/104057/293122/5/bii-catat-laba-rp-821582-m-2004</w:t>
      </w:r>
      <w:r>
        <w:t>&gt; diakses pada 27 Maret 2013</w:t>
      </w:r>
    </w:p>
  </w:footnote>
  <w:footnote w:id="35">
    <w:p w:rsidR="00CD6291" w:rsidRDefault="00CD6291" w:rsidP="00CD6291">
      <w:pPr>
        <w:pStyle w:val="FootnoteText"/>
      </w:pPr>
      <w:r>
        <w:rPr>
          <w:rStyle w:val="FootnoteReference"/>
        </w:rPr>
        <w:footnoteRef/>
      </w:r>
      <w:r>
        <w:t xml:space="preserve"> </w:t>
      </w:r>
      <w:r w:rsidRPr="000A7E5B">
        <w:rPr>
          <w:i/>
        </w:rPr>
        <w:t>PT Bank Internasional Indonesia Tbk</w:t>
      </w:r>
    </w:p>
  </w:footnote>
  <w:footnote w:id="36">
    <w:p w:rsidR="00CB5779" w:rsidRPr="00504C88" w:rsidRDefault="00CB5779" w:rsidP="00CB5779">
      <w:pPr>
        <w:pStyle w:val="FootnoteText"/>
        <w:rPr>
          <w:rFonts w:cs="Times New Roman"/>
        </w:rPr>
      </w:pPr>
      <w:r>
        <w:rPr>
          <w:rStyle w:val="FootnoteReference"/>
        </w:rPr>
        <w:footnoteRef/>
      </w:r>
      <w:r>
        <w:t xml:space="preserve"> </w:t>
      </w:r>
      <w:r>
        <w:t xml:space="preserve">Direktorat Jendral Kerja Sama ASEAN, </w:t>
      </w:r>
      <w:r>
        <w:rPr>
          <w:i/>
        </w:rPr>
        <w:t>Cetak Biru Komu</w:t>
      </w:r>
      <w:r w:rsidRPr="00504C88">
        <w:rPr>
          <w:rFonts w:cs="Times New Roman"/>
          <w:i/>
        </w:rPr>
        <w:t xml:space="preserve">nitas Ekonomi ASEAN, </w:t>
      </w:r>
      <w:r w:rsidRPr="00504C88">
        <w:rPr>
          <w:rFonts w:cs="Times New Roman"/>
        </w:rPr>
        <w:t>Kementrian Luar Negeri RI, 2011, h. 42</w:t>
      </w:r>
    </w:p>
  </w:footnote>
  <w:footnote w:id="37">
    <w:p w:rsidR="00CB5779" w:rsidRPr="00D275E1" w:rsidRDefault="00CB5779" w:rsidP="00CB5779">
      <w:pPr>
        <w:autoSpaceDE w:val="0"/>
        <w:autoSpaceDN w:val="0"/>
        <w:adjustRightInd w:val="0"/>
        <w:spacing w:after="0" w:line="240" w:lineRule="auto"/>
        <w:jc w:val="left"/>
        <w:rPr>
          <w:rFonts w:cs="Times New Roman"/>
          <w:color w:val="231F20"/>
          <w:sz w:val="20"/>
          <w:szCs w:val="20"/>
        </w:rPr>
      </w:pPr>
      <w:r w:rsidRPr="00504C88">
        <w:rPr>
          <w:rStyle w:val="FootnoteReference"/>
          <w:rFonts w:cs="Times New Roman"/>
          <w:sz w:val="20"/>
          <w:szCs w:val="20"/>
        </w:rPr>
        <w:footnoteRef/>
      </w:r>
      <w:r w:rsidRPr="00504C88">
        <w:rPr>
          <w:rFonts w:cs="Times New Roman"/>
          <w:sz w:val="20"/>
          <w:szCs w:val="20"/>
        </w:rPr>
        <w:t xml:space="preserve"> </w:t>
      </w:r>
      <w:r w:rsidRPr="00504C88">
        <w:rPr>
          <w:rFonts w:cs="Times New Roman"/>
          <w:sz w:val="20"/>
          <w:szCs w:val="20"/>
        </w:rPr>
        <w:t xml:space="preserve">Aldaba, Rafaelita M, “ASEAN Economic Community 2015 SME Development: Narrowing Development Gap Measure”,  </w:t>
      </w:r>
      <w:r w:rsidRPr="00504C88">
        <w:rPr>
          <w:rFonts w:cs="Times New Roman"/>
          <w:bCs/>
          <w:i/>
          <w:sz w:val="20"/>
          <w:szCs w:val="20"/>
        </w:rPr>
        <w:t>Discussion Paper Series No. 2013-05</w:t>
      </w:r>
      <w:r w:rsidRPr="00504C88">
        <w:rPr>
          <w:rFonts w:cs="Times New Roman"/>
          <w:bCs/>
          <w:sz w:val="20"/>
          <w:szCs w:val="20"/>
        </w:rPr>
        <w:t>, Philippine Institute for Development Studies</w:t>
      </w:r>
      <w:r>
        <w:rPr>
          <w:rFonts w:cs="Times New Roman"/>
          <w:bCs/>
          <w:sz w:val="20"/>
          <w:szCs w:val="20"/>
        </w:rPr>
        <w:t>, 2013, h. 1 &lt;</w:t>
      </w:r>
      <w:r w:rsidRPr="00504C88">
        <w:rPr>
          <w:rFonts w:cs="Times New Roman"/>
          <w:bCs/>
          <w:sz w:val="20"/>
          <w:szCs w:val="20"/>
        </w:rPr>
        <w:t>http://dirp4.</w:t>
      </w:r>
      <w:r w:rsidRPr="00D275E1">
        <w:rPr>
          <w:rFonts w:cs="Times New Roman"/>
          <w:bCs/>
          <w:sz w:val="20"/>
          <w:szCs w:val="20"/>
        </w:rPr>
        <w:t>pids.gov.ph/ris/dps/pidsdps1305.pdf&gt; diakses pada 9 April 2013</w:t>
      </w:r>
    </w:p>
  </w:footnote>
  <w:footnote w:id="38">
    <w:p w:rsidR="00CB5779" w:rsidRPr="00647F02" w:rsidRDefault="00CB5779" w:rsidP="00CB5779">
      <w:pPr>
        <w:pStyle w:val="FootnoteText"/>
      </w:pPr>
      <w:r>
        <w:rPr>
          <w:rStyle w:val="FootnoteReference"/>
        </w:rPr>
        <w:footnoteRef/>
      </w:r>
      <w:r>
        <w:t xml:space="preserve"> </w:t>
      </w:r>
      <w:r>
        <w:rPr>
          <w:rFonts w:cs="Times New Roman"/>
          <w:bCs/>
          <w:i/>
          <w:iCs/>
        </w:rPr>
        <w:t>ASEAN</w:t>
      </w:r>
      <w:r w:rsidRPr="00D275E1">
        <w:rPr>
          <w:rFonts w:cs="Times New Roman"/>
          <w:bCs/>
          <w:i/>
          <w:iCs/>
        </w:rPr>
        <w:t xml:space="preserve"> Policy Blueprint For Sme Development </w:t>
      </w:r>
      <w:r>
        <w:rPr>
          <w:rFonts w:cs="Times New Roman"/>
          <w:bCs/>
          <w:i/>
          <w:iCs/>
        </w:rPr>
        <w:t xml:space="preserve">(APBSD) </w:t>
      </w:r>
      <w:r w:rsidRPr="00D275E1">
        <w:rPr>
          <w:rFonts w:cs="Times New Roman"/>
          <w:bCs/>
          <w:i/>
          <w:iCs/>
        </w:rPr>
        <w:t>2004 -2014</w:t>
      </w:r>
      <w:r>
        <w:rPr>
          <w:rFonts w:cs="Times New Roman"/>
          <w:bCs/>
          <w:i/>
          <w:iCs/>
        </w:rPr>
        <w:t xml:space="preserve">, </w:t>
      </w:r>
      <w:r>
        <w:rPr>
          <w:rFonts w:cs="Times New Roman"/>
          <w:bCs/>
          <w:iCs/>
        </w:rPr>
        <w:t>h. 2 &lt;</w:t>
      </w:r>
      <w:r w:rsidRPr="00D275E1">
        <w:rPr>
          <w:rFonts w:cs="Times New Roman"/>
          <w:bCs/>
          <w:iCs/>
        </w:rPr>
        <w:t>http://www.asean.org/archive</w:t>
      </w:r>
      <w:r w:rsidRPr="00647F02">
        <w:rPr>
          <w:rFonts w:cs="Times New Roman"/>
          <w:bCs/>
          <w:iCs/>
        </w:rPr>
        <w:t>/pdf/sme_blueprint.pdf&gt; diakses pada 9 April 2013</w:t>
      </w:r>
    </w:p>
  </w:footnote>
  <w:footnote w:id="39">
    <w:p w:rsidR="00CB5779" w:rsidRPr="00647F02" w:rsidRDefault="00CB5779" w:rsidP="00CB5779">
      <w:pPr>
        <w:autoSpaceDE w:val="0"/>
        <w:autoSpaceDN w:val="0"/>
        <w:adjustRightInd w:val="0"/>
        <w:spacing w:after="0" w:line="240" w:lineRule="auto"/>
        <w:jc w:val="left"/>
        <w:rPr>
          <w:rFonts w:cs="Times New Roman"/>
          <w:bCs/>
          <w:iCs/>
          <w:sz w:val="20"/>
          <w:szCs w:val="20"/>
        </w:rPr>
      </w:pPr>
      <w:r w:rsidRPr="00647F02">
        <w:rPr>
          <w:rStyle w:val="FootnoteReference"/>
          <w:rFonts w:cs="Times New Roman"/>
          <w:sz w:val="20"/>
          <w:szCs w:val="20"/>
        </w:rPr>
        <w:footnoteRef/>
      </w:r>
      <w:r w:rsidRPr="00647F02">
        <w:rPr>
          <w:rFonts w:cs="Times New Roman"/>
          <w:bCs/>
          <w:iCs/>
          <w:sz w:val="20"/>
          <w:szCs w:val="20"/>
        </w:rPr>
        <w:t xml:space="preserve"> </w:t>
      </w:r>
      <w:r w:rsidRPr="00647F02">
        <w:rPr>
          <w:rFonts w:cs="Times New Roman"/>
          <w:bCs/>
          <w:i/>
          <w:iCs/>
          <w:sz w:val="20"/>
          <w:szCs w:val="20"/>
        </w:rPr>
        <w:t>ASEAN Policy Blueprint</w:t>
      </w:r>
      <w:r>
        <w:rPr>
          <w:rFonts w:cs="Times New Roman"/>
          <w:bCs/>
          <w:i/>
          <w:iCs/>
          <w:sz w:val="20"/>
          <w:szCs w:val="20"/>
        </w:rPr>
        <w:t xml:space="preserve">, </w:t>
      </w:r>
      <w:r>
        <w:rPr>
          <w:rFonts w:cs="Times New Roman"/>
          <w:bCs/>
          <w:iCs/>
          <w:sz w:val="20"/>
          <w:szCs w:val="20"/>
        </w:rPr>
        <w:t>h. 2</w:t>
      </w:r>
    </w:p>
  </w:footnote>
  <w:footnote w:id="40">
    <w:p w:rsidR="00CB5779" w:rsidRPr="002856BD" w:rsidRDefault="00CB5779" w:rsidP="00CB5779">
      <w:pPr>
        <w:pStyle w:val="FootnoteText"/>
      </w:pPr>
      <w:r>
        <w:rPr>
          <w:rStyle w:val="FootnoteReference"/>
        </w:rPr>
        <w:footnoteRef/>
      </w:r>
      <w:r>
        <w:t xml:space="preserve"> </w:t>
      </w:r>
      <w:r>
        <w:rPr>
          <w:i/>
        </w:rPr>
        <w:t>Maybank Wins Bid To A</w:t>
      </w:r>
      <w:r w:rsidRPr="002856BD">
        <w:rPr>
          <w:i/>
        </w:rPr>
        <w:t xml:space="preserve">cquire Bank Internasional Indonesia, </w:t>
      </w:r>
      <w:r>
        <w:t>2008, &lt;</w:t>
      </w:r>
      <w:r w:rsidRPr="002856BD">
        <w:t xml:space="preserve"> http://www.maybank2u.com.my/mbb_info/m2u/public/personalDetail04.do?channelId=Personal&amp;cntTypeId=0&amp;cntKey=AU08.03.26&amp;programId=AU02.02-ArchiveNews&amp;newsCatId=/mbb/AU-AboutUs/AU02-Newsroom/2008/03&amp;chCatId=/mbb/Personal</w:t>
      </w:r>
      <w:r>
        <w:t>&gt; diakses pada 29 Mei 2013</w:t>
      </w:r>
    </w:p>
  </w:footnote>
  <w:footnote w:id="41">
    <w:p w:rsidR="00CB5779" w:rsidRDefault="00CB5779" w:rsidP="00CB5779">
      <w:pPr>
        <w:pStyle w:val="FootnoteText"/>
      </w:pPr>
      <w:r>
        <w:rPr>
          <w:rStyle w:val="FootnoteReference"/>
        </w:rPr>
        <w:footnoteRef/>
      </w:r>
      <w:r>
        <w:t xml:space="preserve"> </w:t>
      </w:r>
      <w:r>
        <w:rPr>
          <w:i/>
        </w:rPr>
        <w:t>Maybank Wins Bid</w:t>
      </w:r>
    </w:p>
  </w:footnote>
  <w:footnote w:id="42">
    <w:p w:rsidR="00CB5779" w:rsidRDefault="00CB5779" w:rsidP="00CB5779">
      <w:pPr>
        <w:pStyle w:val="FootnoteText"/>
      </w:pPr>
      <w:r>
        <w:rPr>
          <w:rStyle w:val="FootnoteReference"/>
        </w:rPr>
        <w:footnoteRef/>
      </w:r>
      <w:r>
        <w:t xml:space="preserve"> </w:t>
      </w:r>
      <w:r>
        <w:rPr>
          <w:i/>
        </w:rPr>
        <w:t>Maybank Wins Bid</w:t>
      </w:r>
    </w:p>
  </w:footnote>
  <w:footnote w:id="43">
    <w:p w:rsidR="0058201C" w:rsidRPr="00FA46DC" w:rsidRDefault="0058201C" w:rsidP="0058201C">
      <w:pPr>
        <w:pStyle w:val="FootnoteText"/>
      </w:pPr>
      <w:r w:rsidRPr="00FA46DC">
        <w:rPr>
          <w:rStyle w:val="FootnoteReference"/>
        </w:rPr>
        <w:footnoteRef/>
      </w:r>
      <w:r w:rsidRPr="00FA46DC">
        <w:t xml:space="preserve"> </w:t>
      </w:r>
      <w:r w:rsidRPr="00FA46DC">
        <w:t xml:space="preserve">Wang Qing, “ Southeast Asia trade linearization and economic growth”, </w:t>
      </w:r>
      <w:r w:rsidRPr="00FA46DC">
        <w:rPr>
          <w:i/>
          <w:iCs/>
        </w:rPr>
        <w:t>South Pacific Studies</w:t>
      </w:r>
      <w:r>
        <w:t xml:space="preserve">, 2005, h. </w:t>
      </w:r>
      <w:r w:rsidRPr="00FA46DC">
        <w:t xml:space="preserve">1  </w:t>
      </w:r>
    </w:p>
  </w:footnote>
  <w:footnote w:id="44">
    <w:p w:rsidR="0058201C" w:rsidRPr="00FA46DC" w:rsidRDefault="0058201C" w:rsidP="0058201C">
      <w:pPr>
        <w:pStyle w:val="Default"/>
        <w:jc w:val="both"/>
        <w:rPr>
          <w:sz w:val="20"/>
          <w:szCs w:val="20"/>
        </w:rPr>
      </w:pPr>
      <w:r w:rsidRPr="0019150A">
        <w:rPr>
          <w:rStyle w:val="FootnoteReference"/>
          <w:sz w:val="20"/>
          <w:szCs w:val="20"/>
        </w:rPr>
        <w:footnoteRef/>
      </w:r>
      <w:r>
        <w:rPr>
          <w:sz w:val="20"/>
          <w:szCs w:val="20"/>
        </w:rPr>
        <w:t xml:space="preserve"> </w:t>
      </w:r>
      <w:r>
        <w:rPr>
          <w:sz w:val="20"/>
          <w:szCs w:val="20"/>
        </w:rPr>
        <w:t>Guangsheng, Lu, “</w:t>
      </w:r>
      <w:r w:rsidRPr="0019150A">
        <w:rPr>
          <w:bCs/>
          <w:sz w:val="20"/>
          <w:szCs w:val="20"/>
        </w:rPr>
        <w:t xml:space="preserve">Assessment on Performance of ASEAN Economic Integration”, </w:t>
      </w:r>
      <w:r w:rsidRPr="0019150A">
        <w:rPr>
          <w:bCs/>
          <w:i/>
          <w:sz w:val="20"/>
          <w:szCs w:val="20"/>
        </w:rPr>
        <w:t xml:space="preserve">International Review, </w:t>
      </w:r>
      <w:r>
        <w:rPr>
          <w:bCs/>
          <w:i/>
          <w:sz w:val="20"/>
          <w:szCs w:val="20"/>
        </w:rPr>
        <w:t xml:space="preserve">vol. 44, </w:t>
      </w:r>
      <w:r>
        <w:rPr>
          <w:bCs/>
          <w:sz w:val="20"/>
          <w:szCs w:val="20"/>
        </w:rPr>
        <w:t>2006, h. 65 &lt;</w:t>
      </w:r>
      <w:r w:rsidRPr="00FA46DC">
        <w:rPr>
          <w:bCs/>
          <w:sz w:val="20"/>
          <w:szCs w:val="20"/>
        </w:rPr>
        <w:t>http://www.siis.org.cn/Sh_Yj_Cms/Mgz/200603/2008724231459KFQ0.PDF</w:t>
      </w:r>
      <w:r>
        <w:rPr>
          <w:bCs/>
          <w:sz w:val="20"/>
          <w:szCs w:val="20"/>
        </w:rPr>
        <w:t>&gt; diakses pada 3 Maret 2013</w:t>
      </w:r>
    </w:p>
  </w:footnote>
  <w:footnote w:id="45">
    <w:p w:rsidR="0058201C" w:rsidRPr="007F0AFF" w:rsidRDefault="0058201C" w:rsidP="0058201C">
      <w:pPr>
        <w:pStyle w:val="FootnoteText"/>
        <w:rPr>
          <w:i/>
        </w:rPr>
      </w:pPr>
      <w:r>
        <w:rPr>
          <w:rStyle w:val="FootnoteReference"/>
        </w:rPr>
        <w:footnoteRef/>
      </w:r>
      <w:r>
        <w:t xml:space="preserve"> </w:t>
      </w:r>
      <w:r>
        <w:t xml:space="preserve">Bank Indonesia, “Berbenah atau Jadi Penonton”, </w:t>
      </w:r>
      <w:r>
        <w:rPr>
          <w:i/>
        </w:rPr>
        <w:t xml:space="preserve">Gerai Info Edisi 28, Tahun 3, </w:t>
      </w:r>
      <w:r>
        <w:t>2012, h. 1 &lt;www.bi.go.id&gt; diakses pada 18 Maret 2013</w:t>
      </w:r>
      <w:r>
        <w:rPr>
          <w:i/>
        </w:rPr>
        <w:t xml:space="preserve"> </w:t>
      </w:r>
    </w:p>
  </w:footnote>
  <w:footnote w:id="46">
    <w:p w:rsidR="0058201C" w:rsidRPr="00074238" w:rsidRDefault="0058201C" w:rsidP="0058201C">
      <w:pPr>
        <w:pStyle w:val="FootnoteText"/>
        <w:rPr>
          <w:rFonts w:cs="Times New Roman"/>
        </w:rPr>
      </w:pPr>
      <w:r>
        <w:rPr>
          <w:rStyle w:val="FootnoteReference"/>
        </w:rPr>
        <w:footnoteRef/>
      </w:r>
      <w:r w:rsidRPr="00C40E2A">
        <w:t xml:space="preserve">PH banks need massive </w:t>
      </w:r>
      <w:r>
        <w:t>adjustment to Asean integration–</w:t>
      </w:r>
      <w:r w:rsidRPr="00C40E2A">
        <w:t>bankers</w:t>
      </w:r>
      <w:r>
        <w:t xml:space="preserve"> &lt;</w:t>
      </w:r>
      <w:r w:rsidRPr="00C40E2A">
        <w:t>http://www.abs-cbnnews.com/business/11/14/12/ph-banks-need-massive-adjustment-asean-integration-bankers</w:t>
      </w:r>
      <w:r>
        <w:t>&gt; diakses 5 Maret 2013</w:t>
      </w:r>
    </w:p>
  </w:footnote>
  <w:footnote w:id="47">
    <w:p w:rsidR="0058201C" w:rsidRPr="00074238" w:rsidRDefault="0058201C" w:rsidP="0058201C">
      <w:pPr>
        <w:autoSpaceDE w:val="0"/>
        <w:autoSpaceDN w:val="0"/>
        <w:adjustRightInd w:val="0"/>
        <w:spacing w:after="0" w:line="240" w:lineRule="auto"/>
        <w:jc w:val="left"/>
        <w:rPr>
          <w:rFonts w:cs="Times New Roman"/>
          <w:bCs/>
          <w:sz w:val="20"/>
          <w:szCs w:val="20"/>
        </w:rPr>
      </w:pPr>
      <w:r w:rsidRPr="00074238">
        <w:rPr>
          <w:rStyle w:val="FootnoteReference"/>
          <w:rFonts w:cs="Times New Roman"/>
          <w:sz w:val="20"/>
          <w:szCs w:val="20"/>
        </w:rPr>
        <w:footnoteRef/>
      </w:r>
      <w:r w:rsidRPr="00074238">
        <w:rPr>
          <w:rFonts w:cs="Times New Roman"/>
          <w:sz w:val="20"/>
          <w:szCs w:val="20"/>
        </w:rPr>
        <w:t xml:space="preserve"> </w:t>
      </w:r>
      <w:r w:rsidRPr="00074238">
        <w:rPr>
          <w:rFonts w:cs="Times New Roman"/>
          <w:sz w:val="20"/>
          <w:szCs w:val="20"/>
        </w:rPr>
        <w:t>Thanh, Vo Tri, and Bartlett, Paul, “</w:t>
      </w:r>
      <w:r w:rsidRPr="00074238">
        <w:rPr>
          <w:rFonts w:cs="Times New Roman"/>
          <w:bCs/>
          <w:sz w:val="20"/>
          <w:szCs w:val="20"/>
        </w:rPr>
        <w:t>Ten Years of ASEAN Framework Agreement on Services (AFAS): An Assessment</w:t>
      </w:r>
      <w:r>
        <w:rPr>
          <w:rFonts w:cs="Times New Roman"/>
          <w:bCs/>
          <w:sz w:val="20"/>
          <w:szCs w:val="20"/>
        </w:rPr>
        <w:t>”,</w:t>
      </w:r>
      <w:r w:rsidRPr="00074238">
        <w:rPr>
          <w:rFonts w:cs="Times New Roman"/>
          <w:bCs/>
          <w:i/>
          <w:sz w:val="20"/>
          <w:szCs w:val="20"/>
        </w:rPr>
        <w:t xml:space="preserve"> </w:t>
      </w:r>
      <w:r>
        <w:rPr>
          <w:rFonts w:cs="Times New Roman"/>
          <w:i/>
          <w:sz w:val="20"/>
          <w:szCs w:val="20"/>
        </w:rPr>
        <w:t xml:space="preserve">REPSF Project No. 05/004: Final Report, </w:t>
      </w:r>
      <w:r>
        <w:rPr>
          <w:rFonts w:cs="Times New Roman"/>
          <w:sz w:val="20"/>
          <w:szCs w:val="20"/>
        </w:rPr>
        <w:t>2006, h. 1 &lt;</w:t>
      </w:r>
      <w:r w:rsidRPr="00074238">
        <w:rPr>
          <w:rFonts w:cs="Times New Roman"/>
          <w:sz w:val="20"/>
          <w:szCs w:val="20"/>
        </w:rPr>
        <w:t>http://www.aadcp2.org/uploads/user/6/PDF/REPSF/REPSF_05_004_FinalReport.pdf</w:t>
      </w:r>
      <w:r>
        <w:rPr>
          <w:rFonts w:cs="Times New Roman"/>
          <w:sz w:val="20"/>
          <w:szCs w:val="20"/>
        </w:rPr>
        <w:t>&gt; diakses pada 6 Maret 2013</w:t>
      </w:r>
    </w:p>
  </w:footnote>
  <w:footnote w:id="48">
    <w:p w:rsidR="0058201C" w:rsidRDefault="0058201C" w:rsidP="0058201C">
      <w:pPr>
        <w:pStyle w:val="FootnoteText"/>
      </w:pPr>
      <w:r>
        <w:rPr>
          <w:rStyle w:val="FootnoteReference"/>
        </w:rPr>
        <w:footnoteRef/>
      </w:r>
      <w:r>
        <w:t xml:space="preserve"> </w:t>
      </w:r>
      <w:r w:rsidRPr="00074238">
        <w:rPr>
          <w:rFonts w:cs="Times New Roman"/>
        </w:rPr>
        <w:t>Thanh</w:t>
      </w:r>
      <w:r>
        <w:rPr>
          <w:rFonts w:cs="Times New Roman"/>
        </w:rPr>
        <w:t xml:space="preserve"> and </w:t>
      </w:r>
      <w:r w:rsidRPr="00074238">
        <w:rPr>
          <w:rFonts w:cs="Times New Roman"/>
        </w:rPr>
        <w:t>Bartlett</w:t>
      </w:r>
      <w:r>
        <w:rPr>
          <w:rFonts w:cs="Times New Roman"/>
        </w:rPr>
        <w:t>,</w:t>
      </w:r>
      <w:r w:rsidRPr="007B2B45">
        <w:rPr>
          <w:rFonts w:cs="Times New Roman"/>
        </w:rPr>
        <w:t xml:space="preserve"> </w:t>
      </w:r>
      <w:r w:rsidRPr="00074238">
        <w:rPr>
          <w:rFonts w:cs="Times New Roman"/>
        </w:rPr>
        <w:t>“</w:t>
      </w:r>
      <w:r w:rsidRPr="00074238">
        <w:rPr>
          <w:rFonts w:cs="Times New Roman"/>
          <w:bCs/>
        </w:rPr>
        <w:t>Ten Years of ASEAN</w:t>
      </w:r>
      <w:r>
        <w:rPr>
          <w:rFonts w:cs="Times New Roman"/>
          <w:bCs/>
        </w:rPr>
        <w:t>”,</w:t>
      </w:r>
      <w:r>
        <w:t xml:space="preserve"> 2</w:t>
      </w:r>
    </w:p>
  </w:footnote>
  <w:footnote w:id="49">
    <w:p w:rsidR="0058201C" w:rsidRDefault="0058201C" w:rsidP="0058201C">
      <w:pPr>
        <w:pStyle w:val="FootnoteText"/>
      </w:pPr>
      <w:r>
        <w:rPr>
          <w:rStyle w:val="FootnoteReference"/>
        </w:rPr>
        <w:footnoteRef/>
      </w:r>
      <w:r>
        <w:t xml:space="preserve"> </w:t>
      </w:r>
      <w:r w:rsidRPr="009A0E3A">
        <w:t>Huong Mai</w:t>
      </w:r>
      <w:r>
        <w:t xml:space="preserve">, </w:t>
      </w:r>
      <w:r w:rsidRPr="009A0E3A">
        <w:t>“Finance Sector in ASEAN</w:t>
      </w:r>
      <w:r>
        <w:t>”, 34</w:t>
      </w:r>
    </w:p>
  </w:footnote>
  <w:footnote w:id="50">
    <w:p w:rsidR="0058201C" w:rsidRPr="00B65F4A" w:rsidRDefault="0058201C" w:rsidP="0058201C">
      <w:pPr>
        <w:autoSpaceDE w:val="0"/>
        <w:autoSpaceDN w:val="0"/>
        <w:adjustRightInd w:val="0"/>
        <w:spacing w:after="0" w:line="240" w:lineRule="auto"/>
        <w:jc w:val="left"/>
        <w:rPr>
          <w:rFonts w:cs="Times New Roman"/>
          <w:sz w:val="20"/>
          <w:szCs w:val="20"/>
        </w:rPr>
      </w:pPr>
      <w:r w:rsidRPr="00B65F4A">
        <w:rPr>
          <w:rStyle w:val="FootnoteReference"/>
          <w:rFonts w:cs="Times New Roman"/>
          <w:sz w:val="20"/>
          <w:szCs w:val="20"/>
        </w:rPr>
        <w:footnoteRef/>
      </w:r>
      <w:r w:rsidRPr="00B65F4A">
        <w:rPr>
          <w:rFonts w:cs="Times New Roman"/>
          <w:sz w:val="20"/>
          <w:szCs w:val="20"/>
        </w:rPr>
        <w:t xml:space="preserve"> </w:t>
      </w:r>
      <w:r>
        <w:rPr>
          <w:rFonts w:cs="Times New Roman"/>
          <w:sz w:val="20"/>
          <w:szCs w:val="20"/>
        </w:rPr>
        <w:t xml:space="preserve">ASEAN Banker Association, </w:t>
      </w:r>
      <w:r w:rsidRPr="00B65F4A">
        <w:rPr>
          <w:rFonts w:cs="Times New Roman"/>
          <w:i/>
          <w:sz w:val="20"/>
          <w:szCs w:val="20"/>
        </w:rPr>
        <w:t>19th Asean Banking Conference &amp; 42nd Asean Banking Council Meeting</w:t>
      </w:r>
      <w:r>
        <w:rPr>
          <w:rFonts w:cs="Times New Roman"/>
          <w:i/>
          <w:sz w:val="20"/>
          <w:szCs w:val="20"/>
        </w:rPr>
        <w:t xml:space="preserve">, </w:t>
      </w:r>
      <w:r>
        <w:rPr>
          <w:rFonts w:cs="Times New Roman"/>
          <w:sz w:val="20"/>
          <w:szCs w:val="20"/>
        </w:rPr>
        <w:t>SC International Pte Ltd, 2013, h. 2 &lt;</w:t>
      </w:r>
      <w:r w:rsidRPr="00B65F4A">
        <w:rPr>
          <w:rFonts w:cs="Times New Roman"/>
          <w:sz w:val="20"/>
          <w:szCs w:val="20"/>
        </w:rPr>
        <w:t>http://www.aseanbankers.org/AseanBanker.pdf</w:t>
      </w:r>
      <w:r>
        <w:rPr>
          <w:rFonts w:cs="Times New Roman"/>
          <w:sz w:val="20"/>
          <w:szCs w:val="20"/>
        </w:rPr>
        <w:t>&gt; diakses pada 5 Maret 2013</w:t>
      </w:r>
    </w:p>
  </w:footnote>
  <w:footnote w:id="51">
    <w:p w:rsidR="0058201C" w:rsidRPr="00E0703D" w:rsidRDefault="0058201C" w:rsidP="0058201C">
      <w:pPr>
        <w:pStyle w:val="FootnoteText"/>
      </w:pPr>
      <w:r>
        <w:rPr>
          <w:rStyle w:val="FootnoteReference"/>
        </w:rPr>
        <w:footnoteRef/>
      </w:r>
      <w:r>
        <w:t xml:space="preserve"> </w:t>
      </w:r>
      <w:r>
        <w:rPr>
          <w:i/>
        </w:rPr>
        <w:t xml:space="preserve">ASEAN Finance Minister Meeting, </w:t>
      </w:r>
      <w:r>
        <w:t>&lt;</w:t>
      </w:r>
      <w:hyperlink r:id="rId1" w:history="1">
        <w:r w:rsidRPr="00E0703D">
          <w:rPr>
            <w:rStyle w:val="Hyperlink"/>
          </w:rPr>
          <w:t>http://www.asean.org/communities/asean-economic-community/category/asean-finance-ministers-meeting-afmm</w:t>
        </w:r>
      </w:hyperlink>
      <w:r w:rsidRPr="00E0703D">
        <w:t>&gt;</w:t>
      </w:r>
      <w:r>
        <w:t xml:space="preserve"> diakses pada 20 April 2013</w:t>
      </w:r>
    </w:p>
  </w:footnote>
  <w:footnote w:id="52">
    <w:p w:rsidR="008B147F" w:rsidRPr="00305098" w:rsidRDefault="008B147F" w:rsidP="008B147F">
      <w:pPr>
        <w:autoSpaceDE w:val="0"/>
        <w:autoSpaceDN w:val="0"/>
        <w:adjustRightInd w:val="0"/>
        <w:spacing w:after="0" w:line="240" w:lineRule="auto"/>
        <w:jc w:val="left"/>
        <w:rPr>
          <w:rFonts w:cs="Times New Roman"/>
          <w:sz w:val="20"/>
          <w:szCs w:val="20"/>
        </w:rPr>
      </w:pPr>
      <w:r w:rsidRPr="00305098">
        <w:rPr>
          <w:rStyle w:val="FootnoteReference"/>
          <w:sz w:val="20"/>
          <w:szCs w:val="20"/>
        </w:rPr>
        <w:footnoteRef/>
      </w:r>
      <w:r w:rsidRPr="00305098">
        <w:rPr>
          <w:sz w:val="20"/>
          <w:szCs w:val="20"/>
        </w:rPr>
        <w:t xml:space="preserve"> </w:t>
      </w:r>
      <w:r w:rsidRPr="00305098">
        <w:rPr>
          <w:rFonts w:cs="Times New Roman"/>
          <w:sz w:val="20"/>
          <w:szCs w:val="20"/>
        </w:rPr>
        <w:t>Arshad, D., Ahmad, H., Must</w:t>
      </w:r>
      <w:r>
        <w:rPr>
          <w:rFonts w:cs="Times New Roman"/>
          <w:sz w:val="20"/>
          <w:szCs w:val="20"/>
        </w:rPr>
        <w:t>apa, A.N., and Mohtar, S</w:t>
      </w:r>
      <w:r w:rsidRPr="00305098">
        <w:rPr>
          <w:rFonts w:cs="Times New Roman"/>
          <w:sz w:val="20"/>
          <w:szCs w:val="20"/>
        </w:rPr>
        <w:t>.</w:t>
      </w:r>
      <w:r>
        <w:rPr>
          <w:rFonts w:cs="Times New Roman"/>
          <w:sz w:val="20"/>
          <w:szCs w:val="20"/>
        </w:rPr>
        <w:t>,</w:t>
      </w:r>
      <w:r w:rsidRPr="00305098">
        <w:rPr>
          <w:rFonts w:cs="Times New Roman"/>
          <w:sz w:val="20"/>
          <w:szCs w:val="20"/>
        </w:rPr>
        <w:t xml:space="preserve"> “Strategic Change and </w:t>
      </w:r>
      <w:r>
        <w:rPr>
          <w:rFonts w:cs="Times New Roman"/>
          <w:sz w:val="20"/>
          <w:szCs w:val="20"/>
        </w:rPr>
        <w:t xml:space="preserve">Transformation: A Case Study at </w:t>
      </w:r>
      <w:r w:rsidRPr="00305098">
        <w:rPr>
          <w:rFonts w:cs="Times New Roman"/>
          <w:sz w:val="20"/>
          <w:szCs w:val="20"/>
        </w:rPr>
        <w:t xml:space="preserve">Malayan Banking Berhad,” </w:t>
      </w:r>
      <w:r w:rsidRPr="00305098">
        <w:rPr>
          <w:rFonts w:cs="Times New Roman"/>
          <w:i/>
          <w:iCs/>
          <w:sz w:val="20"/>
          <w:szCs w:val="20"/>
        </w:rPr>
        <w:t>Proceedings of The 3rd International Conference on Technology and Operations</w:t>
      </w:r>
      <w:r>
        <w:rPr>
          <w:rFonts w:cs="Times New Roman"/>
          <w:i/>
          <w:iCs/>
          <w:sz w:val="20"/>
          <w:szCs w:val="20"/>
        </w:rPr>
        <w:t xml:space="preserve"> </w:t>
      </w:r>
      <w:r w:rsidRPr="00305098">
        <w:rPr>
          <w:rFonts w:cs="Times New Roman"/>
          <w:i/>
          <w:iCs/>
          <w:sz w:val="20"/>
          <w:szCs w:val="20"/>
        </w:rPr>
        <w:t>Management: Sustaining Competitiveness through Green Technology Management</w:t>
      </w:r>
      <w:r w:rsidRPr="00305098">
        <w:rPr>
          <w:rFonts w:cs="Times New Roman"/>
          <w:sz w:val="20"/>
          <w:szCs w:val="20"/>
        </w:rPr>
        <w:t>, Bandung–Indonesia (July 4-6),</w:t>
      </w:r>
      <w:r>
        <w:rPr>
          <w:rFonts w:cs="Times New Roman"/>
          <w:sz w:val="20"/>
          <w:szCs w:val="20"/>
        </w:rPr>
        <w:t xml:space="preserve"> 2012, h. 145 &lt;</w:t>
      </w:r>
      <w:r w:rsidRPr="00305098">
        <w:rPr>
          <w:rFonts w:cs="Times New Roman"/>
          <w:sz w:val="20"/>
          <w:szCs w:val="20"/>
        </w:rPr>
        <w:t>http://www.ictom.info/?wpdmact=process&amp;did=MTUuaG90bGluaw==</w:t>
      </w:r>
      <w:r>
        <w:rPr>
          <w:rFonts w:cs="Times New Roman"/>
          <w:sz w:val="20"/>
          <w:szCs w:val="20"/>
        </w:rPr>
        <w:t>&gt; diakses pada 8 Maret 2013</w:t>
      </w:r>
    </w:p>
  </w:footnote>
  <w:footnote w:id="53">
    <w:p w:rsidR="008B147F" w:rsidRDefault="008B147F" w:rsidP="008B147F">
      <w:pPr>
        <w:pStyle w:val="FootnoteText"/>
      </w:pPr>
      <w:r>
        <w:rPr>
          <w:rStyle w:val="FootnoteReference"/>
        </w:rPr>
        <w:footnoteRef/>
      </w:r>
      <w:r>
        <w:t xml:space="preserve"> </w:t>
      </w:r>
      <w:r w:rsidRPr="00305098">
        <w:rPr>
          <w:rFonts w:cs="Times New Roman"/>
        </w:rPr>
        <w:t>Arshad</w:t>
      </w:r>
      <w:r>
        <w:rPr>
          <w:rFonts w:cs="Times New Roman"/>
        </w:rPr>
        <w:t xml:space="preserve"> et al, </w:t>
      </w:r>
      <w:r w:rsidRPr="00305098">
        <w:rPr>
          <w:rFonts w:cs="Times New Roman"/>
        </w:rPr>
        <w:t xml:space="preserve">“Strategic Change and </w:t>
      </w:r>
      <w:r>
        <w:rPr>
          <w:rFonts w:cs="Times New Roman"/>
        </w:rPr>
        <w:t>Transformation”, 145</w:t>
      </w:r>
    </w:p>
  </w:footnote>
  <w:footnote w:id="54">
    <w:p w:rsidR="008B147F" w:rsidRDefault="008B147F" w:rsidP="008B147F">
      <w:pPr>
        <w:pStyle w:val="FootnoteText"/>
      </w:pPr>
      <w:r>
        <w:rPr>
          <w:rStyle w:val="FootnoteReference"/>
        </w:rPr>
        <w:footnoteRef/>
      </w:r>
      <w:r>
        <w:t xml:space="preserve"> </w:t>
      </w:r>
      <w:r w:rsidRPr="00305098">
        <w:rPr>
          <w:rFonts w:cs="Times New Roman"/>
        </w:rPr>
        <w:t>Arshad</w:t>
      </w:r>
      <w:r>
        <w:rPr>
          <w:rFonts w:cs="Times New Roman"/>
        </w:rPr>
        <w:t xml:space="preserve"> et al, </w:t>
      </w:r>
      <w:r w:rsidRPr="00305098">
        <w:rPr>
          <w:rFonts w:cs="Times New Roman"/>
        </w:rPr>
        <w:t xml:space="preserve">“Strategic Change and </w:t>
      </w:r>
      <w:r>
        <w:rPr>
          <w:rFonts w:cs="Times New Roman"/>
        </w:rPr>
        <w:t xml:space="preserve">Transformation”, </w:t>
      </w:r>
      <w:r>
        <w:t>148</w:t>
      </w:r>
    </w:p>
  </w:footnote>
  <w:footnote w:id="55">
    <w:p w:rsidR="008B147F" w:rsidRDefault="008B147F" w:rsidP="008B147F">
      <w:pPr>
        <w:pStyle w:val="FootnoteText"/>
      </w:pPr>
      <w:r>
        <w:rPr>
          <w:rStyle w:val="FootnoteReference"/>
        </w:rPr>
        <w:footnoteRef/>
      </w:r>
      <w:r>
        <w:t xml:space="preserve"> </w:t>
      </w:r>
      <w:r w:rsidRPr="004F5BF9">
        <w:t>http://www.maybank.com/en/about-us/who-we-are/milestones.page?</w:t>
      </w:r>
    </w:p>
  </w:footnote>
  <w:footnote w:id="56">
    <w:p w:rsidR="008B147F" w:rsidRPr="00981E02" w:rsidRDefault="008B147F" w:rsidP="008B147F">
      <w:pPr>
        <w:autoSpaceDE w:val="0"/>
        <w:autoSpaceDN w:val="0"/>
        <w:adjustRightInd w:val="0"/>
        <w:spacing w:after="0" w:line="240" w:lineRule="auto"/>
        <w:jc w:val="left"/>
        <w:rPr>
          <w:rFonts w:cs="Times New Roman"/>
          <w:b/>
          <w:bCs/>
          <w:sz w:val="20"/>
          <w:szCs w:val="20"/>
        </w:rPr>
      </w:pPr>
      <w:r w:rsidRPr="00981E02">
        <w:rPr>
          <w:rStyle w:val="FootnoteReference"/>
          <w:sz w:val="20"/>
          <w:szCs w:val="20"/>
        </w:rPr>
        <w:footnoteRef/>
      </w:r>
      <w:r w:rsidRPr="00981E02">
        <w:rPr>
          <w:sz w:val="20"/>
          <w:szCs w:val="20"/>
        </w:rPr>
        <w:t xml:space="preserve"> </w:t>
      </w:r>
      <w:r w:rsidRPr="00981E02">
        <w:rPr>
          <w:rFonts w:cs="Times New Roman"/>
          <w:sz w:val="20"/>
          <w:szCs w:val="20"/>
        </w:rPr>
        <w:t xml:space="preserve">Arshad </w:t>
      </w:r>
      <w:r>
        <w:rPr>
          <w:rFonts w:cs="Times New Roman"/>
          <w:sz w:val="20"/>
          <w:szCs w:val="20"/>
        </w:rPr>
        <w:t xml:space="preserve">et al, </w:t>
      </w:r>
      <w:r w:rsidRPr="00305098">
        <w:rPr>
          <w:rFonts w:cs="Times New Roman"/>
          <w:sz w:val="20"/>
          <w:szCs w:val="20"/>
        </w:rPr>
        <w:t xml:space="preserve">“Strategic Change and </w:t>
      </w:r>
      <w:r>
        <w:rPr>
          <w:rFonts w:cs="Times New Roman"/>
          <w:sz w:val="20"/>
          <w:szCs w:val="20"/>
        </w:rPr>
        <w:t>Transformation</w:t>
      </w:r>
      <w:r>
        <w:rPr>
          <w:rFonts w:cs="Times New Roman"/>
        </w:rPr>
        <w:t>”,</w:t>
      </w:r>
      <w:r w:rsidRPr="00981E02">
        <w:rPr>
          <w:rFonts w:cs="Times New Roman"/>
          <w:sz w:val="20"/>
          <w:szCs w:val="20"/>
        </w:rPr>
        <w:t xml:space="preserve"> 145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4262F"/>
    <w:multiLevelType w:val="hybridMultilevel"/>
    <w:tmpl w:val="4BD0C7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F151B"/>
    <w:rsid w:val="00157F0E"/>
    <w:rsid w:val="00165678"/>
    <w:rsid w:val="00192B0F"/>
    <w:rsid w:val="00315B0C"/>
    <w:rsid w:val="003F2383"/>
    <w:rsid w:val="00423E8D"/>
    <w:rsid w:val="00535595"/>
    <w:rsid w:val="00561D3E"/>
    <w:rsid w:val="0058201C"/>
    <w:rsid w:val="006974AE"/>
    <w:rsid w:val="006B50F5"/>
    <w:rsid w:val="007A330D"/>
    <w:rsid w:val="00886D0A"/>
    <w:rsid w:val="008B147F"/>
    <w:rsid w:val="009F6FAB"/>
    <w:rsid w:val="00B41453"/>
    <w:rsid w:val="00B649BE"/>
    <w:rsid w:val="00C44750"/>
    <w:rsid w:val="00C6170F"/>
    <w:rsid w:val="00CB5779"/>
    <w:rsid w:val="00CD6291"/>
    <w:rsid w:val="00CF151B"/>
    <w:rsid w:val="00D80103"/>
    <w:rsid w:val="00DA76E3"/>
    <w:rsid w:val="00EF5534"/>
    <w:rsid w:val="00F21276"/>
    <w:rsid w:val="00FF02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1B"/>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2B0F"/>
    <w:pPr>
      <w:spacing w:after="0" w:line="240" w:lineRule="auto"/>
    </w:pPr>
    <w:rPr>
      <w:sz w:val="20"/>
      <w:szCs w:val="20"/>
    </w:rPr>
  </w:style>
  <w:style w:type="character" w:customStyle="1" w:styleId="FootnoteTextChar">
    <w:name w:val="Footnote Text Char"/>
    <w:basedOn w:val="DefaultParagraphFont"/>
    <w:link w:val="FootnoteText"/>
    <w:uiPriority w:val="99"/>
    <w:rsid w:val="00192B0F"/>
    <w:rPr>
      <w:rFonts w:ascii="Times New Roman" w:hAnsi="Times New Roman"/>
      <w:sz w:val="20"/>
      <w:szCs w:val="20"/>
    </w:rPr>
  </w:style>
  <w:style w:type="character" w:styleId="FootnoteReference">
    <w:name w:val="footnote reference"/>
    <w:basedOn w:val="DefaultParagraphFont"/>
    <w:uiPriority w:val="99"/>
    <w:semiHidden/>
    <w:unhideWhenUsed/>
    <w:rsid w:val="00192B0F"/>
    <w:rPr>
      <w:vertAlign w:val="superscript"/>
    </w:rPr>
  </w:style>
  <w:style w:type="paragraph" w:customStyle="1" w:styleId="Default">
    <w:name w:val="Default"/>
    <w:rsid w:val="00192B0F"/>
    <w:pPr>
      <w:autoSpaceDE w:val="0"/>
      <w:autoSpaceDN w:val="0"/>
      <w:adjustRightInd w:val="0"/>
      <w:spacing w:after="0" w:line="240" w:lineRule="auto"/>
      <w:jc w:val="left"/>
    </w:pPr>
    <w:rPr>
      <w:rFonts w:ascii="Arial Narrow" w:hAnsi="Arial Narrow" w:cs="Arial Narrow"/>
      <w:color w:val="000000"/>
      <w:sz w:val="24"/>
      <w:szCs w:val="24"/>
    </w:rPr>
  </w:style>
  <w:style w:type="character" w:customStyle="1" w:styleId="longtext">
    <w:name w:val="long_text"/>
    <w:basedOn w:val="DefaultParagraphFont"/>
    <w:rsid w:val="00192B0F"/>
  </w:style>
  <w:style w:type="character" w:customStyle="1" w:styleId="hps">
    <w:name w:val="hps"/>
    <w:basedOn w:val="DefaultParagraphFont"/>
    <w:rsid w:val="00192B0F"/>
  </w:style>
  <w:style w:type="character" w:customStyle="1" w:styleId="atn">
    <w:name w:val="atn"/>
    <w:basedOn w:val="DefaultParagraphFont"/>
    <w:rsid w:val="00192B0F"/>
  </w:style>
  <w:style w:type="table" w:styleId="TableGrid">
    <w:name w:val="Table Grid"/>
    <w:basedOn w:val="TableNormal"/>
    <w:uiPriority w:val="59"/>
    <w:rsid w:val="00192B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8201C"/>
    <w:rPr>
      <w:color w:val="0000FF" w:themeColor="hyperlink"/>
      <w:u w:val="single"/>
    </w:rPr>
  </w:style>
  <w:style w:type="paragraph" w:styleId="ListParagraph">
    <w:name w:val="List Paragraph"/>
    <w:basedOn w:val="Normal"/>
    <w:uiPriority w:val="34"/>
    <w:qFormat/>
    <w:rsid w:val="008B147F"/>
    <w:pPr>
      <w:ind w:left="720"/>
      <w:contextualSpacing/>
    </w:pPr>
  </w:style>
  <w:style w:type="paragraph" w:styleId="BalloonText">
    <w:name w:val="Balloon Text"/>
    <w:basedOn w:val="Normal"/>
    <w:link w:val="BalloonTextChar"/>
    <w:uiPriority w:val="99"/>
    <w:semiHidden/>
    <w:unhideWhenUsed/>
    <w:rsid w:val="008B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7F"/>
    <w:rPr>
      <w:rFonts w:ascii="Tahoma" w:hAnsi="Tahoma" w:cs="Tahoma"/>
      <w:sz w:val="16"/>
      <w:szCs w:val="16"/>
    </w:rPr>
  </w:style>
  <w:style w:type="character" w:customStyle="1" w:styleId="A3">
    <w:name w:val="A3"/>
    <w:uiPriority w:val="99"/>
    <w:rsid w:val="008B147F"/>
    <w:rPr>
      <w:rFonts w:cs="Helvetica LT Std"/>
      <w:color w:val="000000"/>
      <w:sz w:val="14"/>
      <w:szCs w:val="14"/>
    </w:rPr>
  </w:style>
  <w:style w:type="character" w:customStyle="1" w:styleId="A12">
    <w:name w:val="A12"/>
    <w:uiPriority w:val="99"/>
    <w:rsid w:val="008B147F"/>
    <w:rPr>
      <w:rFonts w:cs="Calibri"/>
      <w:color w:val="000000"/>
      <w:sz w:val="14"/>
      <w:szCs w:val="14"/>
    </w:rPr>
  </w:style>
  <w:style w:type="paragraph" w:styleId="Header">
    <w:name w:val="header"/>
    <w:basedOn w:val="Normal"/>
    <w:link w:val="HeaderChar"/>
    <w:uiPriority w:val="99"/>
    <w:semiHidden/>
    <w:unhideWhenUsed/>
    <w:rsid w:val="001656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5678"/>
    <w:rPr>
      <w:rFonts w:ascii="Times New Roman" w:hAnsi="Times New Roman"/>
      <w:sz w:val="24"/>
    </w:rPr>
  </w:style>
  <w:style w:type="paragraph" w:styleId="Footer">
    <w:name w:val="footer"/>
    <w:basedOn w:val="Normal"/>
    <w:link w:val="FooterChar"/>
    <w:uiPriority w:val="99"/>
    <w:unhideWhenUsed/>
    <w:rsid w:val="00165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67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adb.org/res/publications/pubfiles/pubb-2002e_7384.pdf" TargetMode="External"/><Relationship Id="rId18" Type="http://schemas.openxmlformats.org/officeDocument/2006/relationships/hyperlink" Target="http://highered.mcgraw-hill.com/sites/dl/free/0073380180/829868/ch1_001_024.pdf" TargetMode="External"/><Relationship Id="rId26" Type="http://schemas.openxmlformats.org/officeDocument/2006/relationships/hyperlink" Target="http://www.fiskal.depkeu.go.id/2010/adoku/2012%5Ckajian%5Cpkrb%5CLiberalisasi%20Jasa%20Keuangan_Komitmen%20Liberalisasi%20dan%20Langkah%20Lanjutan_Sigit%20Setiawan.pdf" TargetMode="External"/><Relationship Id="rId39" Type="http://schemas.openxmlformats.org/officeDocument/2006/relationships/hyperlink" Target="http://www.tempo.co.id/hg//2008/08/27/brk,20080827-132600,id.html" TargetMode="External"/><Relationship Id="rId21" Type="http://schemas.openxmlformats.org/officeDocument/2006/relationships/hyperlink" Target="http://www2.asetuc.org/media/Finance%20Sector%20in%20ASEAN.pdf" TargetMode="External"/><Relationship Id="rId34" Type="http://schemas.openxmlformats.org/officeDocument/2006/relationships/hyperlink" Target="http://swa.co.id/listed-articles/berebut-gurihnya-kredit-usaha-cilik" TargetMode="External"/><Relationship Id="rId42" Type="http://schemas.openxmlformats.org/officeDocument/2006/relationships/hyperlink" Target="http://m.inilah.com/read/detail/63214/bii-akan-fokus-ke-kredit-ukm" TargetMode="External"/><Relationship Id="rId47" Type="http://schemas.openxmlformats.org/officeDocument/2006/relationships/hyperlink" Target="http://www.bi.go.id" TargetMode="External"/><Relationship Id="rId50" Type="http://schemas.openxmlformats.org/officeDocument/2006/relationships/hyperlink" Target="http://www.bii.co.id" TargetMode="External"/><Relationship Id="rId55" Type="http://schemas.openxmlformats.org/officeDocument/2006/relationships/hyperlink" Target="http://www.maybank2u.com.my/mbb_info/m2u/public/personalDetail04.do?channelId=Personal&amp;cntTypeId=0&amp;cntKey=AU08.03.26&amp;programId=AU02.02-ArchiveNews&amp;newsCatId=/mbb/AU-AboutUs/AU02-Newsroom/2008/03&amp;chCatId=/mbb/Personal" TargetMode="External"/><Relationship Id="rId63" Type="http://schemas.openxmlformats.org/officeDocument/2006/relationships/hyperlink" Target="http://www.maybank.com/corporate-profile/vision-and-mission" TargetMode="External"/><Relationship Id="rId68" Type="http://schemas.openxmlformats.org/officeDocument/2006/relationships/fontTable" Target="fontTable.xml"/><Relationship Id="rId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hyperlink" Target="http://www.businessenvironment.org/dyn/be/besearch.details?p_phase_id=35&amp;p_lang=en&amp;p_phase_type_id=1" TargetMode="External"/><Relationship Id="rId29" Type="http://schemas.openxmlformats.org/officeDocument/2006/relationships/hyperlink" Target="http://cluteonline.com/journals/index.php/IBER/article/download/3638/36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rp4.pids.gov.ph/ris/dps/pidsdps1305.pdf" TargetMode="External"/><Relationship Id="rId24" Type="http://schemas.openxmlformats.org/officeDocument/2006/relationships/hyperlink" Target="http://www.teradata.com" TargetMode="External"/><Relationship Id="rId32" Type="http://schemas.openxmlformats.org/officeDocument/2006/relationships/hyperlink" Target="http://www.bot.or.th/Thai/PressAndSpeeches/Speeches/Gov/SpeechGov_15Sep2011.pdf" TargetMode="External"/><Relationship Id="rId37" Type="http://schemas.openxmlformats.org/officeDocument/2006/relationships/hyperlink" Target="http://finance.detik.com/read/2008/03/28/124717/914857/6/investor-cemaskan-dividen-maybank-setelah-akuisisi-bii" TargetMode="External"/><Relationship Id="rId40" Type="http://schemas.openxmlformats.org/officeDocument/2006/relationships/hyperlink" Target="http://realtime.wsj.com/indonesia/2012/05/09/perbankan-berebut-pasar-asean/" TargetMode="External"/><Relationship Id="rId45" Type="http://schemas.openxmlformats.org/officeDocument/2006/relationships/hyperlink" Target="http://www.asean.org/communities/asean-economic-community/category/asean-finance-ministers-meeting-afmm" TargetMode="External"/><Relationship Id="rId53" Type="http://schemas.openxmlformats.org/officeDocument/2006/relationships/hyperlink" Target="http://ditjenkpi.depdag.go.id" TargetMode="External"/><Relationship Id="rId58" Type="http://schemas.openxmlformats.org/officeDocument/2006/relationships/hyperlink" Target="http://www.bii.co.id/about/Pages/Overview.aspx" TargetMode="External"/><Relationship Id="rId66" Type="http://schemas.openxmlformats.org/officeDocument/2006/relationships/hyperlink" Target="http://www.miti.gov.my/cms/content.jsp?id=com.tms.cms.article.Article_b5e22087-c0a81573-aba0aba0-ab12873b" TargetMode="External"/><Relationship Id="rId5" Type="http://schemas.openxmlformats.org/officeDocument/2006/relationships/footnotes" Target="footnotes.xml"/><Relationship Id="rId15" Type="http://schemas.openxmlformats.org/officeDocument/2006/relationships/hyperlink" Target="http://www.aseanbankers.org/AseanBanker.pdf" TargetMode="External"/><Relationship Id="rId23" Type="http://schemas.openxmlformats.org/officeDocument/2006/relationships/hyperlink" Target="http://josiah.berkeley.edu/2007Fall/NE275/CourseReader/3.pdf" TargetMode="External"/><Relationship Id="rId28" Type="http://schemas.openxmlformats.org/officeDocument/2006/relationships/hyperlink" Target="http://sippm.unas.ac.id_page_download.php_path=.._files_lp_tc_penelitian_&amp;file=15makalah-dep-kehakiman" TargetMode="External"/><Relationship Id="rId36" Type="http://schemas.openxmlformats.org/officeDocument/2006/relationships/hyperlink" Target="http://www.infobanknews.com/2012/04/bii-klaim-kembali-peroleh-persetujuan-penundaan-refloating" TargetMode="External"/><Relationship Id="rId49" Type="http://schemas.openxmlformats.org/officeDocument/2006/relationships/hyperlink" Target="http://www.bii.co.id" TargetMode="External"/><Relationship Id="rId57" Type="http://schemas.openxmlformats.org/officeDocument/2006/relationships/hyperlink" Target="http://www.maybank2u.com.ph/mbb_info/philippines/public/printDetail.do?cntTypeId=0&amp;channelId=&amp;cntKey=MPIAU-03&amp;programId=COR-CorpMilestones&amp;chCatId=/mbb/AboutUs&amp;action=1" TargetMode="External"/><Relationship Id="rId61" Type="http://schemas.openxmlformats.org/officeDocument/2006/relationships/hyperlink" Target="http://www.maybank.com/corporate-profile/strategy-0%20diakses%20tanggal%205%20Desember%202012" TargetMode="External"/><Relationship Id="rId10" Type="http://schemas.openxmlformats.org/officeDocument/2006/relationships/diagramColors" Target="diagrams/colors1.xml"/><Relationship Id="rId19" Type="http://schemas.openxmlformats.org/officeDocument/2006/relationships/hyperlink" Target="http://rru.worldbank.org/documents/DonorGuidance.pdf" TargetMode="External"/><Relationship Id="rId31" Type="http://schemas.openxmlformats.org/officeDocument/2006/relationships/hyperlink" Target="http://digilib.litbang.deptan.go.id/repository/index.php/repository/download/5704/5573" TargetMode="External"/><Relationship Id="rId44" Type="http://schemas.openxmlformats.org/officeDocument/2006/relationships/hyperlink" Target="http://www.bii.co.id/investor/annual0report/Documents/Laporan%20Tahunan%202010.pdf" TargetMode="External"/><Relationship Id="rId52" Type="http://schemas.openxmlformats.org/officeDocument/2006/relationships/hyperlink" Target="http://www.maybank.com/corporate-profile" TargetMode="External"/><Relationship Id="rId60" Type="http://schemas.openxmlformats.org/officeDocument/2006/relationships/hyperlink" Target="http://www.asean.org/asean/asean-summit/item/statement-on-bold-measures-6th-asean-summit-hanoi-16-december-1998" TargetMode="External"/><Relationship Id="rId65" Type="http://schemas.openxmlformats.org/officeDocument/2006/relationships/hyperlink" Target="http://www.maybank.com/en/about-us/who-we-are/milestones.page"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ictom.info/?wpdmact=process&amp;did=MTUuaG90bGluaw==" TargetMode="External"/><Relationship Id="rId22" Type="http://schemas.openxmlformats.org/officeDocument/2006/relationships/hyperlink" Target="http://www.ilo.org/wcmsp5/groups/public/---ed_norm/---relconf/documents/meetingdocument/wcms_gb_297_esp_1_en.pdf" TargetMode="External"/><Relationship Id="rId27" Type="http://schemas.openxmlformats.org/officeDocument/2006/relationships/hyperlink" Target="http://www.statestreet.com" TargetMode="External"/><Relationship Id="rId30" Type="http://schemas.openxmlformats.org/officeDocument/2006/relationships/hyperlink" Target="http://www.aadcp2.org/uploads/user/6/PDF/REPSF/REPSF_05_004_FinalReport.pdf" TargetMode="External"/><Relationship Id="rId35" Type="http://schemas.openxmlformats.org/officeDocument/2006/relationships/hyperlink" Target="http://finance.detik.com/read/2005/02/18/104057/293122/5/bii-catat-laba-rp-821582-m-2004" TargetMode="External"/><Relationship Id="rId43" Type="http://schemas.openxmlformats.org/officeDocument/2006/relationships/hyperlink" Target="http://www.asianbanks.net/HTML/Files/Indo/BII%202000%20Annual.pdf" TargetMode="External"/><Relationship Id="rId48" Type="http://schemas.openxmlformats.org/officeDocument/2006/relationships/hyperlink" Target="http://www.bi.go.id" TargetMode="External"/><Relationship Id="rId56" Type="http://schemas.openxmlformats.org/officeDocument/2006/relationships/hyperlink" Target="http://mutucertification.com/id/capturing-the-palm-oil-industry-opportunities" TargetMode="External"/><Relationship Id="rId64" Type="http://schemas.openxmlformats.org/officeDocument/2006/relationships/hyperlink" Target="http://asianbankingandfinance.net/wholesale-banking/news/asean-banking-system-be-adopted" TargetMode="External"/><Relationship Id="rId69" Type="http://schemas.openxmlformats.org/officeDocument/2006/relationships/theme" Target="theme/theme1.xml"/><Relationship Id="rId8" Type="http://schemas.openxmlformats.org/officeDocument/2006/relationships/diagramLayout" Target="diagrams/layout1.xml"/><Relationship Id="rId51" Type="http://schemas.openxmlformats.org/officeDocument/2006/relationships/hyperlink" Target="http://www.maybank.com/corporate-profile/corporate-milestones" TargetMode="External"/><Relationship Id="rId3" Type="http://schemas.openxmlformats.org/officeDocument/2006/relationships/settings" Target="settings.xml"/><Relationship Id="rId12" Type="http://schemas.openxmlformats.org/officeDocument/2006/relationships/hyperlink" Target="http://www.scb.co.th/eic/doc/en/insight/SCB_Insight_AEC2012_EN.pdf" TargetMode="External"/><Relationship Id="rId17" Type="http://schemas.openxmlformats.org/officeDocument/2006/relationships/hyperlink" Target="http://old.ied.econ.msu.ru/cmt2/lib/c/186/File/fa4_1.pdf" TargetMode="External"/><Relationship Id="rId25" Type="http://schemas.openxmlformats.org/officeDocument/2006/relationships/hyperlink" Target="http://file.icsead.or.jp/user03/928_234.pdf" TargetMode="External"/><Relationship Id="rId33" Type="http://schemas.openxmlformats.org/officeDocument/2006/relationships/hyperlink" Target="http://www.mitre.org/work/tech_papers/tech_papers_06/05_1262/05_1262.pdf" TargetMode="External"/><Relationship Id="rId38" Type="http://schemas.openxmlformats.org/officeDocument/2006/relationships/hyperlink" Target="http://finance.detik.com/read/2005/10/27/102152/469975/5/laba-bersih-bii-triwulan-iii-menyusut-rp-30-miliar" TargetMode="External"/><Relationship Id="rId46" Type="http://schemas.openxmlformats.org/officeDocument/2006/relationships/hyperlink" Target="http://www.asean.org/archive/pdf/sme_blueprint.pdf" TargetMode="External"/><Relationship Id="rId59" Type="http://schemas.openxmlformats.org/officeDocument/2006/relationships/hyperlink" Target="http://www.bii.co.id/comercial/about-commercial/Pages/About-SME-and-Commercial.aspx" TargetMode="External"/><Relationship Id="rId67" Type="http://schemas.openxmlformats.org/officeDocument/2006/relationships/footer" Target="footer1.xml"/><Relationship Id="rId20" Type="http://schemas.openxmlformats.org/officeDocument/2006/relationships/hyperlink" Target="http://www.siis.org.cn/Sh_Yj_Cms/Mgz/200603/2008724231459KFQ0.PDF" TargetMode="External"/><Relationship Id="rId41" Type="http://schemas.openxmlformats.org/officeDocument/2006/relationships/hyperlink" Target="http://www.abs-cbnnews.com/business/11/14/12/ph-banks-need-massive-adjustment-asean-integration-bankers" TargetMode="External"/><Relationship Id="rId54" Type="http://schemas.openxmlformats.org/officeDocument/2006/relationships/hyperlink" Target="http://maybank.listedcompany.com/newsroom/MayBank-Pt1.pdf" TargetMode="External"/><Relationship Id="rId62" Type="http://schemas.openxmlformats.org/officeDocument/2006/relationships/hyperlink" Target="http://www.bii.co.id/about/Pages/Overview.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sean.org/communities/asean-economic-community/category/asean-finance-ministers-meeting-afm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EFED11-A6E1-4CDC-AEA6-34AD1B560A63}" type="doc">
      <dgm:prSet loTypeId="urn:microsoft.com/office/officeart/2005/8/layout/process1" loCatId="process" qsTypeId="urn:microsoft.com/office/officeart/2005/8/quickstyle/simple1" qsCatId="simple" csTypeId="urn:microsoft.com/office/officeart/2005/8/colors/accent1_2" csCatId="accent1" phldr="1"/>
      <dgm:spPr/>
    </dgm:pt>
    <dgm:pt modelId="{6AFB8C74-BE76-4F52-A4FF-5495013B3170}">
      <dgm:prSet phldrT="[Text]" custT="1"/>
      <dgm:spPr/>
      <dgm:t>
        <a:bodyPr/>
        <a:lstStyle/>
        <a:p>
          <a:r>
            <a:rPr lang="id-ID" sz="1200">
              <a:latin typeface="Times New Roman" pitchFamily="18" charset="0"/>
              <a:cs typeface="Times New Roman" pitchFamily="18" charset="0"/>
            </a:rPr>
            <a:t>Wave 1: Sep 2008-Jul 2010</a:t>
          </a:r>
        </a:p>
        <a:p>
          <a:r>
            <a:rPr lang="id-ID" sz="1200">
              <a:latin typeface="Times New Roman" pitchFamily="18" charset="0"/>
              <a:cs typeface="Times New Roman" pitchFamily="18" charset="0"/>
            </a:rPr>
            <a:t>20 initiatives</a:t>
          </a:r>
        </a:p>
      </dgm:t>
    </dgm:pt>
    <dgm:pt modelId="{99E2FD38-68CA-422A-A53E-CB9519005A54}" type="parTrans" cxnId="{EBB1D950-8816-433A-967E-00B74FC2DC91}">
      <dgm:prSet/>
      <dgm:spPr/>
      <dgm:t>
        <a:bodyPr/>
        <a:lstStyle/>
        <a:p>
          <a:endParaRPr lang="id-ID"/>
        </a:p>
      </dgm:t>
    </dgm:pt>
    <dgm:pt modelId="{790ED670-E55C-4D2C-B811-DACB763F62C1}" type="sibTrans" cxnId="{EBB1D950-8816-433A-967E-00B74FC2DC91}">
      <dgm:prSet/>
      <dgm:spPr/>
      <dgm:t>
        <a:bodyPr/>
        <a:lstStyle/>
        <a:p>
          <a:endParaRPr lang="id-ID"/>
        </a:p>
      </dgm:t>
    </dgm:pt>
    <dgm:pt modelId="{C7EE5DD2-BB60-4892-AFFE-06F879F6976B}">
      <dgm:prSet phldrT="[Text]" custT="1"/>
      <dgm:spPr/>
      <dgm:t>
        <a:bodyPr/>
        <a:lstStyle/>
        <a:p>
          <a:r>
            <a:rPr lang="id-ID" sz="1200">
              <a:latin typeface="Times New Roman" pitchFamily="18" charset="0"/>
              <a:cs typeface="Times New Roman" pitchFamily="18" charset="0"/>
            </a:rPr>
            <a:t>Wave 2: Jul 2010-Jul 2011</a:t>
          </a:r>
        </a:p>
        <a:p>
          <a:r>
            <a:rPr lang="id-ID" sz="1200">
              <a:latin typeface="Times New Roman" pitchFamily="18" charset="0"/>
              <a:cs typeface="Times New Roman" pitchFamily="18" charset="0"/>
            </a:rPr>
            <a:t>10 initiatives</a:t>
          </a:r>
        </a:p>
      </dgm:t>
    </dgm:pt>
    <dgm:pt modelId="{659D6C27-BE9B-4AD3-9E24-E8225BF4DAB0}" type="parTrans" cxnId="{29E22678-DB42-4D89-9417-528D7A92C6B7}">
      <dgm:prSet/>
      <dgm:spPr/>
      <dgm:t>
        <a:bodyPr/>
        <a:lstStyle/>
        <a:p>
          <a:endParaRPr lang="id-ID"/>
        </a:p>
      </dgm:t>
    </dgm:pt>
    <dgm:pt modelId="{636721A6-6761-4EF4-8B95-5962A2324EF8}" type="sibTrans" cxnId="{29E22678-DB42-4D89-9417-528D7A92C6B7}">
      <dgm:prSet/>
      <dgm:spPr/>
      <dgm:t>
        <a:bodyPr/>
        <a:lstStyle/>
        <a:p>
          <a:endParaRPr lang="id-ID"/>
        </a:p>
      </dgm:t>
    </dgm:pt>
    <dgm:pt modelId="{0DFB7FA6-FED9-43C4-88EE-EE4AF5AB1331}" type="pres">
      <dgm:prSet presAssocID="{F5EFED11-A6E1-4CDC-AEA6-34AD1B560A63}" presName="Name0" presStyleCnt="0">
        <dgm:presLayoutVars>
          <dgm:dir/>
          <dgm:resizeHandles val="exact"/>
        </dgm:presLayoutVars>
      </dgm:prSet>
      <dgm:spPr/>
    </dgm:pt>
    <dgm:pt modelId="{679AF895-D30D-43E3-9751-EAB48913326F}" type="pres">
      <dgm:prSet presAssocID="{6AFB8C74-BE76-4F52-A4FF-5495013B3170}" presName="node" presStyleLbl="node1" presStyleIdx="0" presStyleCnt="2" custScaleX="56785" custScaleY="30693">
        <dgm:presLayoutVars>
          <dgm:bulletEnabled val="1"/>
        </dgm:presLayoutVars>
      </dgm:prSet>
      <dgm:spPr/>
      <dgm:t>
        <a:bodyPr/>
        <a:lstStyle/>
        <a:p>
          <a:endParaRPr lang="id-ID"/>
        </a:p>
      </dgm:t>
    </dgm:pt>
    <dgm:pt modelId="{BEFA76FC-BA2A-4A8B-9E9D-96FE8FCDA096}" type="pres">
      <dgm:prSet presAssocID="{790ED670-E55C-4D2C-B811-DACB763F62C1}" presName="sibTrans" presStyleLbl="sibTrans2D1" presStyleIdx="0" presStyleCnt="1" custScaleX="42690" custScaleY="40811"/>
      <dgm:spPr/>
      <dgm:t>
        <a:bodyPr/>
        <a:lstStyle/>
        <a:p>
          <a:endParaRPr lang="id-ID"/>
        </a:p>
      </dgm:t>
    </dgm:pt>
    <dgm:pt modelId="{2371EEB8-A250-4613-B63E-0679BCD357EE}" type="pres">
      <dgm:prSet presAssocID="{790ED670-E55C-4D2C-B811-DACB763F62C1}" presName="connectorText" presStyleLbl="sibTrans2D1" presStyleIdx="0" presStyleCnt="1"/>
      <dgm:spPr/>
      <dgm:t>
        <a:bodyPr/>
        <a:lstStyle/>
        <a:p>
          <a:endParaRPr lang="id-ID"/>
        </a:p>
      </dgm:t>
    </dgm:pt>
    <dgm:pt modelId="{FA485FB1-5199-4244-9E65-DCA5DF949339}" type="pres">
      <dgm:prSet presAssocID="{C7EE5DD2-BB60-4892-AFFE-06F879F6976B}" presName="node" presStyleLbl="node1" presStyleIdx="1" presStyleCnt="2" custScaleX="57323" custScaleY="30803">
        <dgm:presLayoutVars>
          <dgm:bulletEnabled val="1"/>
        </dgm:presLayoutVars>
      </dgm:prSet>
      <dgm:spPr/>
      <dgm:t>
        <a:bodyPr/>
        <a:lstStyle/>
        <a:p>
          <a:endParaRPr lang="id-ID"/>
        </a:p>
      </dgm:t>
    </dgm:pt>
  </dgm:ptLst>
  <dgm:cxnLst>
    <dgm:cxn modelId="{9CCC7022-08D2-4551-A471-FE496388422D}" type="presOf" srcId="{790ED670-E55C-4D2C-B811-DACB763F62C1}" destId="{2371EEB8-A250-4613-B63E-0679BCD357EE}" srcOrd="1" destOrd="0" presId="urn:microsoft.com/office/officeart/2005/8/layout/process1"/>
    <dgm:cxn modelId="{F3CEEE96-69FD-4A69-986A-AD254C599548}" type="presOf" srcId="{6AFB8C74-BE76-4F52-A4FF-5495013B3170}" destId="{679AF895-D30D-43E3-9751-EAB48913326F}" srcOrd="0" destOrd="0" presId="urn:microsoft.com/office/officeart/2005/8/layout/process1"/>
    <dgm:cxn modelId="{2F09E24B-FC82-4094-8030-2416E4727D0E}" type="presOf" srcId="{C7EE5DD2-BB60-4892-AFFE-06F879F6976B}" destId="{FA485FB1-5199-4244-9E65-DCA5DF949339}" srcOrd="0" destOrd="0" presId="urn:microsoft.com/office/officeart/2005/8/layout/process1"/>
    <dgm:cxn modelId="{33B5213E-2710-40D7-B363-9503525349F7}" type="presOf" srcId="{F5EFED11-A6E1-4CDC-AEA6-34AD1B560A63}" destId="{0DFB7FA6-FED9-43C4-88EE-EE4AF5AB1331}" srcOrd="0" destOrd="0" presId="urn:microsoft.com/office/officeart/2005/8/layout/process1"/>
    <dgm:cxn modelId="{29E22678-DB42-4D89-9417-528D7A92C6B7}" srcId="{F5EFED11-A6E1-4CDC-AEA6-34AD1B560A63}" destId="{C7EE5DD2-BB60-4892-AFFE-06F879F6976B}" srcOrd="1" destOrd="0" parTransId="{659D6C27-BE9B-4AD3-9E24-E8225BF4DAB0}" sibTransId="{636721A6-6761-4EF4-8B95-5962A2324EF8}"/>
    <dgm:cxn modelId="{EB0C541F-D416-42B7-8262-0A88796B8407}" type="presOf" srcId="{790ED670-E55C-4D2C-B811-DACB763F62C1}" destId="{BEFA76FC-BA2A-4A8B-9E9D-96FE8FCDA096}" srcOrd="0" destOrd="0" presId="urn:microsoft.com/office/officeart/2005/8/layout/process1"/>
    <dgm:cxn modelId="{EBB1D950-8816-433A-967E-00B74FC2DC91}" srcId="{F5EFED11-A6E1-4CDC-AEA6-34AD1B560A63}" destId="{6AFB8C74-BE76-4F52-A4FF-5495013B3170}" srcOrd="0" destOrd="0" parTransId="{99E2FD38-68CA-422A-A53E-CB9519005A54}" sibTransId="{790ED670-E55C-4D2C-B811-DACB763F62C1}"/>
    <dgm:cxn modelId="{426D5CBC-A860-4ECF-B6AA-19EA0B6E0E7B}" type="presParOf" srcId="{0DFB7FA6-FED9-43C4-88EE-EE4AF5AB1331}" destId="{679AF895-D30D-43E3-9751-EAB48913326F}" srcOrd="0" destOrd="0" presId="urn:microsoft.com/office/officeart/2005/8/layout/process1"/>
    <dgm:cxn modelId="{F4640DD3-9A05-4447-8C6F-8E060625BD45}" type="presParOf" srcId="{0DFB7FA6-FED9-43C4-88EE-EE4AF5AB1331}" destId="{BEFA76FC-BA2A-4A8B-9E9D-96FE8FCDA096}" srcOrd="1" destOrd="0" presId="urn:microsoft.com/office/officeart/2005/8/layout/process1"/>
    <dgm:cxn modelId="{B8C9B2AE-0700-46A2-987C-4D0E346262AA}" type="presParOf" srcId="{BEFA76FC-BA2A-4A8B-9E9D-96FE8FCDA096}" destId="{2371EEB8-A250-4613-B63E-0679BCD357EE}" srcOrd="0" destOrd="0" presId="urn:microsoft.com/office/officeart/2005/8/layout/process1"/>
    <dgm:cxn modelId="{66804C94-2197-4941-9C1F-5774C4236BF2}" type="presParOf" srcId="{0DFB7FA6-FED9-43C4-88EE-EE4AF5AB1331}" destId="{FA485FB1-5199-4244-9E65-DCA5DF949339}" srcOrd="2" destOrd="0" presId="urn:microsoft.com/office/officeart/2005/8/layout/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8527</Words>
  <Characters>48605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dc:creator>
  <cp:lastModifiedBy>Ratna</cp:lastModifiedBy>
  <cp:revision>2</cp:revision>
  <dcterms:created xsi:type="dcterms:W3CDTF">2013-08-26T03:44:00Z</dcterms:created>
  <dcterms:modified xsi:type="dcterms:W3CDTF">2013-08-26T03:44:00Z</dcterms:modified>
</cp:coreProperties>
</file>