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C43" w:rsidRPr="00F97C43" w:rsidRDefault="00F97C43" w:rsidP="00CB7641">
      <w:pPr>
        <w:spacing w:after="0" w:line="240" w:lineRule="auto"/>
        <w:jc w:val="center"/>
        <w:rPr>
          <w:rFonts w:ascii="Times New Roman" w:hAnsi="Times New Roman" w:cs="Times New Roman"/>
          <w:b/>
          <w:bCs/>
          <w:sz w:val="24"/>
          <w:szCs w:val="24"/>
        </w:rPr>
      </w:pPr>
      <w:r w:rsidRPr="00F97C43">
        <w:rPr>
          <w:rFonts w:ascii="Times New Roman" w:hAnsi="Times New Roman" w:cs="Times New Roman"/>
          <w:b/>
          <w:bCs/>
          <w:i/>
          <w:sz w:val="24"/>
          <w:szCs w:val="24"/>
        </w:rPr>
        <w:t>W</w:t>
      </w:r>
      <w:r w:rsidR="00487E7B">
        <w:rPr>
          <w:rFonts w:ascii="Times New Roman" w:hAnsi="Times New Roman" w:cs="Times New Roman"/>
          <w:b/>
          <w:bCs/>
          <w:i/>
          <w:sz w:val="24"/>
          <w:szCs w:val="24"/>
        </w:rPr>
        <w:t>alking</w:t>
      </w:r>
      <w:r w:rsidRPr="00F97C43">
        <w:rPr>
          <w:rFonts w:ascii="Times New Roman" w:hAnsi="Times New Roman" w:cs="Times New Roman"/>
          <w:b/>
          <w:bCs/>
          <w:i/>
          <w:sz w:val="24"/>
          <w:szCs w:val="24"/>
        </w:rPr>
        <w:t xml:space="preserve"> E</w:t>
      </w:r>
      <w:r w:rsidR="00487E7B">
        <w:rPr>
          <w:rFonts w:ascii="Times New Roman" w:hAnsi="Times New Roman" w:cs="Times New Roman"/>
          <w:b/>
          <w:bCs/>
          <w:i/>
          <w:sz w:val="24"/>
          <w:szCs w:val="24"/>
        </w:rPr>
        <w:t>xercise</w:t>
      </w:r>
      <w:r w:rsidRPr="00F97C43">
        <w:rPr>
          <w:rFonts w:ascii="Times New Roman" w:hAnsi="Times New Roman" w:cs="Times New Roman"/>
          <w:b/>
          <w:bCs/>
          <w:i/>
          <w:sz w:val="24"/>
          <w:szCs w:val="24"/>
        </w:rPr>
        <w:t xml:space="preserve"> P</w:t>
      </w:r>
      <w:r w:rsidR="00487E7B">
        <w:rPr>
          <w:rFonts w:ascii="Times New Roman" w:hAnsi="Times New Roman" w:cs="Times New Roman"/>
          <w:b/>
          <w:bCs/>
          <w:i/>
          <w:sz w:val="24"/>
          <w:szCs w:val="24"/>
        </w:rPr>
        <w:t>rogramme</w:t>
      </w:r>
      <w:r w:rsidRPr="00F97C43">
        <w:rPr>
          <w:rFonts w:ascii="Times New Roman" w:hAnsi="Times New Roman" w:cs="Times New Roman"/>
          <w:b/>
          <w:bCs/>
          <w:sz w:val="24"/>
          <w:szCs w:val="24"/>
        </w:rPr>
        <w:t xml:space="preserve"> (WEP) </w:t>
      </w:r>
      <w:r w:rsidRPr="00F97C43">
        <w:rPr>
          <w:rFonts w:ascii="Times New Roman" w:hAnsi="Times New Roman" w:cs="Times New Roman"/>
          <w:b/>
          <w:bCs/>
          <w:sz w:val="24"/>
          <w:szCs w:val="24"/>
          <w:lang w:val="id-ID"/>
        </w:rPr>
        <w:t>M</w:t>
      </w:r>
      <w:r w:rsidR="00487E7B">
        <w:rPr>
          <w:rFonts w:ascii="Times New Roman" w:hAnsi="Times New Roman" w:cs="Times New Roman"/>
          <w:b/>
          <w:bCs/>
          <w:sz w:val="24"/>
          <w:szCs w:val="24"/>
        </w:rPr>
        <w:t>enurunkan</w:t>
      </w:r>
      <w:r w:rsidRPr="00F97C43">
        <w:rPr>
          <w:rFonts w:ascii="Times New Roman" w:hAnsi="Times New Roman" w:cs="Times New Roman"/>
          <w:b/>
          <w:bCs/>
          <w:sz w:val="24"/>
          <w:szCs w:val="24"/>
          <w:lang w:val="id-ID"/>
        </w:rPr>
        <w:t xml:space="preserve"> </w:t>
      </w:r>
      <w:r w:rsidRPr="00F97C43">
        <w:rPr>
          <w:rFonts w:ascii="Times New Roman" w:hAnsi="Times New Roman" w:cs="Times New Roman"/>
          <w:b/>
          <w:bCs/>
          <w:i/>
          <w:sz w:val="24"/>
          <w:szCs w:val="24"/>
        </w:rPr>
        <w:t>C</w:t>
      </w:r>
      <w:r w:rsidR="00487E7B">
        <w:rPr>
          <w:rFonts w:ascii="Times New Roman" w:hAnsi="Times New Roman" w:cs="Times New Roman"/>
          <w:b/>
          <w:bCs/>
          <w:i/>
          <w:sz w:val="24"/>
          <w:szCs w:val="24"/>
        </w:rPr>
        <w:t>ancer</w:t>
      </w:r>
      <w:r w:rsidRPr="00F97C43">
        <w:rPr>
          <w:rFonts w:ascii="Times New Roman" w:hAnsi="Times New Roman" w:cs="Times New Roman"/>
          <w:b/>
          <w:bCs/>
          <w:i/>
          <w:sz w:val="24"/>
          <w:szCs w:val="24"/>
        </w:rPr>
        <w:t xml:space="preserve"> R</w:t>
      </w:r>
      <w:r w:rsidR="00487E7B">
        <w:rPr>
          <w:rFonts w:ascii="Times New Roman" w:hAnsi="Times New Roman" w:cs="Times New Roman"/>
          <w:b/>
          <w:bCs/>
          <w:i/>
          <w:sz w:val="24"/>
          <w:szCs w:val="24"/>
        </w:rPr>
        <w:t>elated</w:t>
      </w:r>
      <w:r>
        <w:rPr>
          <w:rFonts w:ascii="Times New Roman" w:hAnsi="Times New Roman" w:cs="Times New Roman"/>
          <w:b/>
          <w:bCs/>
          <w:i/>
          <w:sz w:val="24"/>
          <w:szCs w:val="24"/>
          <w:lang w:val="id-ID"/>
        </w:rPr>
        <w:t xml:space="preserve"> </w:t>
      </w:r>
      <w:r w:rsidRPr="00F97C43">
        <w:rPr>
          <w:rFonts w:ascii="Times New Roman" w:hAnsi="Times New Roman" w:cs="Times New Roman"/>
          <w:b/>
          <w:bCs/>
          <w:i/>
          <w:sz w:val="24"/>
          <w:szCs w:val="24"/>
        </w:rPr>
        <w:t>F</w:t>
      </w:r>
      <w:r w:rsidR="00487E7B">
        <w:rPr>
          <w:rFonts w:ascii="Times New Roman" w:hAnsi="Times New Roman" w:cs="Times New Roman"/>
          <w:b/>
          <w:bCs/>
          <w:i/>
          <w:sz w:val="24"/>
          <w:szCs w:val="24"/>
        </w:rPr>
        <w:t xml:space="preserve">atigue </w:t>
      </w:r>
      <w:r w:rsidRPr="00F97C43">
        <w:rPr>
          <w:rFonts w:ascii="Times New Roman" w:hAnsi="Times New Roman" w:cs="Times New Roman"/>
          <w:b/>
          <w:bCs/>
          <w:sz w:val="24"/>
          <w:szCs w:val="24"/>
        </w:rPr>
        <w:t>(CRF) P</w:t>
      </w:r>
      <w:r w:rsidR="00487E7B">
        <w:rPr>
          <w:rFonts w:ascii="Times New Roman" w:hAnsi="Times New Roman" w:cs="Times New Roman"/>
          <w:b/>
          <w:bCs/>
          <w:sz w:val="24"/>
          <w:szCs w:val="24"/>
        </w:rPr>
        <w:t xml:space="preserve">ada </w:t>
      </w:r>
      <w:r w:rsidRPr="00F97C43">
        <w:rPr>
          <w:rFonts w:ascii="Times New Roman" w:hAnsi="Times New Roman" w:cs="Times New Roman"/>
          <w:b/>
          <w:bCs/>
          <w:sz w:val="24"/>
          <w:szCs w:val="24"/>
        </w:rPr>
        <w:t>P</w:t>
      </w:r>
      <w:r w:rsidR="00487E7B">
        <w:rPr>
          <w:rFonts w:ascii="Times New Roman" w:hAnsi="Times New Roman" w:cs="Times New Roman"/>
          <w:b/>
          <w:bCs/>
          <w:sz w:val="24"/>
          <w:szCs w:val="24"/>
        </w:rPr>
        <w:t>asien</w:t>
      </w:r>
      <w:r w:rsidRPr="00F97C43">
        <w:rPr>
          <w:rFonts w:ascii="Times New Roman" w:hAnsi="Times New Roman" w:cs="Times New Roman"/>
          <w:b/>
          <w:bCs/>
          <w:sz w:val="24"/>
          <w:szCs w:val="24"/>
        </w:rPr>
        <w:t xml:space="preserve"> K</w:t>
      </w:r>
      <w:r w:rsidR="00487E7B">
        <w:rPr>
          <w:rFonts w:ascii="Times New Roman" w:hAnsi="Times New Roman" w:cs="Times New Roman"/>
          <w:b/>
          <w:bCs/>
          <w:sz w:val="24"/>
          <w:szCs w:val="24"/>
        </w:rPr>
        <w:t>anker</w:t>
      </w:r>
      <w:r w:rsidRPr="00F97C43">
        <w:rPr>
          <w:rFonts w:ascii="Times New Roman" w:hAnsi="Times New Roman" w:cs="Times New Roman"/>
          <w:b/>
          <w:bCs/>
          <w:sz w:val="24"/>
          <w:szCs w:val="24"/>
        </w:rPr>
        <w:t xml:space="preserve"> P</w:t>
      </w:r>
      <w:r w:rsidR="00487E7B">
        <w:rPr>
          <w:rFonts w:ascii="Times New Roman" w:hAnsi="Times New Roman" w:cs="Times New Roman"/>
          <w:b/>
          <w:bCs/>
          <w:sz w:val="24"/>
          <w:szCs w:val="24"/>
        </w:rPr>
        <w:t>ayudara Di</w:t>
      </w:r>
      <w:r w:rsidRPr="00F97C43">
        <w:rPr>
          <w:rFonts w:ascii="Times New Roman" w:hAnsi="Times New Roman" w:cs="Times New Roman"/>
          <w:b/>
          <w:bCs/>
          <w:sz w:val="24"/>
          <w:szCs w:val="24"/>
        </w:rPr>
        <w:t xml:space="preserve"> RSUD. I</w:t>
      </w:r>
      <w:r w:rsidR="00487E7B">
        <w:rPr>
          <w:rFonts w:ascii="Times New Roman" w:hAnsi="Times New Roman" w:cs="Times New Roman"/>
          <w:b/>
          <w:bCs/>
          <w:sz w:val="24"/>
          <w:szCs w:val="24"/>
        </w:rPr>
        <w:t xml:space="preserve">bnu </w:t>
      </w:r>
      <w:r w:rsidRPr="00F97C43">
        <w:rPr>
          <w:rFonts w:ascii="Times New Roman" w:hAnsi="Times New Roman" w:cs="Times New Roman"/>
          <w:b/>
          <w:bCs/>
          <w:sz w:val="24"/>
          <w:szCs w:val="24"/>
        </w:rPr>
        <w:t>S</w:t>
      </w:r>
      <w:r w:rsidR="00487E7B">
        <w:rPr>
          <w:rFonts w:ascii="Times New Roman" w:hAnsi="Times New Roman" w:cs="Times New Roman"/>
          <w:b/>
          <w:bCs/>
          <w:sz w:val="24"/>
          <w:szCs w:val="24"/>
        </w:rPr>
        <w:t>ina</w:t>
      </w:r>
      <w:r w:rsidRPr="00F97C43">
        <w:rPr>
          <w:rFonts w:ascii="Times New Roman" w:hAnsi="Times New Roman" w:cs="Times New Roman"/>
          <w:b/>
          <w:bCs/>
          <w:sz w:val="24"/>
          <w:szCs w:val="24"/>
        </w:rPr>
        <w:t xml:space="preserve"> G</w:t>
      </w:r>
      <w:r w:rsidR="00487E7B">
        <w:rPr>
          <w:rFonts w:ascii="Times New Roman" w:hAnsi="Times New Roman" w:cs="Times New Roman"/>
          <w:b/>
          <w:bCs/>
          <w:sz w:val="24"/>
          <w:szCs w:val="24"/>
        </w:rPr>
        <w:t>resik</w:t>
      </w:r>
    </w:p>
    <w:p w:rsidR="00F97C43" w:rsidRDefault="00F97C43" w:rsidP="00CB7641">
      <w:pPr>
        <w:spacing w:after="0" w:line="240" w:lineRule="auto"/>
        <w:jc w:val="center"/>
        <w:rPr>
          <w:rFonts w:ascii="Times New Roman" w:hAnsi="Times New Roman" w:cs="Times New Roman"/>
          <w:b/>
          <w:bCs/>
          <w:sz w:val="24"/>
          <w:szCs w:val="24"/>
          <w:lang w:val="id-ID"/>
        </w:rPr>
      </w:pPr>
    </w:p>
    <w:p w:rsidR="00CB7641" w:rsidRPr="00CB7641" w:rsidRDefault="00CB7641" w:rsidP="00CB7641">
      <w:pPr>
        <w:spacing w:after="0" w:line="240" w:lineRule="auto"/>
        <w:jc w:val="center"/>
        <w:rPr>
          <w:rFonts w:ascii="Times New Roman" w:hAnsi="Times New Roman" w:cs="Times New Roman"/>
          <w:b/>
          <w:bCs/>
          <w:sz w:val="24"/>
          <w:szCs w:val="24"/>
          <w:lang w:val="id-ID"/>
        </w:rPr>
      </w:pPr>
    </w:p>
    <w:p w:rsidR="00CB7641" w:rsidRPr="00CB7641" w:rsidRDefault="00F97C43" w:rsidP="00CB7641">
      <w:pPr>
        <w:spacing w:after="0" w:line="240" w:lineRule="auto"/>
        <w:jc w:val="center"/>
        <w:rPr>
          <w:rFonts w:ascii="Times New Roman" w:hAnsi="Times New Roman" w:cs="Times New Roman"/>
          <w:b/>
          <w:lang w:val="id-ID"/>
        </w:rPr>
      </w:pPr>
      <w:r w:rsidRPr="00F97C43">
        <w:rPr>
          <w:rFonts w:ascii="Times New Roman" w:hAnsi="Times New Roman" w:cs="Times New Roman"/>
          <w:b/>
          <w:bCs/>
        </w:rPr>
        <w:t>Indah Sri Wahyuni</w:t>
      </w:r>
      <w:r w:rsidR="00CB7641">
        <w:rPr>
          <w:rFonts w:ascii="Times New Roman" w:hAnsi="Times New Roman" w:cs="Times New Roman"/>
          <w:b/>
          <w:bCs/>
          <w:lang w:val="id-ID"/>
        </w:rPr>
        <w:t xml:space="preserve">*, </w:t>
      </w:r>
      <w:r w:rsidR="004018D1">
        <w:rPr>
          <w:rFonts w:ascii="Times New Roman" w:hAnsi="Times New Roman" w:cs="Times New Roman"/>
          <w:b/>
          <w:bCs/>
        </w:rPr>
        <w:t xml:space="preserve">I </w:t>
      </w:r>
      <w:r w:rsidR="00CB7641">
        <w:rPr>
          <w:rFonts w:ascii="Times New Roman" w:hAnsi="Times New Roman" w:cs="Times New Roman"/>
          <w:b/>
          <w:bCs/>
          <w:lang w:val="id-ID"/>
        </w:rPr>
        <w:t>Ketut Sudiana</w:t>
      </w:r>
      <w:r w:rsidR="00CB7641" w:rsidRPr="00CB7641">
        <w:rPr>
          <w:rFonts w:ascii="Times New Roman" w:hAnsi="Times New Roman" w:cs="Times New Roman"/>
          <w:b/>
          <w:lang w:val="id-ID"/>
        </w:rPr>
        <w:t>**, Herdina Mariyanti**</w:t>
      </w:r>
    </w:p>
    <w:p w:rsidR="00CB7641" w:rsidRDefault="00CB7641" w:rsidP="00CB7641">
      <w:pPr>
        <w:pStyle w:val="ListParagraph"/>
        <w:spacing w:after="0" w:line="240" w:lineRule="auto"/>
        <w:ind w:left="0"/>
        <w:jc w:val="center"/>
        <w:rPr>
          <w:rFonts w:ascii="Times New Roman" w:hAnsi="Times New Roman" w:cs="Times New Roman"/>
          <w:lang w:val="id-ID"/>
        </w:rPr>
      </w:pPr>
      <w:r>
        <w:rPr>
          <w:lang w:val="id-ID"/>
        </w:rPr>
        <w:t>*</w:t>
      </w:r>
      <w:r>
        <w:rPr>
          <w:rFonts w:ascii="Times New Roman" w:hAnsi="Times New Roman" w:cs="Times New Roman"/>
          <w:lang w:val="id-ID"/>
        </w:rPr>
        <w:t>Mahasiswa</w:t>
      </w:r>
      <w:r w:rsidRPr="00EE2769">
        <w:rPr>
          <w:rFonts w:ascii="Times New Roman" w:hAnsi="Times New Roman" w:cs="Times New Roman"/>
          <w:lang w:val="id-ID"/>
        </w:rPr>
        <w:t xml:space="preserve"> Program Studi  Ilmu Keperawatan, Fakultas Ke</w:t>
      </w:r>
      <w:r>
        <w:rPr>
          <w:rFonts w:ascii="Times New Roman" w:hAnsi="Times New Roman" w:cs="Times New Roman"/>
          <w:lang w:val="id-ID"/>
        </w:rPr>
        <w:t>perawatan</w:t>
      </w:r>
      <w:r w:rsidRPr="00EE2769">
        <w:rPr>
          <w:rFonts w:ascii="Times New Roman" w:hAnsi="Times New Roman" w:cs="Times New Roman"/>
          <w:lang w:val="id-ID"/>
        </w:rPr>
        <w:t xml:space="preserve"> Universitas </w:t>
      </w:r>
      <w:r>
        <w:rPr>
          <w:rFonts w:ascii="Times New Roman" w:hAnsi="Times New Roman" w:cs="Times New Roman"/>
          <w:lang w:val="id-ID"/>
        </w:rPr>
        <w:t>Airlangga</w:t>
      </w:r>
    </w:p>
    <w:p w:rsidR="00CB7641" w:rsidRDefault="00CB7641" w:rsidP="00CB7641">
      <w:pPr>
        <w:spacing w:after="0" w:line="240" w:lineRule="auto"/>
        <w:jc w:val="center"/>
        <w:rPr>
          <w:rFonts w:ascii="Times New Roman" w:hAnsi="Times New Roman" w:cs="Times New Roman"/>
          <w:bCs/>
          <w:lang w:val="id-ID"/>
        </w:rPr>
      </w:pPr>
      <w:r w:rsidRPr="00B25BBE">
        <w:rPr>
          <w:rFonts w:ascii="Times New Roman" w:hAnsi="Times New Roman" w:cs="Times New Roman"/>
          <w:bCs/>
          <w:lang w:val="id-ID"/>
        </w:rPr>
        <w:t xml:space="preserve">** </w:t>
      </w:r>
      <w:r>
        <w:rPr>
          <w:rFonts w:ascii="Times New Roman" w:hAnsi="Times New Roman" w:cs="Times New Roman"/>
          <w:bCs/>
          <w:lang w:val="id-ID"/>
        </w:rPr>
        <w:t xml:space="preserve">Staf Pengajar </w:t>
      </w:r>
      <w:r w:rsidRPr="00B25BBE">
        <w:rPr>
          <w:rFonts w:ascii="Times New Roman" w:hAnsi="Times New Roman" w:cs="Times New Roman"/>
          <w:bCs/>
          <w:lang w:val="id-ID"/>
        </w:rPr>
        <w:t>Fakultas Ke</w:t>
      </w:r>
      <w:r>
        <w:rPr>
          <w:rFonts w:ascii="Times New Roman" w:hAnsi="Times New Roman" w:cs="Times New Roman"/>
          <w:bCs/>
          <w:lang w:val="id-ID"/>
        </w:rPr>
        <w:t>perawatan</w:t>
      </w:r>
      <w:r w:rsidRPr="00B25BBE">
        <w:rPr>
          <w:rFonts w:ascii="Times New Roman" w:hAnsi="Times New Roman" w:cs="Times New Roman"/>
          <w:bCs/>
          <w:lang w:val="id-ID"/>
        </w:rPr>
        <w:t xml:space="preserve"> Universitas </w:t>
      </w:r>
      <w:r>
        <w:rPr>
          <w:rFonts w:ascii="Times New Roman" w:hAnsi="Times New Roman" w:cs="Times New Roman"/>
          <w:bCs/>
          <w:lang w:val="id-ID"/>
        </w:rPr>
        <w:t>Airlangga</w:t>
      </w:r>
    </w:p>
    <w:p w:rsidR="00F97C43" w:rsidRPr="00F97C43" w:rsidRDefault="00F97C43" w:rsidP="00CB7641">
      <w:pPr>
        <w:spacing w:after="0" w:line="240" w:lineRule="auto"/>
        <w:jc w:val="center"/>
        <w:rPr>
          <w:rFonts w:ascii="Times New Roman" w:hAnsi="Times New Roman" w:cs="Times New Roman"/>
          <w:bCs/>
          <w:sz w:val="24"/>
          <w:szCs w:val="24"/>
        </w:rPr>
      </w:pPr>
      <w:r w:rsidRPr="00F97C43">
        <w:rPr>
          <w:rFonts w:ascii="Times New Roman" w:hAnsi="Times New Roman" w:cs="Times New Roman"/>
          <w:bCs/>
        </w:rPr>
        <w:t xml:space="preserve">Email: iendah_yoeni@yahoo.com </w:t>
      </w:r>
    </w:p>
    <w:p w:rsidR="00F97C43" w:rsidRPr="00F97C43" w:rsidRDefault="00F97C43" w:rsidP="00CB7641">
      <w:pPr>
        <w:spacing w:after="0" w:line="240" w:lineRule="auto"/>
        <w:jc w:val="center"/>
        <w:rPr>
          <w:rFonts w:ascii="Times New Roman" w:hAnsi="Times New Roman" w:cs="Times New Roman"/>
          <w:b/>
          <w:bCs/>
        </w:rPr>
      </w:pPr>
    </w:p>
    <w:p w:rsidR="00F97C43" w:rsidRPr="00F97C43" w:rsidRDefault="00F97C43" w:rsidP="00CB7641">
      <w:pPr>
        <w:spacing w:after="0" w:line="240" w:lineRule="auto"/>
        <w:jc w:val="center"/>
        <w:rPr>
          <w:rFonts w:ascii="Times New Roman" w:hAnsi="Times New Roman" w:cs="Times New Roman"/>
          <w:b/>
          <w:bCs/>
        </w:rPr>
      </w:pPr>
    </w:p>
    <w:p w:rsidR="00F97C43" w:rsidRPr="00701AF1" w:rsidRDefault="00F97C43" w:rsidP="00CB7641">
      <w:pPr>
        <w:spacing w:after="0" w:line="240" w:lineRule="auto"/>
        <w:jc w:val="both"/>
        <w:rPr>
          <w:rFonts w:ascii="Times New Roman" w:hAnsi="Times New Roman" w:cs="Times New Roman"/>
          <w:b/>
          <w:bCs/>
          <w:i/>
        </w:rPr>
      </w:pPr>
      <w:r w:rsidRPr="00701AF1">
        <w:rPr>
          <w:rFonts w:ascii="Times New Roman" w:hAnsi="Times New Roman" w:cs="Times New Roman"/>
          <w:b/>
          <w:bCs/>
          <w:i/>
        </w:rPr>
        <w:t>ABSTRACT</w:t>
      </w:r>
    </w:p>
    <w:p w:rsidR="00F97C43" w:rsidRPr="00F97C43" w:rsidRDefault="00F97C43" w:rsidP="00CB7641">
      <w:pPr>
        <w:spacing w:after="0" w:line="240" w:lineRule="auto"/>
        <w:jc w:val="center"/>
        <w:rPr>
          <w:rFonts w:ascii="Times New Roman" w:hAnsi="Times New Roman" w:cs="Times New Roman"/>
          <w:b/>
          <w:bCs/>
        </w:rPr>
      </w:pPr>
    </w:p>
    <w:p w:rsidR="00F97C43" w:rsidRPr="00F97C43" w:rsidRDefault="00F97C43" w:rsidP="00CB7641">
      <w:pPr>
        <w:spacing w:after="0" w:line="240" w:lineRule="auto"/>
        <w:jc w:val="both"/>
        <w:rPr>
          <w:rFonts w:ascii="Times New Roman" w:hAnsi="Times New Roman" w:cs="Times New Roman"/>
          <w:bCs/>
          <w:i/>
        </w:rPr>
      </w:pPr>
      <w:r w:rsidRPr="00F97C43">
        <w:rPr>
          <w:rFonts w:ascii="Times New Roman" w:hAnsi="Times New Roman" w:cs="Times New Roman"/>
          <w:b/>
          <w:bCs/>
          <w:i/>
        </w:rPr>
        <w:t>Introduction:</w:t>
      </w:r>
      <w:r w:rsidRPr="00F97C43">
        <w:rPr>
          <w:rFonts w:ascii="Times New Roman" w:hAnsi="Times New Roman" w:cs="Times New Roman"/>
          <w:bCs/>
          <w:i/>
        </w:rPr>
        <w:t xml:space="preserve"> Development of cancer and the side effect of chemotherapy could lead to Cancer Related Fatigue (CRF) in breast cancer patient that ge</w:t>
      </w:r>
      <w:r>
        <w:rPr>
          <w:rFonts w:ascii="Times New Roman" w:hAnsi="Times New Roman" w:cs="Times New Roman"/>
          <w:bCs/>
          <w:i/>
        </w:rPr>
        <w:t>tting worse due to inactivation</w:t>
      </w:r>
      <w:r>
        <w:rPr>
          <w:rFonts w:ascii="Times New Roman" w:hAnsi="Times New Roman" w:cs="Times New Roman"/>
          <w:bCs/>
          <w:i/>
          <w:lang w:val="id-ID"/>
        </w:rPr>
        <w:t xml:space="preserve">. </w:t>
      </w:r>
      <w:r w:rsidRPr="00F97C43">
        <w:rPr>
          <w:rFonts w:ascii="Times New Roman" w:hAnsi="Times New Roman" w:cs="Times New Roman"/>
          <w:bCs/>
          <w:i/>
        </w:rPr>
        <w:t xml:space="preserve">Hence, exercise was needed. This </w:t>
      </w:r>
      <w:r>
        <w:rPr>
          <w:rFonts w:ascii="Times New Roman" w:hAnsi="Times New Roman" w:cs="Times New Roman"/>
          <w:bCs/>
          <w:i/>
          <w:lang w:val="id-ID"/>
        </w:rPr>
        <w:t xml:space="preserve">aimed of this </w:t>
      </w:r>
      <w:r w:rsidRPr="00F97C43">
        <w:rPr>
          <w:rFonts w:ascii="Times New Roman" w:hAnsi="Times New Roman" w:cs="Times New Roman"/>
          <w:bCs/>
          <w:i/>
        </w:rPr>
        <w:t>was to analyze the effect of Walking Exercise</w:t>
      </w:r>
      <w:r>
        <w:rPr>
          <w:rFonts w:ascii="Times New Roman" w:hAnsi="Times New Roman" w:cs="Times New Roman"/>
          <w:bCs/>
          <w:i/>
          <w:lang w:val="id-ID"/>
        </w:rPr>
        <w:t xml:space="preserve"> </w:t>
      </w:r>
      <w:r w:rsidRPr="00F97C43">
        <w:rPr>
          <w:rFonts w:ascii="Times New Roman" w:hAnsi="Times New Roman" w:cs="Times New Roman"/>
          <w:bCs/>
          <w:i/>
        </w:rPr>
        <w:t xml:space="preserve">Program (WEP) to Cancer Related Fatigue. </w:t>
      </w:r>
      <w:r w:rsidRPr="00F97C43">
        <w:rPr>
          <w:rFonts w:ascii="Times New Roman" w:hAnsi="Times New Roman" w:cs="Times New Roman"/>
          <w:b/>
          <w:bCs/>
          <w:i/>
        </w:rPr>
        <w:t>Method</w:t>
      </w:r>
      <w:r w:rsidRPr="00F97C43">
        <w:rPr>
          <w:rFonts w:ascii="Times New Roman" w:hAnsi="Times New Roman" w:cs="Times New Roman"/>
          <w:b/>
          <w:bCs/>
          <w:i/>
          <w:lang w:val="id-ID"/>
        </w:rPr>
        <w:t>e</w:t>
      </w:r>
      <w:r w:rsidRPr="00F97C43">
        <w:rPr>
          <w:rFonts w:ascii="Times New Roman" w:hAnsi="Times New Roman" w:cs="Times New Roman"/>
          <w:b/>
          <w:bCs/>
          <w:i/>
        </w:rPr>
        <w:t>:</w:t>
      </w:r>
      <w:r w:rsidRPr="00F97C43">
        <w:rPr>
          <w:rFonts w:ascii="Times New Roman" w:hAnsi="Times New Roman" w:cs="Times New Roman"/>
          <w:bCs/>
          <w:i/>
        </w:rPr>
        <w:t xml:space="preserve"> This study </w:t>
      </w:r>
      <w:r>
        <w:rPr>
          <w:rFonts w:ascii="Times New Roman" w:hAnsi="Times New Roman" w:cs="Times New Roman"/>
          <w:bCs/>
          <w:i/>
          <w:lang w:val="id-ID"/>
        </w:rPr>
        <w:t xml:space="preserve">was </w:t>
      </w:r>
      <w:r>
        <w:rPr>
          <w:rFonts w:ascii="Times New Roman" w:hAnsi="Times New Roman" w:cs="Times New Roman"/>
          <w:bCs/>
          <w:i/>
        </w:rPr>
        <w:t>used quasy experiment</w:t>
      </w:r>
      <w:r>
        <w:rPr>
          <w:rFonts w:ascii="Times New Roman" w:hAnsi="Times New Roman" w:cs="Times New Roman"/>
          <w:bCs/>
          <w:i/>
          <w:lang w:val="id-ID"/>
        </w:rPr>
        <w:t xml:space="preserve">al </w:t>
      </w:r>
      <w:r w:rsidRPr="00F97C43">
        <w:rPr>
          <w:rFonts w:ascii="Times New Roman" w:hAnsi="Times New Roman" w:cs="Times New Roman"/>
          <w:bCs/>
          <w:i/>
        </w:rPr>
        <w:t>design and</w:t>
      </w:r>
      <w:r>
        <w:rPr>
          <w:rFonts w:ascii="Times New Roman" w:hAnsi="Times New Roman" w:cs="Times New Roman"/>
          <w:bCs/>
          <w:i/>
          <w:lang w:val="id-ID"/>
        </w:rPr>
        <w:t xml:space="preserve"> </w:t>
      </w:r>
      <w:r w:rsidRPr="00F97C43">
        <w:rPr>
          <w:rFonts w:ascii="Times New Roman" w:hAnsi="Times New Roman" w:cs="Times New Roman"/>
          <w:bCs/>
          <w:i/>
        </w:rPr>
        <w:t>the population was breast cancer patient undergoing chemotherapy in RSUD Ibnu</w:t>
      </w:r>
      <w:r>
        <w:rPr>
          <w:rFonts w:ascii="Times New Roman" w:hAnsi="Times New Roman" w:cs="Times New Roman"/>
          <w:bCs/>
          <w:i/>
          <w:lang w:val="id-ID"/>
        </w:rPr>
        <w:t xml:space="preserve"> </w:t>
      </w:r>
      <w:r w:rsidRPr="00F97C43">
        <w:rPr>
          <w:rFonts w:ascii="Times New Roman" w:hAnsi="Times New Roman" w:cs="Times New Roman"/>
          <w:bCs/>
          <w:i/>
        </w:rPr>
        <w:t>Sina Gresik in</w:t>
      </w:r>
      <w:r>
        <w:rPr>
          <w:rFonts w:ascii="Times New Roman" w:hAnsi="Times New Roman" w:cs="Times New Roman"/>
          <w:bCs/>
          <w:i/>
          <w:lang w:val="id-ID"/>
        </w:rPr>
        <w:t xml:space="preserve"> </w:t>
      </w:r>
      <w:r w:rsidRPr="00F97C43">
        <w:rPr>
          <w:rFonts w:ascii="Times New Roman" w:hAnsi="Times New Roman" w:cs="Times New Roman"/>
          <w:bCs/>
          <w:i/>
        </w:rPr>
        <w:t>June 2012. The 10 respondents who met inclusion criteria were taken with matching allocation</w:t>
      </w:r>
      <w:r>
        <w:rPr>
          <w:rFonts w:ascii="Times New Roman" w:hAnsi="Times New Roman" w:cs="Times New Roman"/>
          <w:bCs/>
          <w:i/>
          <w:lang w:val="id-ID"/>
        </w:rPr>
        <w:t xml:space="preserve"> </w:t>
      </w:r>
      <w:r w:rsidRPr="00F97C43">
        <w:rPr>
          <w:rFonts w:ascii="Times New Roman" w:hAnsi="Times New Roman" w:cs="Times New Roman"/>
          <w:bCs/>
          <w:i/>
        </w:rPr>
        <w:t>technique and divided into control and case group. CRF were collected by a subjective instrument</w:t>
      </w:r>
      <w:r>
        <w:rPr>
          <w:rFonts w:ascii="Times New Roman" w:hAnsi="Times New Roman" w:cs="Times New Roman"/>
          <w:bCs/>
          <w:i/>
          <w:lang w:val="id-ID"/>
        </w:rPr>
        <w:t xml:space="preserve"> </w:t>
      </w:r>
      <w:r w:rsidRPr="00F97C43">
        <w:rPr>
          <w:rFonts w:ascii="Times New Roman" w:hAnsi="Times New Roman" w:cs="Times New Roman"/>
          <w:bCs/>
          <w:i/>
        </w:rPr>
        <w:t xml:space="preserve">called Brief Fatigue Inventory (BFI), then analyzed </w:t>
      </w:r>
      <w:r>
        <w:rPr>
          <w:rFonts w:ascii="Times New Roman" w:hAnsi="Times New Roman" w:cs="Times New Roman"/>
          <w:bCs/>
          <w:i/>
          <w:lang w:val="id-ID"/>
        </w:rPr>
        <w:t>using</w:t>
      </w:r>
      <w:r w:rsidRPr="00F97C43">
        <w:rPr>
          <w:rFonts w:ascii="Times New Roman" w:hAnsi="Times New Roman" w:cs="Times New Roman"/>
          <w:bCs/>
          <w:i/>
        </w:rPr>
        <w:t xml:space="preserve"> Wilcoxon signed rank test and Mann</w:t>
      </w:r>
      <w:r>
        <w:rPr>
          <w:rFonts w:ascii="Times New Roman" w:hAnsi="Times New Roman" w:cs="Times New Roman"/>
          <w:bCs/>
          <w:i/>
          <w:lang w:val="id-ID"/>
        </w:rPr>
        <w:t xml:space="preserve"> </w:t>
      </w:r>
      <w:r w:rsidRPr="00F97C43">
        <w:rPr>
          <w:rFonts w:ascii="Times New Roman" w:hAnsi="Times New Roman" w:cs="Times New Roman"/>
          <w:bCs/>
          <w:i/>
        </w:rPr>
        <w:t>Whitney test with signification value was α≤0</w:t>
      </w:r>
      <w:proofErr w:type="gramStart"/>
      <w:r w:rsidRPr="00F97C43">
        <w:rPr>
          <w:rFonts w:ascii="Times New Roman" w:hAnsi="Times New Roman" w:cs="Times New Roman"/>
          <w:bCs/>
          <w:i/>
        </w:rPr>
        <w:t>,05</w:t>
      </w:r>
      <w:proofErr w:type="gramEnd"/>
      <w:r w:rsidRPr="00F97C43">
        <w:rPr>
          <w:rFonts w:ascii="Times New Roman" w:hAnsi="Times New Roman" w:cs="Times New Roman"/>
          <w:bCs/>
          <w:i/>
        </w:rPr>
        <w:t xml:space="preserve">. </w:t>
      </w:r>
      <w:r w:rsidRPr="00F97C43">
        <w:rPr>
          <w:rFonts w:ascii="Times New Roman" w:hAnsi="Times New Roman" w:cs="Times New Roman"/>
          <w:b/>
          <w:bCs/>
          <w:i/>
        </w:rPr>
        <w:t>Result:</w:t>
      </w:r>
      <w:r w:rsidRPr="00F97C43">
        <w:rPr>
          <w:rFonts w:ascii="Times New Roman" w:hAnsi="Times New Roman" w:cs="Times New Roman"/>
          <w:bCs/>
          <w:i/>
        </w:rPr>
        <w:t xml:space="preserve"> Result of Wilcoxon signed rank test</w:t>
      </w:r>
      <w:r>
        <w:rPr>
          <w:rFonts w:ascii="Times New Roman" w:hAnsi="Times New Roman" w:cs="Times New Roman"/>
          <w:bCs/>
          <w:i/>
          <w:lang w:val="id-ID"/>
        </w:rPr>
        <w:t xml:space="preserve"> </w:t>
      </w:r>
      <w:r w:rsidRPr="00F97C43">
        <w:rPr>
          <w:rFonts w:ascii="Times New Roman" w:hAnsi="Times New Roman" w:cs="Times New Roman"/>
          <w:bCs/>
          <w:i/>
        </w:rPr>
        <w:t>showed that CRF scale in pre-test was different compared to CRF in post-test of case group</w:t>
      </w:r>
      <w:r>
        <w:rPr>
          <w:rFonts w:ascii="Times New Roman" w:hAnsi="Times New Roman" w:cs="Times New Roman"/>
          <w:bCs/>
          <w:i/>
          <w:lang w:val="id-ID"/>
        </w:rPr>
        <w:t xml:space="preserve"> </w:t>
      </w:r>
      <w:r w:rsidRPr="00F97C43">
        <w:rPr>
          <w:rFonts w:ascii="Times New Roman" w:hAnsi="Times New Roman" w:cs="Times New Roman"/>
          <w:bCs/>
          <w:i/>
        </w:rPr>
        <w:t>(p=0.043). Mann Whitney test showed the comparison of post-test scores in both of groups was</w:t>
      </w:r>
      <w:r>
        <w:rPr>
          <w:rFonts w:ascii="Times New Roman" w:hAnsi="Times New Roman" w:cs="Times New Roman"/>
          <w:bCs/>
          <w:i/>
          <w:lang w:val="id-ID"/>
        </w:rPr>
        <w:t xml:space="preserve"> </w:t>
      </w:r>
      <w:r w:rsidRPr="00F97C43">
        <w:rPr>
          <w:rFonts w:ascii="Times New Roman" w:hAnsi="Times New Roman" w:cs="Times New Roman"/>
          <w:bCs/>
          <w:i/>
        </w:rPr>
        <w:t xml:space="preserve">different (p=0.009). It can be concluded that WEP has effect to CRF. </w:t>
      </w:r>
      <w:r w:rsidRPr="00F97C43">
        <w:rPr>
          <w:rFonts w:ascii="Times New Roman" w:hAnsi="Times New Roman" w:cs="Times New Roman"/>
          <w:b/>
          <w:bCs/>
          <w:i/>
        </w:rPr>
        <w:t>Discussion:</w:t>
      </w:r>
      <w:r w:rsidRPr="00F97C43">
        <w:rPr>
          <w:rFonts w:ascii="Times New Roman" w:hAnsi="Times New Roman" w:cs="Times New Roman"/>
          <w:bCs/>
          <w:i/>
        </w:rPr>
        <w:t xml:space="preserve"> The result</w:t>
      </w:r>
      <w:r>
        <w:rPr>
          <w:rFonts w:ascii="Times New Roman" w:hAnsi="Times New Roman" w:cs="Times New Roman"/>
          <w:bCs/>
          <w:i/>
          <w:lang w:val="id-ID"/>
        </w:rPr>
        <w:t xml:space="preserve"> </w:t>
      </w:r>
      <w:r w:rsidRPr="00F97C43">
        <w:rPr>
          <w:rFonts w:ascii="Times New Roman" w:hAnsi="Times New Roman" w:cs="Times New Roman"/>
          <w:bCs/>
          <w:i/>
        </w:rPr>
        <w:t>showed that WEP could decrease CRF in breast cancer patient undergoing chemotheraphy in</w:t>
      </w:r>
      <w:r>
        <w:rPr>
          <w:rFonts w:ascii="Times New Roman" w:hAnsi="Times New Roman" w:cs="Times New Roman"/>
          <w:bCs/>
          <w:i/>
          <w:lang w:val="id-ID"/>
        </w:rPr>
        <w:t xml:space="preserve"> </w:t>
      </w:r>
      <w:r w:rsidRPr="00F97C43">
        <w:rPr>
          <w:rFonts w:ascii="Times New Roman" w:hAnsi="Times New Roman" w:cs="Times New Roman"/>
          <w:bCs/>
          <w:i/>
        </w:rPr>
        <w:t>RSUD. Ibnu Sina Gresik. It is recommended to apply WEP as one of fatigue management in breast</w:t>
      </w:r>
      <w:r>
        <w:rPr>
          <w:rFonts w:ascii="Times New Roman" w:hAnsi="Times New Roman" w:cs="Times New Roman"/>
          <w:bCs/>
          <w:i/>
          <w:lang w:val="id-ID"/>
        </w:rPr>
        <w:t xml:space="preserve"> </w:t>
      </w:r>
      <w:r w:rsidRPr="00F97C43">
        <w:rPr>
          <w:rFonts w:ascii="Times New Roman" w:hAnsi="Times New Roman" w:cs="Times New Roman"/>
          <w:bCs/>
          <w:i/>
        </w:rPr>
        <w:t>cancer patient undergoing chemotherapy. Further study should use WEP and psychosocial therapy</w:t>
      </w:r>
    </w:p>
    <w:p w:rsidR="002356EA" w:rsidRPr="00F97C43" w:rsidRDefault="00F97C43" w:rsidP="00CB7641">
      <w:pPr>
        <w:spacing w:after="0" w:line="240" w:lineRule="auto"/>
        <w:jc w:val="both"/>
        <w:rPr>
          <w:rFonts w:ascii="Times New Roman" w:hAnsi="Times New Roman" w:cs="Times New Roman"/>
          <w:bCs/>
          <w:i/>
        </w:rPr>
      </w:pPr>
      <w:proofErr w:type="gramStart"/>
      <w:r w:rsidRPr="00F97C43">
        <w:rPr>
          <w:rFonts w:ascii="Times New Roman" w:hAnsi="Times New Roman" w:cs="Times New Roman"/>
          <w:bCs/>
          <w:i/>
        </w:rPr>
        <w:t>to</w:t>
      </w:r>
      <w:proofErr w:type="gramEnd"/>
      <w:r w:rsidRPr="00F97C43">
        <w:rPr>
          <w:rFonts w:ascii="Times New Roman" w:hAnsi="Times New Roman" w:cs="Times New Roman"/>
          <w:bCs/>
          <w:i/>
        </w:rPr>
        <w:t xml:space="preserve"> manage CRF in each fatigue dimension to reduce more scale of fatigue in patient.</w:t>
      </w:r>
    </w:p>
    <w:p w:rsidR="00CF362A" w:rsidRPr="00CF362A" w:rsidRDefault="00CF362A" w:rsidP="00CB7641">
      <w:pPr>
        <w:spacing w:after="0" w:line="240" w:lineRule="auto"/>
        <w:jc w:val="both"/>
        <w:rPr>
          <w:rFonts w:ascii="Times New Roman" w:hAnsi="Times New Roman" w:cs="Times New Roman"/>
          <w:b/>
          <w:i/>
          <w:color w:val="000000"/>
          <w:lang w:val="id-ID"/>
        </w:rPr>
      </w:pPr>
    </w:p>
    <w:p w:rsidR="005A796A" w:rsidRDefault="00CF362A" w:rsidP="00CB7641">
      <w:pPr>
        <w:spacing w:after="0" w:line="240" w:lineRule="auto"/>
        <w:jc w:val="both"/>
        <w:rPr>
          <w:rFonts w:ascii="Times New Roman" w:hAnsi="Times New Roman" w:cs="Times New Roman"/>
          <w:i/>
          <w:color w:val="000000"/>
          <w:lang w:val="id-ID"/>
        </w:rPr>
      </w:pPr>
      <w:r w:rsidRPr="00CF362A">
        <w:rPr>
          <w:rFonts w:ascii="Times New Roman" w:hAnsi="Times New Roman" w:cs="Times New Roman"/>
          <w:i/>
          <w:color w:val="000000"/>
          <w:lang w:val="id-ID"/>
        </w:rPr>
        <w:t>Keyword</w:t>
      </w:r>
      <w:r>
        <w:rPr>
          <w:rFonts w:ascii="Times New Roman" w:hAnsi="Times New Roman" w:cs="Times New Roman"/>
          <w:i/>
          <w:color w:val="000000"/>
          <w:lang w:val="id-ID"/>
        </w:rPr>
        <w:t>s</w:t>
      </w:r>
      <w:r w:rsidRPr="00CF362A">
        <w:rPr>
          <w:rFonts w:ascii="Times New Roman" w:hAnsi="Times New Roman" w:cs="Times New Roman"/>
          <w:i/>
          <w:color w:val="000000"/>
          <w:lang w:val="id-ID"/>
        </w:rPr>
        <w:t xml:space="preserve">: </w:t>
      </w:r>
      <w:r w:rsidR="00CB7641">
        <w:rPr>
          <w:rFonts w:ascii="Times New Roman" w:hAnsi="Times New Roman" w:cs="Times New Roman"/>
          <w:i/>
          <w:color w:val="000000"/>
          <w:lang w:val="id-ID"/>
        </w:rPr>
        <w:t>W</w:t>
      </w:r>
      <w:r w:rsidR="00F97C43">
        <w:rPr>
          <w:rFonts w:ascii="Times New Roman" w:hAnsi="Times New Roman" w:cs="Times New Roman"/>
          <w:i/>
          <w:color w:val="000000"/>
          <w:lang w:val="id-ID"/>
        </w:rPr>
        <w:t>alking</w:t>
      </w:r>
      <w:r w:rsidR="00CB7641">
        <w:rPr>
          <w:rFonts w:ascii="Times New Roman" w:hAnsi="Times New Roman" w:cs="Times New Roman"/>
          <w:i/>
          <w:color w:val="000000"/>
          <w:lang w:val="id-ID"/>
        </w:rPr>
        <w:t xml:space="preserve"> E</w:t>
      </w:r>
      <w:r w:rsidRPr="00CF362A">
        <w:rPr>
          <w:rFonts w:ascii="Times New Roman" w:hAnsi="Times New Roman" w:cs="Times New Roman"/>
          <w:i/>
          <w:color w:val="000000"/>
          <w:lang w:val="id-ID"/>
        </w:rPr>
        <w:t>xercise</w:t>
      </w:r>
      <w:r w:rsidR="00CB7641">
        <w:rPr>
          <w:rFonts w:ascii="Times New Roman" w:hAnsi="Times New Roman" w:cs="Times New Roman"/>
          <w:i/>
          <w:color w:val="000000"/>
          <w:lang w:val="id-ID"/>
        </w:rPr>
        <w:t xml:space="preserve"> P</w:t>
      </w:r>
      <w:r w:rsidR="00F97C43">
        <w:rPr>
          <w:rFonts w:ascii="Times New Roman" w:hAnsi="Times New Roman" w:cs="Times New Roman"/>
          <w:i/>
          <w:color w:val="000000"/>
          <w:lang w:val="id-ID"/>
        </w:rPr>
        <w:t>rogramme</w:t>
      </w:r>
      <w:r w:rsidRPr="00CF362A">
        <w:rPr>
          <w:rFonts w:ascii="Times New Roman" w:hAnsi="Times New Roman" w:cs="Times New Roman"/>
          <w:i/>
          <w:color w:val="000000"/>
          <w:lang w:val="id-ID"/>
        </w:rPr>
        <w:t xml:space="preserve">, </w:t>
      </w:r>
      <w:r w:rsidR="00CB7641">
        <w:rPr>
          <w:rFonts w:ascii="Times New Roman" w:hAnsi="Times New Roman" w:cs="Times New Roman"/>
          <w:i/>
          <w:color w:val="000000"/>
          <w:lang w:val="id-ID"/>
        </w:rPr>
        <w:t>Cancer Related F</w:t>
      </w:r>
      <w:r w:rsidR="00F97C43">
        <w:rPr>
          <w:rFonts w:ascii="Times New Roman" w:hAnsi="Times New Roman" w:cs="Times New Roman"/>
          <w:i/>
          <w:color w:val="000000"/>
          <w:lang w:val="id-ID"/>
        </w:rPr>
        <w:t>atique</w:t>
      </w:r>
      <w:r w:rsidRPr="00CF362A">
        <w:rPr>
          <w:rFonts w:ascii="Times New Roman" w:hAnsi="Times New Roman" w:cs="Times New Roman"/>
          <w:i/>
          <w:color w:val="000000"/>
          <w:lang w:val="id-ID"/>
        </w:rPr>
        <w:t xml:space="preserve">, </w:t>
      </w:r>
      <w:r w:rsidR="00CB7641">
        <w:rPr>
          <w:rFonts w:ascii="Times New Roman" w:hAnsi="Times New Roman" w:cs="Times New Roman"/>
          <w:i/>
          <w:color w:val="000000"/>
          <w:lang w:val="id-ID"/>
        </w:rPr>
        <w:t>Breast Cancer, C</w:t>
      </w:r>
      <w:r w:rsidR="00F97C43">
        <w:rPr>
          <w:rFonts w:ascii="Times New Roman" w:hAnsi="Times New Roman" w:cs="Times New Roman"/>
          <w:i/>
          <w:color w:val="000000"/>
          <w:lang w:val="id-ID"/>
        </w:rPr>
        <w:t>hemotherapy</w:t>
      </w:r>
    </w:p>
    <w:p w:rsidR="00CD6675" w:rsidRPr="00B25BBE" w:rsidRDefault="00CD6675" w:rsidP="00CB7641">
      <w:pPr>
        <w:pBdr>
          <w:top w:val="single" w:sz="4" w:space="1" w:color="auto"/>
        </w:pBdr>
        <w:spacing w:after="0" w:line="240" w:lineRule="auto"/>
        <w:jc w:val="both"/>
        <w:rPr>
          <w:rFonts w:ascii="Times New Roman" w:hAnsi="Times New Roman" w:cs="Times New Roman"/>
          <w:b/>
          <w:bCs/>
          <w:lang w:val="id-ID"/>
        </w:rPr>
      </w:pPr>
    </w:p>
    <w:p w:rsidR="008C0ADC" w:rsidRDefault="008C0ADC" w:rsidP="005A796A">
      <w:pPr>
        <w:pBdr>
          <w:top w:val="single" w:sz="4" w:space="1" w:color="auto"/>
        </w:pBdr>
        <w:spacing w:after="0" w:line="240" w:lineRule="auto"/>
        <w:jc w:val="both"/>
        <w:rPr>
          <w:rFonts w:ascii="Times New Roman" w:hAnsi="Times New Roman" w:cs="Times New Roman"/>
          <w:b/>
          <w:bCs/>
          <w:lang w:val="id-ID"/>
        </w:rPr>
      </w:pPr>
    </w:p>
    <w:p w:rsidR="00CB7641" w:rsidRDefault="00CB7641" w:rsidP="00CB7641">
      <w:pPr>
        <w:spacing w:after="0" w:line="240" w:lineRule="auto"/>
        <w:jc w:val="both"/>
        <w:rPr>
          <w:rFonts w:ascii="Times New Roman" w:hAnsi="Times New Roman" w:cs="Times New Roman"/>
          <w:b/>
          <w:bCs/>
        </w:rPr>
        <w:sectPr w:rsidR="00CB7641" w:rsidSect="00CB7641">
          <w:headerReference w:type="default" r:id="rId8"/>
          <w:footerReference w:type="even" r:id="rId9"/>
          <w:footerReference w:type="default" r:id="rId10"/>
          <w:footerReference w:type="first" r:id="rId11"/>
          <w:type w:val="continuous"/>
          <w:pgSz w:w="11906" w:h="16838"/>
          <w:pgMar w:top="1418" w:right="1418" w:bottom="1418" w:left="1701" w:header="709" w:footer="709" w:gutter="0"/>
          <w:cols w:space="708"/>
          <w:docGrid w:linePitch="360"/>
        </w:sectPr>
      </w:pPr>
    </w:p>
    <w:p w:rsidR="002356EA" w:rsidRPr="00CB7641" w:rsidRDefault="002356EA" w:rsidP="00CB7641">
      <w:pPr>
        <w:spacing w:after="0" w:line="240" w:lineRule="auto"/>
        <w:jc w:val="both"/>
        <w:rPr>
          <w:rFonts w:ascii="Times New Roman" w:hAnsi="Times New Roman" w:cs="Times New Roman"/>
          <w:b/>
          <w:bCs/>
          <w:lang w:val="id-ID"/>
        </w:rPr>
      </w:pPr>
      <w:r w:rsidRPr="00CB7641">
        <w:rPr>
          <w:rFonts w:ascii="Times New Roman" w:hAnsi="Times New Roman" w:cs="Times New Roman"/>
          <w:b/>
          <w:bCs/>
        </w:rPr>
        <w:lastRenderedPageBreak/>
        <w:t>PENDAHULUAN</w:t>
      </w:r>
    </w:p>
    <w:p w:rsidR="00CD6675" w:rsidRPr="00CB7641" w:rsidRDefault="00CD6675" w:rsidP="00CB7641">
      <w:pPr>
        <w:spacing w:after="0" w:line="240" w:lineRule="auto"/>
        <w:ind w:firstLine="567"/>
        <w:jc w:val="both"/>
        <w:rPr>
          <w:rFonts w:ascii="Times New Roman" w:hAnsi="Times New Roman" w:cs="Times New Roman"/>
          <w:lang w:val="id-ID"/>
        </w:rPr>
      </w:pPr>
    </w:p>
    <w:p w:rsidR="00CB7641" w:rsidRPr="00CB7641" w:rsidRDefault="00CB7641" w:rsidP="00CB7641">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i/>
        </w:rPr>
        <w:t>Cancer Related</w:t>
      </w:r>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w:t>
      </w:r>
      <w:r>
        <w:rPr>
          <w:rFonts w:ascii="Times New Roman" w:eastAsiaTheme="minorEastAsia" w:hAnsi="Times New Roman" w:cs="Times New Roman"/>
          <w:lang w:val="id-ID"/>
        </w:rPr>
        <w:t>(</w:t>
      </w:r>
      <w:r w:rsidRPr="00CB7641">
        <w:rPr>
          <w:rFonts w:ascii="Times New Roman" w:eastAsiaTheme="minorEastAsia" w:hAnsi="Times New Roman" w:cs="Times New Roman"/>
        </w:rPr>
        <w:t>CRF</w:t>
      </w:r>
      <w:r>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adalah gejala yang sering ditemui pada pasien kanker yang</w:t>
      </w:r>
      <w:r w:rsidRPr="00CB7641">
        <w:rPr>
          <w:rFonts w:ascii="Times New Roman" w:eastAsiaTheme="minorEastAsia" w:hAnsi="Times New Roman" w:cs="Times New Roman"/>
          <w:lang w:val="id-ID"/>
        </w:rPr>
        <w:t xml:space="preserve"> merupakan tanda dari kanker itu sendiri atau efek samping dari terapi kanker</w:t>
      </w:r>
      <w:r w:rsidRPr="00CB7641">
        <w:rPr>
          <w:rFonts w:ascii="Times New Roman" w:eastAsiaTheme="minorEastAsia" w:hAnsi="Times New Roman" w:cs="Times New Roman"/>
        </w:rPr>
        <w:t xml:space="preserve">. Kejadian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sebenarnya pada pasien kanker bervariasi, dengan laporan mulai dari 60% hingga 90% (Carson </w:t>
      </w:r>
      <w:r w:rsidRPr="00CB7641">
        <w:rPr>
          <w:rFonts w:ascii="Times New Roman" w:eastAsiaTheme="minorEastAsia" w:hAnsi="Times New Roman" w:cs="Times New Roman"/>
          <w:i/>
        </w:rPr>
        <w:t>et al</w:t>
      </w:r>
      <w:r>
        <w:rPr>
          <w:rFonts w:ascii="Times New Roman" w:eastAsiaTheme="minorEastAsia" w:hAnsi="Times New Roman" w:cs="Times New Roman"/>
          <w:i/>
          <w:lang w:val="id-ID"/>
        </w:rPr>
        <w:t>.</w:t>
      </w:r>
      <w:r w:rsidRPr="00CB7641">
        <w:rPr>
          <w:rFonts w:ascii="Times New Roman" w:eastAsiaTheme="minorEastAsia" w:hAnsi="Times New Roman" w:cs="Times New Roman"/>
        </w:rPr>
        <w:t>, 2002).</w:t>
      </w:r>
      <w:r w:rsidRPr="00CB7641">
        <w:rPr>
          <w:rFonts w:ascii="Times New Roman" w:eastAsiaTheme="minorEastAsia" w:hAnsi="Times New Roman" w:cs="Times New Roman"/>
          <w:lang w:val="id-ID"/>
        </w:rPr>
        <w:t xml:space="preserve"> Banyak pasien kanker lebih </w:t>
      </w:r>
      <w:r w:rsidRPr="00CB7641">
        <w:rPr>
          <w:rFonts w:ascii="Times New Roman" w:eastAsiaTheme="minorEastAsia" w:hAnsi="Times New Roman" w:cs="Times New Roman"/>
        </w:rPr>
        <w:t>terganggu</w:t>
      </w:r>
      <w:r w:rsidRPr="00CB7641">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akibat</w:t>
      </w:r>
      <w:r w:rsidRPr="00CB7641">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 xml:space="preserve">timbulnya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daripada</w:t>
      </w:r>
      <w:r w:rsidRPr="00CB7641">
        <w:rPr>
          <w:rFonts w:ascii="Times New Roman" w:eastAsiaTheme="minorEastAsia" w:hAnsi="Times New Roman" w:cs="Times New Roman"/>
          <w:lang w:val="id-ID"/>
        </w:rPr>
        <w:t xml:space="preserve"> nyeri kanker</w:t>
      </w:r>
      <w:r w:rsidRPr="00CB7641">
        <w:rPr>
          <w:rFonts w:ascii="Times New Roman" w:eastAsiaTheme="minorEastAsia" w:hAnsi="Times New Roman" w:cs="Times New Roman"/>
        </w:rPr>
        <w:t xml:space="preserve"> itu sendiri (Yeo </w:t>
      </w:r>
      <w:r w:rsidRPr="00CB7641">
        <w:rPr>
          <w:rFonts w:ascii="Times New Roman" w:eastAsiaTheme="minorEastAsia" w:hAnsi="Times New Roman" w:cs="Times New Roman"/>
          <w:i/>
        </w:rPr>
        <w:t>et al</w:t>
      </w:r>
      <w:r>
        <w:rPr>
          <w:rFonts w:ascii="Times New Roman" w:eastAsiaTheme="minorEastAsia" w:hAnsi="Times New Roman" w:cs="Times New Roman"/>
          <w:i/>
          <w:lang w:val="id-ID"/>
        </w:rPr>
        <w:t>.</w:t>
      </w:r>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 xml:space="preserve">2012). Karakteristik khas dari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adalah kelelahan yang dirasakan amat sangat dan tidak dapat hilang dengan istirahat.</w:t>
      </w:r>
      <w:proofErr w:type="gramEnd"/>
      <w:r>
        <w:rPr>
          <w:rFonts w:ascii="Times New Roman" w:eastAsiaTheme="minorEastAsia" w:hAnsi="Times New Roman" w:cs="Times New Roman"/>
          <w:lang w:val="id-ID"/>
        </w:rPr>
        <w:t xml:space="preserve"> </w:t>
      </w:r>
      <w:proofErr w:type="gramStart"/>
      <w:r w:rsidRPr="00CB7641">
        <w:rPr>
          <w:rFonts w:ascii="Times New Roman" w:eastAsiaTheme="minorEastAsia" w:hAnsi="Times New Roman" w:cs="Times New Roman"/>
        </w:rPr>
        <w:t>CRF dapat terjadi pada saat diagnosis dan menjadi semakin sering dialami seiring berkembangnya penyakit dan efek samping pengobatan.</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CRF dapat merupakan efek samping dari tindakan operatif, kemoterapi dan radioterapi (</w:t>
      </w:r>
      <w:r w:rsidR="00F3452E" w:rsidRPr="00CB7641">
        <w:rPr>
          <w:rFonts w:ascii="Times New Roman" w:eastAsiaTheme="minorEastAsia" w:hAnsi="Times New Roman" w:cs="Times New Roman"/>
        </w:rPr>
        <w:t xml:space="preserve">Stone </w:t>
      </w:r>
      <w:r w:rsidR="00F3452E">
        <w:rPr>
          <w:rFonts w:ascii="Times New Roman" w:eastAsiaTheme="minorEastAsia" w:hAnsi="Times New Roman" w:cs="Times New Roman"/>
          <w:lang w:val="id-ID"/>
        </w:rPr>
        <w:t xml:space="preserve">&amp; Minton, </w:t>
      </w:r>
      <w:r w:rsidR="00F3452E">
        <w:rPr>
          <w:rFonts w:ascii="Times New Roman" w:eastAsiaTheme="minorEastAsia" w:hAnsi="Times New Roman" w:cs="Times New Roman"/>
        </w:rPr>
        <w:t>200</w:t>
      </w:r>
      <w:r w:rsidR="00F3452E">
        <w:rPr>
          <w:rFonts w:ascii="Times New Roman" w:eastAsiaTheme="minorEastAsia" w:hAnsi="Times New Roman" w:cs="Times New Roman"/>
          <w:lang w:val="id-ID"/>
        </w:rPr>
        <w:t>8</w:t>
      </w:r>
      <w:r w:rsidRPr="00CB7641">
        <w:rPr>
          <w:rFonts w:ascii="Times New Roman" w:eastAsiaTheme="minorEastAsia" w:hAnsi="Times New Roman" w:cs="Times New Roman"/>
        </w:rPr>
        <w:t>).</w:t>
      </w:r>
      <w:proofErr w:type="gramEnd"/>
    </w:p>
    <w:p w:rsidR="00CB7641" w:rsidRPr="00F3452E" w:rsidRDefault="00CB7641" w:rsidP="00CB7641">
      <w:pPr>
        <w:spacing w:after="0" w:line="240" w:lineRule="auto"/>
        <w:ind w:firstLine="709"/>
        <w:jc w:val="both"/>
        <w:rPr>
          <w:rFonts w:ascii="Times New Roman" w:eastAsiaTheme="minorEastAsia" w:hAnsi="Times New Roman" w:cs="Times New Roman"/>
          <w:lang w:val="id-ID"/>
        </w:rPr>
      </w:pPr>
      <w:r w:rsidRPr="00CB7641">
        <w:rPr>
          <w:rFonts w:ascii="Times New Roman" w:eastAsiaTheme="minorEastAsia" w:hAnsi="Times New Roman" w:cs="Times New Roman"/>
        </w:rPr>
        <w:lastRenderedPageBreak/>
        <w:t xml:space="preserve">Fatigue sendiri terdiri atas berbagai dimensi yang saling berhubungan satu </w:t>
      </w:r>
      <w:proofErr w:type="gramStart"/>
      <w:r w:rsidRPr="00CB7641">
        <w:rPr>
          <w:rFonts w:ascii="Times New Roman" w:eastAsiaTheme="minorEastAsia" w:hAnsi="Times New Roman" w:cs="Times New Roman"/>
        </w:rPr>
        <w:t>sama</w:t>
      </w:r>
      <w:proofErr w:type="gramEnd"/>
      <w:r w:rsidRPr="00CB7641">
        <w:rPr>
          <w:rFonts w:ascii="Times New Roman" w:eastAsiaTheme="minorEastAsia" w:hAnsi="Times New Roman" w:cs="Times New Roman"/>
        </w:rPr>
        <w:t xml:space="preserve"> lain. </w:t>
      </w:r>
      <w:proofErr w:type="gramStart"/>
      <w:r w:rsidRPr="00CB7641">
        <w:rPr>
          <w:rFonts w:ascii="Times New Roman" w:eastAsiaTheme="minorEastAsia" w:hAnsi="Times New Roman" w:cs="Times New Roman"/>
        </w:rPr>
        <w:t xml:space="preserve">Klasifikasi dimensi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berdasarkan faktor penyebab menurut Soetomo (1981) adalah kelelahan fisik (</w:t>
      </w:r>
      <w:r w:rsidRPr="00CB7641">
        <w:rPr>
          <w:rFonts w:ascii="Times New Roman" w:eastAsiaTheme="minorEastAsia" w:hAnsi="Times New Roman" w:cs="Times New Roman"/>
          <w:i/>
        </w:rPr>
        <w:t>physical/ muscular fatigue</w:t>
      </w:r>
      <w:r w:rsidRPr="00CB7641">
        <w:rPr>
          <w:rFonts w:ascii="Times New Roman" w:eastAsiaTheme="minorEastAsia" w:hAnsi="Times New Roman" w:cs="Times New Roman"/>
        </w:rPr>
        <w:t>), kelelahan psikologi (</w:t>
      </w:r>
      <w:r w:rsidRPr="00CB7641">
        <w:rPr>
          <w:rFonts w:ascii="Times New Roman" w:eastAsiaTheme="minorEastAsia" w:hAnsi="Times New Roman" w:cs="Times New Roman"/>
          <w:i/>
        </w:rPr>
        <w:t>psychological fatigue</w:t>
      </w:r>
      <w:r w:rsidRPr="00CB7641">
        <w:rPr>
          <w:rFonts w:ascii="Times New Roman" w:eastAsiaTheme="minorEastAsia" w:hAnsi="Times New Roman" w:cs="Times New Roman"/>
        </w:rPr>
        <w:t>), kelelahan mental (</w:t>
      </w:r>
      <w:r w:rsidRPr="00CB7641">
        <w:rPr>
          <w:rFonts w:ascii="Times New Roman" w:eastAsiaTheme="minorEastAsia" w:hAnsi="Times New Roman" w:cs="Times New Roman"/>
          <w:i/>
        </w:rPr>
        <w:t>mental fatigue</w:t>
      </w:r>
      <w:r w:rsidRPr="00CB7641">
        <w:rPr>
          <w:rFonts w:ascii="Times New Roman" w:eastAsiaTheme="minorEastAsia" w:hAnsi="Times New Roman" w:cs="Times New Roman"/>
        </w:rPr>
        <w:t>), kelelahan keterampilan (</w:t>
      </w:r>
      <w:r w:rsidRPr="00CB7641">
        <w:rPr>
          <w:rFonts w:ascii="Times New Roman" w:eastAsiaTheme="minorEastAsia" w:hAnsi="Times New Roman" w:cs="Times New Roman"/>
          <w:i/>
        </w:rPr>
        <w:t>skill fatigue</w:t>
      </w:r>
      <w:r w:rsidRPr="00CB7641">
        <w:rPr>
          <w:rFonts w:ascii="Times New Roman" w:eastAsiaTheme="minorEastAsia" w:hAnsi="Times New Roman" w:cs="Times New Roman"/>
        </w:rPr>
        <w:t>).</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dapat terjadi akibat dari berkurangnya jumlah eritrosit yang disebabkan oleh rusaknya fungsi sel darah merah.</w:t>
      </w:r>
      <w:proofErr w:type="gramEnd"/>
      <w:r w:rsidRPr="00CB7641">
        <w:rPr>
          <w:rFonts w:ascii="Times New Roman" w:eastAsiaTheme="minorEastAsia" w:hAnsi="Times New Roman" w:cs="Times New Roman"/>
        </w:rPr>
        <w:t xml:space="preserve"> Dalam sebuah studi, Stone </w:t>
      </w:r>
      <w:r w:rsidR="00F3452E">
        <w:rPr>
          <w:rFonts w:ascii="Times New Roman" w:eastAsiaTheme="minorEastAsia" w:hAnsi="Times New Roman" w:cs="Times New Roman"/>
          <w:lang w:val="id-ID"/>
        </w:rPr>
        <w:t>&amp; Minton (</w:t>
      </w:r>
      <w:r w:rsidR="00F3452E">
        <w:rPr>
          <w:rFonts w:ascii="Times New Roman" w:eastAsiaTheme="minorEastAsia" w:hAnsi="Times New Roman" w:cs="Times New Roman"/>
        </w:rPr>
        <w:t>200</w:t>
      </w:r>
      <w:r w:rsidR="00F3452E">
        <w:rPr>
          <w:rFonts w:ascii="Times New Roman" w:eastAsiaTheme="minorEastAsia" w:hAnsi="Times New Roman" w:cs="Times New Roman"/>
          <w:lang w:val="id-ID"/>
        </w:rPr>
        <w:t>8)</w:t>
      </w:r>
      <w:r w:rsidRPr="00CB7641">
        <w:rPr>
          <w:rFonts w:ascii="Times New Roman" w:eastAsiaTheme="minorEastAsia" w:hAnsi="Times New Roman" w:cs="Times New Roman"/>
        </w:rPr>
        <w:t xml:space="preserve"> menginvestigasi mengenai adanya ketidaknormalan hemoglobin pada pasien kanker yang dibandingkan dengan subjek kontrol, namun hasilnya tidak ditemukan perbedaan yang mencolok dan tidak ada hubungan kuat antara disosiasi </w:t>
      </w:r>
      <w:proofErr w:type="gramStart"/>
      <w:r w:rsidRPr="00CB7641">
        <w:rPr>
          <w:rFonts w:ascii="Times New Roman" w:eastAsiaTheme="minorEastAsia" w:hAnsi="Times New Roman" w:cs="Times New Roman"/>
          <w:i/>
        </w:rPr>
        <w:t>oxyhaemoglobin</w:t>
      </w:r>
      <w:r w:rsidRPr="00CB7641">
        <w:rPr>
          <w:rFonts w:ascii="Times New Roman" w:eastAsiaTheme="minorEastAsia" w:hAnsi="Times New Roman" w:cs="Times New Roman"/>
        </w:rPr>
        <w:t xml:space="preserve">  dan</w:t>
      </w:r>
      <w:proofErr w:type="gramEnd"/>
      <w:r w:rsidRPr="00CB7641">
        <w:rPr>
          <w:rFonts w:ascii="Times New Roman" w:eastAsiaTheme="minorEastAsia" w:hAnsi="Times New Roman" w:cs="Times New Roman"/>
        </w:rPr>
        <w:t xml:space="preserve"> tingkat keparahan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w:t>
      </w:r>
      <w:r w:rsidR="00F3452E" w:rsidRPr="00CB7641">
        <w:rPr>
          <w:rFonts w:ascii="Times New Roman" w:eastAsiaTheme="minorEastAsia" w:hAnsi="Times New Roman" w:cs="Times New Roman"/>
        </w:rPr>
        <w:t xml:space="preserve">Stone </w:t>
      </w:r>
      <w:r w:rsidR="00F3452E">
        <w:rPr>
          <w:rFonts w:ascii="Times New Roman" w:eastAsiaTheme="minorEastAsia" w:hAnsi="Times New Roman" w:cs="Times New Roman"/>
          <w:lang w:val="id-ID"/>
        </w:rPr>
        <w:t xml:space="preserve">&amp; Minton, </w:t>
      </w:r>
      <w:r w:rsidR="00F3452E">
        <w:rPr>
          <w:rFonts w:ascii="Times New Roman" w:eastAsiaTheme="minorEastAsia" w:hAnsi="Times New Roman" w:cs="Times New Roman"/>
        </w:rPr>
        <w:t>200</w:t>
      </w:r>
      <w:r w:rsidR="00F3452E">
        <w:rPr>
          <w:rFonts w:ascii="Times New Roman" w:eastAsiaTheme="minorEastAsia" w:hAnsi="Times New Roman" w:cs="Times New Roman"/>
          <w:lang w:val="id-ID"/>
        </w:rPr>
        <w:t>8</w:t>
      </w:r>
      <w:r w:rsidRPr="00CB7641">
        <w:rPr>
          <w:rFonts w:ascii="Times New Roman" w:eastAsiaTheme="minorEastAsia" w:hAnsi="Times New Roman" w:cs="Times New Roman"/>
        </w:rPr>
        <w:t>)</w:t>
      </w:r>
      <w:r w:rsidR="00F3452E">
        <w:rPr>
          <w:rFonts w:ascii="Times New Roman" w:eastAsiaTheme="minorEastAsia" w:hAnsi="Times New Roman" w:cs="Times New Roman"/>
          <w:lang w:val="id-ID"/>
        </w:rPr>
        <w:t>.</w:t>
      </w:r>
    </w:p>
    <w:p w:rsidR="00CB7641" w:rsidRPr="00CB7641" w:rsidRDefault="00CB7641" w:rsidP="00CB7641">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Penyebab fatigue sendiri hingga saat ini secara pasti masih diperdebatkan. </w:t>
      </w:r>
      <w:r w:rsidR="00F3452E">
        <w:rPr>
          <w:rFonts w:ascii="Times New Roman" w:eastAsiaTheme="minorEastAsia" w:hAnsi="Times New Roman" w:cs="Times New Roman"/>
          <w:lang w:val="id-ID"/>
        </w:rPr>
        <w:lastRenderedPageBreak/>
        <w:t>B</w:t>
      </w:r>
      <w:r w:rsidRPr="00CB7641">
        <w:rPr>
          <w:rFonts w:ascii="Times New Roman" w:eastAsiaTheme="minorEastAsia" w:hAnsi="Times New Roman" w:cs="Times New Roman"/>
        </w:rPr>
        <w:t xml:space="preserve">erbagai penelitian telah banyak dilakukan namun banyak diantaranya kurang bermakna atau bahkan mendapatkan hasil yang saling bertentangan. </w:t>
      </w:r>
      <w:proofErr w:type="gramStart"/>
      <w:r w:rsidRPr="00CB7641">
        <w:rPr>
          <w:rFonts w:ascii="Times New Roman" w:eastAsiaTheme="minorEastAsia" w:hAnsi="Times New Roman" w:cs="Times New Roman"/>
        </w:rPr>
        <w:t>Beberapa peneliti telah mengusulkan bahwa terdapat hubungan antara CRF dengan rerspon inflamasi yang lama dan meningkat pada pasien kanker.</w:t>
      </w:r>
      <w:proofErr w:type="gramEnd"/>
      <w:r w:rsidRPr="00CB7641">
        <w:rPr>
          <w:rFonts w:ascii="Times New Roman" w:eastAsiaTheme="minorEastAsia" w:hAnsi="Times New Roman" w:cs="Times New Roman"/>
        </w:rPr>
        <w:t xml:space="preserve"> Beberapa studi yang pernah dilakukan telah mendemostrasikan meningkatnya level sitokin tertentu yang berhubungan dengan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Sedangkan penelitian-penelitian lainnya gagal membuktikan adanya hubungan diantara keduanya sehingga membuat gagasan respon inflamasi ini masih diperdebatkan (</w:t>
      </w:r>
      <w:r w:rsidR="00F3452E" w:rsidRPr="00CB7641">
        <w:rPr>
          <w:rFonts w:ascii="Times New Roman" w:eastAsiaTheme="minorEastAsia" w:hAnsi="Times New Roman" w:cs="Times New Roman"/>
        </w:rPr>
        <w:t xml:space="preserve">Stone </w:t>
      </w:r>
      <w:r w:rsidR="00F3452E">
        <w:rPr>
          <w:rFonts w:ascii="Times New Roman" w:eastAsiaTheme="minorEastAsia" w:hAnsi="Times New Roman" w:cs="Times New Roman"/>
          <w:lang w:val="id-ID"/>
        </w:rPr>
        <w:t xml:space="preserve">&amp; Minton, </w:t>
      </w:r>
      <w:r w:rsidR="00F3452E">
        <w:rPr>
          <w:rFonts w:ascii="Times New Roman" w:eastAsiaTheme="minorEastAsia" w:hAnsi="Times New Roman" w:cs="Times New Roman"/>
        </w:rPr>
        <w:t>200</w:t>
      </w:r>
      <w:r w:rsidR="00F3452E">
        <w:rPr>
          <w:rFonts w:ascii="Times New Roman" w:eastAsiaTheme="minorEastAsia" w:hAnsi="Times New Roman" w:cs="Times New Roman"/>
          <w:lang w:val="id-ID"/>
        </w:rPr>
        <w:t>8</w:t>
      </w:r>
      <w:r w:rsidRPr="00CB7641">
        <w:rPr>
          <w:rFonts w:ascii="Times New Roman" w:eastAsiaTheme="minorEastAsia" w:hAnsi="Times New Roman" w:cs="Times New Roman"/>
        </w:rPr>
        <w:t>).</w:t>
      </w:r>
      <w:proofErr w:type="gramEnd"/>
    </w:p>
    <w:p w:rsidR="00CB7641" w:rsidRPr="00CB7641" w:rsidRDefault="00CB7641" w:rsidP="00CB7641">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Beberapa faktor lain yang dapat berhubungan dengan timbulnya CRF pada pasien kanker antara lain nyeri, depresi dan ansietas, inaktivitas atau pembatasan aktivitas, gangguan tidur, kurangnya nutrisi, dan medikasi seperti antihistamin, antidepresan, narkotik dan antinausea serta kondisi medis lainnya yang dapat menyebabkan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lebih berat (</w:t>
      </w:r>
      <w:r w:rsidR="00F3452E" w:rsidRPr="00F3452E">
        <w:rPr>
          <w:rFonts w:ascii="Times New Roman" w:eastAsiaTheme="minorEastAsia" w:hAnsi="Times New Roman" w:cs="Times New Roman"/>
          <w:i/>
        </w:rPr>
        <w:t>National Comprehensive Cancer Network</w:t>
      </w:r>
      <w:r w:rsidR="00F3452E" w:rsidRPr="00F3452E">
        <w:rPr>
          <w:rFonts w:ascii="Times New Roman" w:eastAsiaTheme="minorEastAsia" w:hAnsi="Times New Roman" w:cs="Times New Roman"/>
        </w:rPr>
        <w:t xml:space="preserve"> </w:t>
      </w:r>
      <w:r w:rsidR="00F3452E">
        <w:rPr>
          <w:rFonts w:ascii="Times New Roman" w:eastAsiaTheme="minorEastAsia" w:hAnsi="Times New Roman" w:cs="Times New Roman"/>
          <w:lang w:val="id-ID"/>
        </w:rPr>
        <w:t>[</w:t>
      </w:r>
      <w:r w:rsidRPr="00CB7641">
        <w:rPr>
          <w:rFonts w:ascii="Times New Roman" w:eastAsiaTheme="minorEastAsia" w:hAnsi="Times New Roman" w:cs="Times New Roman"/>
        </w:rPr>
        <w:t>NCCN</w:t>
      </w:r>
      <w:r w:rsidR="00F3452E">
        <w:rPr>
          <w:rFonts w:ascii="Times New Roman" w:eastAsiaTheme="minorEastAsia" w:hAnsi="Times New Roman" w:cs="Times New Roman"/>
          <w:lang w:val="id-ID"/>
        </w:rPr>
        <w:t>]</w:t>
      </w:r>
      <w:r w:rsidRPr="00CB7641">
        <w:rPr>
          <w:rFonts w:ascii="Times New Roman" w:eastAsiaTheme="minorEastAsia" w:hAnsi="Times New Roman" w:cs="Times New Roman"/>
        </w:rPr>
        <w:t>, 2011</w:t>
      </w:r>
      <w:r w:rsidR="0024620C">
        <w:rPr>
          <w:rFonts w:ascii="Times New Roman" w:eastAsiaTheme="minorEastAsia" w:hAnsi="Times New Roman" w:cs="Times New Roman"/>
          <w:lang w:val="id-ID"/>
        </w:rPr>
        <w:t>a-b</w:t>
      </w:r>
      <w:r w:rsidRPr="00CB7641">
        <w:rPr>
          <w:rFonts w:ascii="Times New Roman" w:eastAsiaTheme="minorEastAsia" w:hAnsi="Times New Roman" w:cs="Times New Roman"/>
        </w:rPr>
        <w:t>).</w:t>
      </w:r>
    </w:p>
    <w:p w:rsidR="00CB7641" w:rsidRPr="00CB7641" w:rsidRDefault="00CB7641" w:rsidP="00CB7641">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rPr>
        <w:t xml:space="preserve">Pada pasien kanker payudara yang menerima kemoterapi,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meningkat secara signifikan setelah menerima kemoterapi inisiasi, tetapi kemudian dilaporkan tidak ada perubahan yang berarti antara pengukuran awal dan pengukuran akhir.</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 xml:space="preserve">Pada penelitian lainnya bagi pasien kanker payudara yang menerima kemoterapi,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tidak meningkat secara signifikan namun terjadi fluktuasi pada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terjadi.</w:t>
      </w:r>
      <w:proofErr w:type="gramEnd"/>
      <w:r w:rsidRPr="00CB7641">
        <w:rPr>
          <w:rFonts w:ascii="Times New Roman" w:eastAsiaTheme="minorEastAsia" w:hAnsi="Times New Roman" w:cs="Times New Roman"/>
        </w:rPr>
        <w:t xml:space="preserve"> CRF terutama menigggi ketika sedang menjalani infus kemoterapi, oleh karena itu menyebabkan pola tinggi dan rendahnya kejadian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(Prue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2006).</w:t>
      </w:r>
    </w:p>
    <w:p w:rsidR="00CB7641" w:rsidRPr="00CB7641" w:rsidRDefault="00CB7641" w:rsidP="00CB7641">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rPr>
        <w:t xml:space="preserve">Pasien kanker yang sedang menjalani kemoterapi telah dengan sukses berpartisispasi dalam penelitian </w:t>
      </w:r>
      <w:r w:rsidR="00F3452E">
        <w:rPr>
          <w:rFonts w:ascii="Times New Roman" w:eastAsiaTheme="minorEastAsia" w:hAnsi="Times New Roman" w:cs="Times New Roman"/>
          <w:lang w:val="id-ID"/>
        </w:rPr>
        <w:t xml:space="preserve">berkaitan dengan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Baik laki</w:t>
      </w:r>
      <w:r w:rsidR="00F3452E">
        <w:rPr>
          <w:rFonts w:ascii="Times New Roman" w:eastAsiaTheme="minorEastAsia" w:hAnsi="Times New Roman" w:cs="Times New Roman"/>
          <w:lang w:val="id-ID"/>
        </w:rPr>
        <w:t>-</w:t>
      </w:r>
      <w:r w:rsidRPr="00CB7641">
        <w:rPr>
          <w:rFonts w:ascii="Times New Roman" w:eastAsiaTheme="minorEastAsia" w:hAnsi="Times New Roman" w:cs="Times New Roman"/>
        </w:rPr>
        <w:t>laki maupun perempuan telah dilakukan penelitian pada keduanya.</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Wanita dengan kanker payudara merupakan kelompok yang paling sering digunakan sebagai subjek penelitian.</w:t>
      </w:r>
      <w:proofErr w:type="gramEnd"/>
      <w:r w:rsidRPr="00CB7641">
        <w:rPr>
          <w:rFonts w:ascii="Times New Roman" w:eastAsiaTheme="minorEastAsia" w:hAnsi="Times New Roman" w:cs="Times New Roman"/>
        </w:rPr>
        <w:t xml:space="preserve"> </w:t>
      </w:r>
      <w:r w:rsidR="00F3452E">
        <w:rPr>
          <w:rFonts w:ascii="Times New Roman" w:eastAsiaTheme="minorEastAsia" w:hAnsi="Times New Roman" w:cs="Times New Roman"/>
          <w:i/>
          <w:lang w:val="id-ID"/>
        </w:rPr>
        <w:t>E</w:t>
      </w:r>
      <w:r w:rsidRPr="00CB7641">
        <w:rPr>
          <w:rFonts w:ascii="Times New Roman" w:eastAsiaTheme="minorEastAsia" w:hAnsi="Times New Roman" w:cs="Times New Roman"/>
          <w:i/>
        </w:rPr>
        <w:t>xercise</w:t>
      </w:r>
      <w:r w:rsidRPr="00CB7641">
        <w:rPr>
          <w:rFonts w:ascii="Times New Roman" w:eastAsiaTheme="minorEastAsia" w:hAnsi="Times New Roman" w:cs="Times New Roman"/>
        </w:rPr>
        <w:t xml:space="preserve"> pada pasien kanker prostat, kanker kolon, kanker paru, kanker perut, kanker endometrial, kanker kepala dan leher, limpoma, multiple myeloma, melanoma dan pasien yang sedang menjalani transplantasi sumsum tulang juga pernah menjadi subjek penelitian. </w:t>
      </w:r>
      <w:proofErr w:type="gramStart"/>
      <w:r w:rsidRPr="00CB7641">
        <w:rPr>
          <w:rFonts w:ascii="Times New Roman" w:eastAsiaTheme="minorEastAsia" w:hAnsi="Times New Roman" w:cs="Times New Roman"/>
        </w:rPr>
        <w:t xml:space="preserve">Pada umumnya subjek penelitian </w:t>
      </w:r>
      <w:r w:rsidRPr="00CB7641">
        <w:rPr>
          <w:rFonts w:ascii="Times New Roman" w:eastAsiaTheme="minorEastAsia" w:hAnsi="Times New Roman" w:cs="Times New Roman"/>
        </w:rPr>
        <w:lastRenderedPageBreak/>
        <w:t>menggunakan pasien kanker stadium awal yaitu stadium I dan II, namun beberapa penelitian juga menggunakan subjek yang berada pada stadium lanjut kanker ataupun yang telah mengalami metastasis.</w:t>
      </w:r>
      <w:proofErr w:type="gramEnd"/>
      <w:r w:rsidRPr="00CB7641">
        <w:rPr>
          <w:rFonts w:ascii="Times New Roman" w:eastAsiaTheme="minorEastAsia" w:hAnsi="Times New Roman" w:cs="Times New Roman"/>
        </w:rPr>
        <w:t xml:space="preserve"> </w:t>
      </w:r>
      <w:r w:rsidR="00F3452E">
        <w:rPr>
          <w:rFonts w:ascii="Times New Roman" w:eastAsiaTheme="minorEastAsia" w:hAnsi="Times New Roman" w:cs="Times New Roman"/>
          <w:lang w:val="id-ID"/>
        </w:rPr>
        <w:t>P</w:t>
      </w:r>
      <w:r w:rsidRPr="00CB7641">
        <w:rPr>
          <w:rFonts w:ascii="Times New Roman" w:eastAsiaTheme="minorEastAsia" w:hAnsi="Times New Roman" w:cs="Times New Roman"/>
        </w:rPr>
        <w:t xml:space="preserve">asien tersebut tetap dapat menjalankan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dengan sukses. </w:t>
      </w:r>
      <w:proofErr w:type="gramStart"/>
      <w:r w:rsidRPr="00CB7641">
        <w:rPr>
          <w:rFonts w:ascii="Times New Roman" w:eastAsiaTheme="minorEastAsia" w:hAnsi="Times New Roman" w:cs="Times New Roman"/>
        </w:rPr>
        <w:t>Sebagaimana dilaporkan dalam beberapa penelitian</w:t>
      </w:r>
      <w:r w:rsidR="00F3452E">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lebih dari dua per tiga pasien kanker pada stadium III dan IV mampu mengikuti program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dan berhasil mengurangi berbagai gejala akibat kanker dan </w:t>
      </w:r>
      <w:r w:rsidR="00F3452E">
        <w:rPr>
          <w:rFonts w:ascii="Times New Roman" w:eastAsiaTheme="minorEastAsia" w:hAnsi="Times New Roman" w:cs="Times New Roman"/>
          <w:lang w:val="id-ID"/>
        </w:rPr>
        <w:t>berbagai</w:t>
      </w:r>
      <w:r w:rsidRPr="00CB7641">
        <w:rPr>
          <w:rFonts w:ascii="Times New Roman" w:eastAsiaTheme="minorEastAsia" w:hAnsi="Times New Roman" w:cs="Times New Roman"/>
        </w:rPr>
        <w:t xml:space="preserve"> pengobatannya.</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 xml:space="preserve">Pasien kanker yang tengah menjalani tipe pengobatan apapun juga telah dibuktikan aman dan berhasil dalam mengikuti program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Pengobatan yang dimaksud adalah kemoterapi, radioterapi, terapi hormon, immunoterapi, dan transplantasi (McCoaughan &amp; Arzola, 2007).</w:t>
      </w:r>
      <w:proofErr w:type="gramEnd"/>
    </w:p>
    <w:p w:rsidR="00C427B3" w:rsidRDefault="00CB7641" w:rsidP="00CB7641">
      <w:pPr>
        <w:spacing w:after="0" w:line="240" w:lineRule="auto"/>
        <w:ind w:firstLine="709"/>
        <w:jc w:val="both"/>
        <w:rPr>
          <w:rFonts w:ascii="Times New Roman" w:eastAsiaTheme="minorEastAsia" w:hAnsi="Times New Roman" w:cs="Times New Roman"/>
          <w:lang w:val="id-ID"/>
        </w:rPr>
      </w:pPr>
      <w:commentRangeStart w:id="0"/>
      <w:r w:rsidRPr="00CB7641">
        <w:rPr>
          <w:rFonts w:ascii="Times New Roman" w:eastAsiaTheme="minorEastAsia" w:hAnsi="Times New Roman" w:cs="Times New Roman"/>
          <w:i/>
        </w:rPr>
        <w:t>The American College of Sports Medicine</w:t>
      </w:r>
      <w:r w:rsidRPr="00CB7641">
        <w:rPr>
          <w:rFonts w:ascii="Times New Roman" w:eastAsiaTheme="minorEastAsia" w:hAnsi="Times New Roman" w:cs="Times New Roman"/>
        </w:rPr>
        <w:t xml:space="preserve"> (ASCM) </w:t>
      </w:r>
      <w:commentRangeEnd w:id="0"/>
      <w:r w:rsidR="00C427B3">
        <w:rPr>
          <w:rStyle w:val="CommentReference"/>
        </w:rPr>
        <w:commentReference w:id="0"/>
      </w:r>
      <w:r w:rsidRPr="00CB7641">
        <w:rPr>
          <w:rFonts w:ascii="Times New Roman" w:eastAsiaTheme="minorEastAsia" w:hAnsi="Times New Roman" w:cs="Times New Roman"/>
        </w:rPr>
        <w:t xml:space="preserve">merekomendasikan preskripsi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yang terdiri dari </w:t>
      </w:r>
      <w:proofErr w:type="gramStart"/>
      <w:r w:rsidRPr="00CB7641">
        <w:rPr>
          <w:rFonts w:ascii="Times New Roman" w:eastAsiaTheme="minorEastAsia" w:hAnsi="Times New Roman" w:cs="Times New Roman"/>
        </w:rPr>
        <w:t>lima</w:t>
      </w:r>
      <w:proofErr w:type="gramEnd"/>
      <w:r w:rsidRPr="00CB7641">
        <w:rPr>
          <w:rFonts w:ascii="Times New Roman" w:eastAsiaTheme="minorEastAsia" w:hAnsi="Times New Roman" w:cs="Times New Roman"/>
        </w:rPr>
        <w:t xml:space="preserve"> komponen penting yaitu frekuensi, intensitas, waktu, tipe dan </w:t>
      </w:r>
      <w:r w:rsidRPr="00CB7641">
        <w:rPr>
          <w:rFonts w:ascii="Times New Roman" w:eastAsiaTheme="minorEastAsia" w:hAnsi="Times New Roman" w:cs="Times New Roman"/>
          <w:i/>
        </w:rPr>
        <w:t>progress</w:t>
      </w:r>
      <w:r w:rsidRPr="00CB7641">
        <w:rPr>
          <w:rFonts w:ascii="Times New Roman" w:eastAsiaTheme="minorEastAsia" w:hAnsi="Times New Roman" w:cs="Times New Roman"/>
        </w:rPr>
        <w:t xml:space="preserve">. Frekuensi adalah jumlah sesi tiap minggu, intensitas adalah seberapa berat seseorang dalam melakukan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tipe adalah model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yang dilakukan, waktu adalah durasi lama sesi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yang dilakukan, dan </w:t>
      </w:r>
      <w:r w:rsidRPr="00CB7641">
        <w:rPr>
          <w:rFonts w:ascii="Times New Roman" w:eastAsiaTheme="minorEastAsia" w:hAnsi="Times New Roman" w:cs="Times New Roman"/>
          <w:i/>
        </w:rPr>
        <w:t>progress</w:t>
      </w:r>
      <w:r w:rsidRPr="00CB7641">
        <w:rPr>
          <w:rFonts w:ascii="Times New Roman" w:eastAsiaTheme="minorEastAsia" w:hAnsi="Times New Roman" w:cs="Times New Roman"/>
        </w:rPr>
        <w:t xml:space="preserve"> adalah seberapa frekuensi, intensitas dan durasi ditingkatkan dalam waktu tertentu.</w:t>
      </w:r>
      <w:r w:rsidR="00C427B3">
        <w:rPr>
          <w:rFonts w:ascii="Times New Roman" w:eastAsiaTheme="minorEastAsia" w:hAnsi="Times New Roman" w:cs="Times New Roman"/>
          <w:lang w:val="id-ID"/>
        </w:rPr>
        <w:t xml:space="preserve"> </w:t>
      </w:r>
    </w:p>
    <w:p w:rsidR="00CB7641" w:rsidRPr="00CB7641" w:rsidRDefault="00CB7641" w:rsidP="00CB7641">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i/>
        </w:rPr>
        <w:t>Walking Exercise Program</w:t>
      </w:r>
      <w:r w:rsidRPr="00CB7641">
        <w:rPr>
          <w:rFonts w:ascii="Times New Roman" w:eastAsiaTheme="minorEastAsia" w:hAnsi="Times New Roman" w:cs="Times New Roman"/>
        </w:rPr>
        <w:t xml:space="preserve"> </w:t>
      </w:r>
      <w:r w:rsidR="00951347">
        <w:rPr>
          <w:rFonts w:ascii="Times New Roman" w:eastAsiaTheme="minorEastAsia" w:hAnsi="Times New Roman" w:cs="Times New Roman"/>
          <w:lang w:val="id-ID"/>
        </w:rPr>
        <w:t xml:space="preserve">(WEP) </w:t>
      </w:r>
      <w:r w:rsidRPr="00CB7641">
        <w:rPr>
          <w:rFonts w:ascii="Times New Roman" w:eastAsiaTheme="minorEastAsia" w:hAnsi="Times New Roman" w:cs="Times New Roman"/>
        </w:rPr>
        <w:t xml:space="preserve">merupakan program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yang dikembangkan berdasarkan prinsip-prinsip frekuensi, durasi, intensitas, </w:t>
      </w:r>
      <w:proofErr w:type="gramStart"/>
      <w:r w:rsidRPr="00CB7641">
        <w:rPr>
          <w:rFonts w:ascii="Times New Roman" w:eastAsiaTheme="minorEastAsia" w:hAnsi="Times New Roman" w:cs="Times New Roman"/>
        </w:rPr>
        <w:t>dan</w:t>
      </w:r>
      <w:proofErr w:type="gramEnd"/>
      <w:r w:rsidRPr="00CB7641">
        <w:rPr>
          <w:rFonts w:ascii="Times New Roman" w:eastAsiaTheme="minorEastAsia" w:hAnsi="Times New Roman" w:cs="Times New Roman"/>
        </w:rPr>
        <w:t xml:space="preserve"> aktifitas yang disarankan oleh </w:t>
      </w:r>
      <w:r w:rsidR="00C427B3">
        <w:rPr>
          <w:rFonts w:ascii="Times New Roman" w:eastAsiaTheme="minorEastAsia" w:hAnsi="Times New Roman" w:cs="Times New Roman"/>
        </w:rPr>
        <w:t>ASCM</w:t>
      </w:r>
      <w:r w:rsidRPr="00CB7641">
        <w:rPr>
          <w:rFonts w:ascii="Times New Roman" w:eastAsiaTheme="minorEastAsia" w:hAnsi="Times New Roman" w:cs="Times New Roman"/>
        </w:rPr>
        <w:t xml:space="preserve"> dan </w:t>
      </w:r>
      <w:r w:rsidRPr="00CB7641">
        <w:rPr>
          <w:rFonts w:ascii="Times New Roman" w:eastAsiaTheme="minorEastAsia" w:hAnsi="Times New Roman" w:cs="Times New Roman"/>
          <w:i/>
        </w:rPr>
        <w:t>literature review</w:t>
      </w:r>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WEP dilaksanakan selama tiga minggu yang dilakukan sebanyak 3-5 hari dalam seminggu selama 12 menit.</w:t>
      </w:r>
      <w:proofErr w:type="gramEnd"/>
      <w:r w:rsidRPr="00CB7641">
        <w:rPr>
          <w:rFonts w:ascii="Times New Roman" w:eastAsiaTheme="minorEastAsia" w:hAnsi="Times New Roman" w:cs="Times New Roman"/>
        </w:rPr>
        <w:t xml:space="preserve"> Pasien diminta untuk berjalan dengan intensitas ringan sehingga ketika diukur mencapai denyut jantung target yaitu denyut jantung istirahat ditambah dengan </w:t>
      </w:r>
      <w:r w:rsidRPr="00CB7641">
        <w:rPr>
          <w:rFonts w:ascii="Times New Roman" w:eastAsiaTheme="minorEastAsia" w:hAnsi="Times New Roman" w:cs="Times New Roman"/>
          <w:u w:val="single"/>
        </w:rPr>
        <w:t>+</w:t>
      </w:r>
      <w:r w:rsidRPr="00CB7641">
        <w:rPr>
          <w:rFonts w:ascii="Times New Roman" w:eastAsiaTheme="minorEastAsia" w:hAnsi="Times New Roman" w:cs="Times New Roman"/>
        </w:rPr>
        <w:t xml:space="preserve">40%. </w:t>
      </w:r>
      <w:r w:rsidR="00C427B3">
        <w:rPr>
          <w:rFonts w:ascii="Times New Roman" w:eastAsiaTheme="minorEastAsia" w:hAnsi="Times New Roman" w:cs="Times New Roman"/>
          <w:lang w:val="id-ID"/>
        </w:rPr>
        <w:t>K</w:t>
      </w:r>
      <w:r w:rsidRPr="00CB7641">
        <w:rPr>
          <w:rFonts w:ascii="Times New Roman" w:eastAsiaTheme="minorEastAsia" w:hAnsi="Times New Roman" w:cs="Times New Roman"/>
        </w:rPr>
        <w:t>eamanan dan keselamatan pasien</w:t>
      </w:r>
      <w:r w:rsidR="00C427B3">
        <w:rPr>
          <w:rFonts w:ascii="Times New Roman" w:eastAsiaTheme="minorEastAsia" w:hAnsi="Times New Roman" w:cs="Times New Roman"/>
          <w:lang w:val="id-ID"/>
        </w:rPr>
        <w:t xml:space="preserve"> dipastikan dengan me</w:t>
      </w:r>
      <w:r w:rsidRPr="00CB7641">
        <w:rPr>
          <w:rFonts w:ascii="Times New Roman" w:eastAsiaTheme="minorEastAsia" w:hAnsi="Times New Roman" w:cs="Times New Roman"/>
        </w:rPr>
        <w:t xml:space="preserve">lakukan pengukuran awal </w:t>
      </w:r>
      <w:r w:rsidR="00C427B3">
        <w:rPr>
          <w:rFonts w:ascii="Times New Roman" w:eastAsiaTheme="minorEastAsia" w:hAnsi="Times New Roman" w:cs="Times New Roman"/>
          <w:lang w:val="id-ID"/>
        </w:rPr>
        <w:t xml:space="preserve">yaitu pada gerakan </w:t>
      </w:r>
      <w:r w:rsidRPr="00CB7641">
        <w:rPr>
          <w:rFonts w:ascii="Times New Roman" w:eastAsiaTheme="minorEastAsia" w:hAnsi="Times New Roman" w:cs="Times New Roman"/>
        </w:rPr>
        <w:t xml:space="preserve">berjalan selama 12 menit dan pengukuran tekanan darah dan denyut jantung serta </w:t>
      </w:r>
      <w:r w:rsidRPr="00CB7641">
        <w:rPr>
          <w:rFonts w:ascii="Times New Roman" w:eastAsiaTheme="minorEastAsia" w:hAnsi="Times New Roman" w:cs="Times New Roman"/>
          <w:i/>
        </w:rPr>
        <w:t>respiratory rate</w:t>
      </w:r>
      <w:r w:rsidRPr="00CB7641">
        <w:rPr>
          <w:rFonts w:ascii="Times New Roman" w:eastAsiaTheme="minorEastAsia" w:hAnsi="Times New Roman" w:cs="Times New Roman"/>
        </w:rPr>
        <w:t xml:space="preserve"> sebagai acuan awal. Pada inisiasi awal juga diberikan instrument BFI (</w:t>
      </w:r>
      <w:r w:rsidRPr="00CB7641">
        <w:rPr>
          <w:rFonts w:ascii="Times New Roman" w:eastAsiaTheme="minorEastAsia" w:hAnsi="Times New Roman" w:cs="Times New Roman"/>
          <w:i/>
        </w:rPr>
        <w:t>Brief Fatigue Inventory</w:t>
      </w:r>
      <w:r w:rsidRPr="00CB7641">
        <w:rPr>
          <w:rFonts w:ascii="Times New Roman" w:eastAsiaTheme="minorEastAsia" w:hAnsi="Times New Roman" w:cs="Times New Roman"/>
        </w:rPr>
        <w:t xml:space="preserve">) untuk mengukur angka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awal pada pasien tersebut. Standar tekanan darah normal yang dipakai dalam pengukuran ini adalah antara 60 hingga 110 per menit, Respiratory Rate (RR) standar kurang dari 30 </w:t>
      </w:r>
      <w:r w:rsidRPr="00CB7641">
        <w:rPr>
          <w:rFonts w:ascii="Times New Roman" w:eastAsiaTheme="minorEastAsia" w:hAnsi="Times New Roman" w:cs="Times New Roman"/>
        </w:rPr>
        <w:lastRenderedPageBreak/>
        <w:t xml:space="preserve">kali per menit, nilai ambang tekanan sistolik antara 90 hingga 160 mmHg dan tekanan diastolik antara 60 hingga 100 mmHg (Chang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2008)</w:t>
      </w:r>
    </w:p>
    <w:p w:rsidR="00CB7641" w:rsidRPr="00CB7641" w:rsidRDefault="00CB7641" w:rsidP="00CB7641">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Penggunaan </w:t>
      </w:r>
      <w:r w:rsidRPr="00CB7641">
        <w:rPr>
          <w:rFonts w:ascii="Times New Roman" w:eastAsiaTheme="minorEastAsia" w:hAnsi="Times New Roman" w:cs="Times New Roman"/>
          <w:i/>
        </w:rPr>
        <w:t xml:space="preserve">Brief Fatigue Inventory </w:t>
      </w:r>
      <w:r w:rsidRPr="00CB7641">
        <w:rPr>
          <w:rFonts w:ascii="Times New Roman" w:eastAsiaTheme="minorEastAsia" w:hAnsi="Times New Roman" w:cs="Times New Roman"/>
        </w:rPr>
        <w:t xml:space="preserve">(BFI) sebagai instrumen penelitian yang menilai tingkat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 xml:space="preserve">pada pasien kanker telah disarankan beberapa </w:t>
      </w:r>
      <w:r w:rsidRPr="00CB7641">
        <w:rPr>
          <w:rFonts w:ascii="Times New Roman" w:eastAsiaTheme="minorEastAsia" w:hAnsi="Times New Roman" w:cs="Times New Roman"/>
          <w:i/>
        </w:rPr>
        <w:t xml:space="preserve">literature review </w:t>
      </w:r>
      <w:r w:rsidRPr="00CB7641">
        <w:rPr>
          <w:rFonts w:ascii="Times New Roman" w:eastAsiaTheme="minorEastAsia" w:hAnsi="Times New Roman" w:cs="Times New Roman"/>
        </w:rPr>
        <w:t>seperti pada Pallet</w:t>
      </w:r>
      <w:r w:rsidR="00C427B3">
        <w:rPr>
          <w:rFonts w:ascii="Times New Roman" w:eastAsiaTheme="minorEastAsia" w:hAnsi="Times New Roman" w:cs="Times New Roman"/>
          <w:lang w:val="id-ID"/>
        </w:rPr>
        <w:t>t</w:t>
      </w:r>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2009</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i/>
        </w:rPr>
        <w:t xml:space="preserve">. </w:t>
      </w:r>
      <w:proofErr w:type="gramStart"/>
      <w:r w:rsidRPr="00CB7641">
        <w:rPr>
          <w:rFonts w:ascii="Times New Roman" w:eastAsiaTheme="minorEastAsia" w:hAnsi="Times New Roman" w:cs="Times New Roman"/>
        </w:rPr>
        <w:t xml:space="preserve">Salah satunya adalah berdasarkan penelitian Whitehead </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2009</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yang menyebutkan bahwa BFI merupakan salah satu instrumen CRF yang sensitif menilai adanya perubahan berdasarkan waktu.</w:t>
      </w:r>
      <w:proofErr w:type="gramEnd"/>
    </w:p>
    <w:p w:rsidR="00CB7641" w:rsidRPr="00CB7641" w:rsidRDefault="00CB7641" w:rsidP="00CB7641">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i/>
        </w:rPr>
        <w:t>Brief Fatigue Inventory</w:t>
      </w:r>
      <w:r w:rsidRPr="00CB7641">
        <w:rPr>
          <w:rFonts w:ascii="Times New Roman" w:eastAsiaTheme="minorEastAsia" w:hAnsi="Times New Roman" w:cs="Times New Roman"/>
        </w:rPr>
        <w:t xml:space="preserve"> (BFI) dikembangkan oleh </w:t>
      </w:r>
      <w:commentRangeStart w:id="1"/>
      <w:r w:rsidRPr="00CB7641">
        <w:rPr>
          <w:rFonts w:ascii="Times New Roman" w:eastAsiaTheme="minorEastAsia" w:hAnsi="Times New Roman" w:cs="Times New Roman"/>
        </w:rPr>
        <w:t xml:space="preserve">Mendoza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1999</w:t>
      </w:r>
      <w:r w:rsidR="00C427B3">
        <w:rPr>
          <w:rFonts w:ascii="Times New Roman" w:eastAsiaTheme="minorEastAsia" w:hAnsi="Times New Roman" w:cs="Times New Roman"/>
          <w:lang w:val="id-ID"/>
        </w:rPr>
        <w:t>)</w:t>
      </w:r>
      <w:commentRangeEnd w:id="1"/>
      <w:r w:rsidR="00C427B3">
        <w:rPr>
          <w:rStyle w:val="CommentReference"/>
        </w:rPr>
        <w:commentReference w:id="1"/>
      </w:r>
      <w:r w:rsidR="00951347">
        <w:rPr>
          <w:rFonts w:ascii="Times New Roman" w:eastAsiaTheme="minorEastAsia" w:hAnsi="Times New Roman" w:cs="Times New Roman"/>
        </w:rPr>
        <w:t xml:space="preserve"> yang terdiri dari </w:t>
      </w:r>
      <w:r w:rsidR="00951347">
        <w:rPr>
          <w:rFonts w:ascii="Times New Roman" w:eastAsiaTheme="minorEastAsia" w:hAnsi="Times New Roman" w:cs="Times New Roman"/>
          <w:lang w:val="id-ID"/>
        </w:rPr>
        <w:t>9</w:t>
      </w:r>
      <w:r w:rsidRPr="00CB7641">
        <w:rPr>
          <w:rFonts w:ascii="Times New Roman" w:eastAsiaTheme="minorEastAsia" w:hAnsi="Times New Roman" w:cs="Times New Roman"/>
        </w:rPr>
        <w:t xml:space="preserve"> item kuisioner yang masing</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masing menggunakan skala 0</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10, menggunakan kata</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kata penunjuk sederhana mengenai tingkat keparahan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agar mudah dimengerti.</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 xml:space="preserve">BFI mengukur efek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terhadap </w:t>
      </w:r>
      <w:r w:rsidRPr="00CB7641">
        <w:rPr>
          <w:rFonts w:ascii="Times New Roman" w:eastAsiaTheme="minorEastAsia" w:hAnsi="Times New Roman" w:cs="Times New Roman"/>
          <w:i/>
        </w:rPr>
        <w:t>mood</w:t>
      </w:r>
      <w:r w:rsidRPr="00CB7641">
        <w:rPr>
          <w:rFonts w:ascii="Times New Roman" w:eastAsiaTheme="minorEastAsia" w:hAnsi="Times New Roman" w:cs="Times New Roman"/>
        </w:rPr>
        <w:t>, hubungan dengan orang lain, kemampuan da</w:t>
      </w:r>
      <w:r w:rsidR="00C427B3">
        <w:rPr>
          <w:rFonts w:ascii="Times New Roman" w:eastAsiaTheme="minorEastAsia" w:hAnsi="Times New Roman" w:cs="Times New Roman"/>
        </w:rPr>
        <w:t>lam melakukan kegiatan sehari</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hari,</w:t>
      </w:r>
      <w:r w:rsidR="00C427B3">
        <w:rPr>
          <w:rFonts w:ascii="Times New Roman" w:eastAsiaTheme="minorEastAsia" w:hAnsi="Times New Roman" w:cs="Times New Roman"/>
        </w:rPr>
        <w:t xml:space="preserve"> dan kenikmatan hidup.</w:t>
      </w:r>
      <w:proofErr w:type="gramEnd"/>
      <w:r w:rsidR="00C427B3">
        <w:rPr>
          <w:rFonts w:ascii="Times New Roman" w:eastAsiaTheme="minorEastAsia" w:hAnsi="Times New Roman" w:cs="Times New Roman"/>
        </w:rPr>
        <w:t xml:space="preserve"> </w:t>
      </w:r>
      <w:proofErr w:type="gramStart"/>
      <w:r w:rsidR="00C427B3">
        <w:rPr>
          <w:rFonts w:ascii="Times New Roman" w:eastAsiaTheme="minorEastAsia" w:hAnsi="Times New Roman" w:cs="Times New Roman"/>
        </w:rPr>
        <w:t>Skor 1</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3 menunjukkan adanya </w:t>
      </w:r>
      <w:r w:rsidRPr="00CB7641">
        <w:rPr>
          <w:rFonts w:ascii="Times New Roman" w:eastAsiaTheme="minorEastAsia" w:hAnsi="Times New Roman" w:cs="Times New Roman"/>
          <w:i/>
        </w:rPr>
        <w:t>fatigue</w:t>
      </w:r>
      <w:r w:rsidR="00C427B3">
        <w:rPr>
          <w:rFonts w:ascii="Times New Roman" w:eastAsiaTheme="minorEastAsia" w:hAnsi="Times New Roman" w:cs="Times New Roman"/>
        </w:rPr>
        <w:t xml:space="preserve"> ringan, 4</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6 menunjukkan adanya </w:t>
      </w:r>
      <w:r w:rsidRPr="00CB7641">
        <w:rPr>
          <w:rFonts w:ascii="Times New Roman" w:eastAsiaTheme="minorEastAsia" w:hAnsi="Times New Roman" w:cs="Times New Roman"/>
          <w:i/>
        </w:rPr>
        <w:t>fatigue</w:t>
      </w:r>
      <w:r w:rsidR="00C427B3">
        <w:rPr>
          <w:rFonts w:ascii="Times New Roman" w:eastAsiaTheme="minorEastAsia" w:hAnsi="Times New Roman" w:cs="Times New Roman"/>
        </w:rPr>
        <w:t xml:space="preserve"> sedang dan 7</w:t>
      </w:r>
      <w:r w:rsidR="00C427B3">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10 menunujukkan adanya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berat.</w:t>
      </w:r>
      <w:proofErr w:type="gramEnd"/>
      <w:r w:rsidRPr="00CB7641">
        <w:rPr>
          <w:rFonts w:ascii="Times New Roman" w:eastAsiaTheme="minorEastAsia" w:hAnsi="Times New Roman" w:cs="Times New Roman"/>
        </w:rPr>
        <w:t xml:space="preserve"> BFI juga mengevaluasi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dirasakan dalam 24 jam terakhir dan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dirasakan saat ini. Selain itu informasi umum dan data demografi yang dikumpulkan dari responde adalah </w:t>
      </w:r>
      <w:proofErr w:type="gramStart"/>
      <w:r w:rsidRPr="00CB7641">
        <w:rPr>
          <w:rFonts w:ascii="Times New Roman" w:eastAsiaTheme="minorEastAsia" w:hAnsi="Times New Roman" w:cs="Times New Roman"/>
        </w:rPr>
        <w:t>usia</w:t>
      </w:r>
      <w:proofErr w:type="gramEnd"/>
      <w:r w:rsidRPr="00CB7641">
        <w:rPr>
          <w:rFonts w:ascii="Times New Roman" w:eastAsiaTheme="minorEastAsia" w:hAnsi="Times New Roman" w:cs="Times New Roman"/>
        </w:rPr>
        <w:t xml:space="preserve">, pendidikan, pekerjaan, riwayat pola kebiasaan olahraga beserta durasinya, jenis stadium penyakit, serta status pengobatan kanker yang dijalani (Aghili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2007).</w:t>
      </w:r>
    </w:p>
    <w:p w:rsidR="00E945FE" w:rsidRDefault="00E945FE" w:rsidP="00E945FE">
      <w:pPr>
        <w:spacing w:after="0" w:line="240" w:lineRule="auto"/>
        <w:jc w:val="both"/>
        <w:rPr>
          <w:rFonts w:ascii="Times New Roman" w:eastAsiaTheme="minorEastAsia" w:hAnsi="Times New Roman" w:cs="Times New Roman"/>
          <w:b/>
          <w:lang w:val="id-ID"/>
        </w:rPr>
      </w:pPr>
    </w:p>
    <w:p w:rsidR="00E945FE" w:rsidRDefault="00E945FE" w:rsidP="00E945FE">
      <w:pPr>
        <w:spacing w:after="0" w:line="240" w:lineRule="auto"/>
        <w:jc w:val="both"/>
        <w:rPr>
          <w:rFonts w:ascii="Times New Roman" w:eastAsiaTheme="minorEastAsia" w:hAnsi="Times New Roman" w:cs="Times New Roman"/>
          <w:b/>
          <w:lang w:val="id-ID"/>
        </w:rPr>
      </w:pPr>
    </w:p>
    <w:p w:rsidR="00CB7641" w:rsidRDefault="00E945FE" w:rsidP="00E945FE">
      <w:pPr>
        <w:spacing w:after="0" w:line="240" w:lineRule="auto"/>
        <w:jc w:val="both"/>
        <w:rPr>
          <w:rFonts w:ascii="Times New Roman" w:eastAsiaTheme="minorEastAsia" w:hAnsi="Times New Roman" w:cs="Times New Roman"/>
          <w:b/>
          <w:lang w:val="id-ID"/>
        </w:rPr>
      </w:pPr>
      <w:r w:rsidRPr="00CB7641">
        <w:rPr>
          <w:rFonts w:ascii="Times New Roman" w:eastAsiaTheme="minorEastAsia" w:hAnsi="Times New Roman" w:cs="Times New Roman"/>
          <w:b/>
        </w:rPr>
        <w:t>BAHAN DAN METODE</w:t>
      </w:r>
    </w:p>
    <w:p w:rsidR="00E945FE" w:rsidRDefault="00E945FE" w:rsidP="00E945FE">
      <w:pPr>
        <w:spacing w:after="0" w:line="240" w:lineRule="auto"/>
        <w:jc w:val="both"/>
        <w:rPr>
          <w:rFonts w:ascii="Times New Roman" w:eastAsiaTheme="minorEastAsia" w:hAnsi="Times New Roman" w:cs="Times New Roman"/>
          <w:b/>
          <w:lang w:val="id-ID"/>
        </w:rPr>
      </w:pPr>
    </w:p>
    <w:p w:rsidR="00E945FE" w:rsidRPr="00CB7641" w:rsidRDefault="00E945FE" w:rsidP="00E945FE">
      <w:pPr>
        <w:spacing w:after="0" w:line="240" w:lineRule="auto"/>
        <w:ind w:firstLine="709"/>
        <w:jc w:val="both"/>
        <w:rPr>
          <w:rFonts w:ascii="Times New Roman" w:eastAsiaTheme="minorEastAsia" w:hAnsi="Times New Roman" w:cs="Times New Roman"/>
          <w:color w:val="000000" w:themeColor="text1"/>
        </w:rPr>
      </w:pPr>
      <w:r w:rsidRPr="00CB7641">
        <w:rPr>
          <w:rFonts w:ascii="Times New Roman" w:eastAsiaTheme="minorEastAsia" w:hAnsi="Times New Roman" w:cs="Times New Roman"/>
        </w:rPr>
        <w:t xml:space="preserve">Desain penelitian yang digunakan pada penelitian ini adalah Quasi-Eksperimen dengan pendekatan </w:t>
      </w:r>
      <w:r w:rsidRPr="00CB7641">
        <w:rPr>
          <w:rFonts w:ascii="Times New Roman" w:eastAsiaTheme="minorEastAsia" w:hAnsi="Times New Roman" w:cs="Times New Roman"/>
          <w:i/>
        </w:rPr>
        <w:t>Non-Equivalen Control Group</w:t>
      </w:r>
      <w:r w:rsidRPr="00CB7641">
        <w:rPr>
          <w:rFonts w:ascii="Times New Roman" w:eastAsiaTheme="minorEastAsia" w:hAnsi="Times New Roman" w:cs="Times New Roman"/>
        </w:rPr>
        <w:t xml:space="preserve"> atau </w:t>
      </w:r>
      <w:r w:rsidRPr="00CB7641">
        <w:rPr>
          <w:rFonts w:ascii="Times New Roman" w:eastAsiaTheme="minorEastAsia" w:hAnsi="Times New Roman" w:cs="Times New Roman"/>
          <w:i/>
          <w:iCs/>
        </w:rPr>
        <w:t>non-randomized control group pretest-postest design</w:t>
      </w:r>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Populasi pada penelitian ini adalah semua pasien kanker payudara yang sedang menjalani kemoterapi di RSUD.</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Ibnu Si</w:t>
      </w:r>
      <w:r>
        <w:rPr>
          <w:rFonts w:ascii="Times New Roman" w:eastAsiaTheme="minorEastAsia" w:hAnsi="Times New Roman" w:cs="Times New Roman"/>
        </w:rPr>
        <w:t xml:space="preserve">na </w:t>
      </w:r>
      <w:r>
        <w:rPr>
          <w:rFonts w:ascii="Times New Roman" w:eastAsiaTheme="minorEastAsia" w:hAnsi="Times New Roman" w:cs="Times New Roman"/>
          <w:lang w:val="id-ID"/>
        </w:rPr>
        <w:t>G</w:t>
      </w:r>
      <w:r w:rsidRPr="00CB7641">
        <w:rPr>
          <w:rFonts w:ascii="Times New Roman" w:eastAsiaTheme="minorEastAsia" w:hAnsi="Times New Roman" w:cs="Times New Roman"/>
        </w:rPr>
        <w:t>resik pada bulan Mei 2012, sebanyak 12 orang.</w:t>
      </w:r>
      <w:proofErr w:type="gramEnd"/>
      <w:r w:rsidRPr="00CB7641">
        <w:rPr>
          <w:rFonts w:ascii="Times New Roman" w:eastAsiaTheme="minorEastAsia" w:hAnsi="Times New Roman" w:cs="Times New Roman"/>
        </w:rPr>
        <w:t xml:space="preserve"> </w:t>
      </w:r>
      <w:r w:rsidR="00951347">
        <w:rPr>
          <w:rFonts w:ascii="Times New Roman" w:eastAsiaTheme="minorEastAsia" w:hAnsi="Times New Roman" w:cs="Times New Roman"/>
          <w:lang w:val="id-ID"/>
        </w:rPr>
        <w:t xml:space="preserve">Teknik sampling yang digunakan adalah </w:t>
      </w:r>
      <w:r w:rsidRPr="00CB7641">
        <w:rPr>
          <w:rFonts w:ascii="Times New Roman" w:eastAsiaTheme="minorEastAsia" w:hAnsi="Times New Roman" w:cs="Times New Roman"/>
          <w:i/>
        </w:rPr>
        <w:t>purposive sampling</w:t>
      </w:r>
      <w:r w:rsidR="00951347">
        <w:rPr>
          <w:rFonts w:ascii="Times New Roman" w:eastAsiaTheme="minorEastAsia" w:hAnsi="Times New Roman" w:cs="Times New Roman"/>
          <w:lang w:val="id-ID"/>
        </w:rPr>
        <w:t xml:space="preserve"> dan</w:t>
      </w:r>
      <w:r w:rsidRPr="00CB7641">
        <w:rPr>
          <w:rFonts w:ascii="Times New Roman" w:eastAsiaTheme="minorEastAsia" w:hAnsi="Times New Roman" w:cs="Times New Roman"/>
        </w:rPr>
        <w:t xml:space="preserve"> di</w:t>
      </w:r>
      <w:r w:rsidR="00951347">
        <w:rPr>
          <w:rFonts w:ascii="Times New Roman" w:eastAsiaTheme="minorEastAsia" w:hAnsi="Times New Roman" w:cs="Times New Roman"/>
          <w:lang w:val="id-ID"/>
        </w:rPr>
        <w:t>peroleh</w:t>
      </w:r>
      <w:r w:rsidRPr="00CB7641">
        <w:rPr>
          <w:rFonts w:ascii="Times New Roman" w:eastAsiaTheme="minorEastAsia" w:hAnsi="Times New Roman" w:cs="Times New Roman"/>
        </w:rPr>
        <w:t xml:space="preserve"> sampel  sebanyak 10 responden berdasarkan kriteria inklusi</w:t>
      </w:r>
      <w:r w:rsidR="00951347">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 xml:space="preserve"> </w:t>
      </w:r>
      <w:r w:rsidR="00951347">
        <w:rPr>
          <w:rFonts w:ascii="Times New Roman" w:eastAsiaTheme="minorEastAsia" w:hAnsi="Times New Roman" w:cs="Times New Roman"/>
          <w:lang w:val="id-ID"/>
        </w:rPr>
        <w:t>R</w:t>
      </w:r>
      <w:r w:rsidR="00951347" w:rsidRPr="00CB7641">
        <w:rPr>
          <w:rFonts w:ascii="Times New Roman" w:eastAsiaTheme="minorEastAsia" w:hAnsi="Times New Roman" w:cs="Times New Roman"/>
          <w:color w:val="000000" w:themeColor="text1"/>
        </w:rPr>
        <w:t>esponden dibagi menjadi 2 kelompok</w:t>
      </w:r>
      <w:r w:rsidR="00951347" w:rsidRPr="00CB7641">
        <w:rPr>
          <w:rFonts w:ascii="Times New Roman" w:eastAsiaTheme="minorEastAsia" w:hAnsi="Times New Roman" w:cs="Times New Roman"/>
        </w:rPr>
        <w:t xml:space="preserve"> </w:t>
      </w:r>
      <w:r w:rsidR="00951347">
        <w:rPr>
          <w:rFonts w:ascii="Times New Roman" w:eastAsiaTheme="minorEastAsia" w:hAnsi="Times New Roman" w:cs="Times New Roman"/>
          <w:lang w:val="id-ID"/>
        </w:rPr>
        <w:t>melalui</w:t>
      </w:r>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i/>
        </w:rPr>
        <w:t>matching allocation</w:t>
      </w:r>
      <w:r w:rsidR="00951347">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color w:val="000000" w:themeColor="text1"/>
        </w:rPr>
        <w:t xml:space="preserve"> </w:t>
      </w:r>
    </w:p>
    <w:p w:rsidR="00E945FE" w:rsidRPr="00CB7641" w:rsidRDefault="00E945FE" w:rsidP="00E945FE">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rPr>
        <w:lastRenderedPageBreak/>
        <w:t>Pada penelitian ini variabel independen yang digunakan adalah pemberian WEP dan variabel dependen pada penelitian ini adalah CRF.</w:t>
      </w:r>
      <w:proofErr w:type="gramEnd"/>
      <w:r w:rsidRPr="00CB7641">
        <w:rPr>
          <w:rFonts w:ascii="Times New Roman" w:eastAsiaTheme="minorEastAsia" w:hAnsi="Times New Roman" w:cs="Times New Roman"/>
        </w:rPr>
        <w:t xml:space="preserve"> </w:t>
      </w:r>
      <w:r w:rsidR="00951347">
        <w:rPr>
          <w:rFonts w:ascii="Times New Roman" w:eastAsiaTheme="minorEastAsia" w:hAnsi="Times New Roman" w:cs="Times New Roman"/>
          <w:lang w:val="id-ID"/>
        </w:rPr>
        <w:t>Metode pengambilan data dilakukan melalui o</w:t>
      </w:r>
      <w:r w:rsidRPr="00CB7641">
        <w:rPr>
          <w:rFonts w:ascii="Times New Roman" w:eastAsiaTheme="minorEastAsia" w:hAnsi="Times New Roman" w:cs="Times New Roman"/>
        </w:rPr>
        <w:t>b</w:t>
      </w:r>
      <w:r w:rsidR="00951347">
        <w:rPr>
          <w:rFonts w:ascii="Times New Roman" w:eastAsiaTheme="minorEastAsia" w:hAnsi="Times New Roman" w:cs="Times New Roman"/>
        </w:rPr>
        <w:t xml:space="preserve">servasi dan </w:t>
      </w:r>
      <w:r w:rsidR="00951347">
        <w:rPr>
          <w:rFonts w:ascii="Times New Roman" w:eastAsiaTheme="minorEastAsia" w:hAnsi="Times New Roman" w:cs="Times New Roman"/>
          <w:lang w:val="id-ID"/>
        </w:rPr>
        <w:t>k</w:t>
      </w:r>
      <w:r w:rsidRPr="00CB7641">
        <w:rPr>
          <w:rFonts w:ascii="Times New Roman" w:eastAsiaTheme="minorEastAsia" w:hAnsi="Times New Roman" w:cs="Times New Roman"/>
        </w:rPr>
        <w:t xml:space="preserve">uesioner. </w:t>
      </w:r>
      <w:r w:rsidR="00951347">
        <w:rPr>
          <w:rFonts w:ascii="Times New Roman" w:eastAsiaTheme="minorEastAsia" w:hAnsi="Times New Roman" w:cs="Times New Roman"/>
          <w:lang w:val="id-ID"/>
        </w:rPr>
        <w:t>K</w:t>
      </w:r>
      <w:r w:rsidRPr="00CB7641">
        <w:rPr>
          <w:rFonts w:ascii="Times New Roman" w:eastAsiaTheme="minorEastAsia" w:hAnsi="Times New Roman" w:cs="Times New Roman"/>
        </w:rPr>
        <w:t>uisioner yang di</w:t>
      </w:r>
      <w:r w:rsidR="00951347">
        <w:rPr>
          <w:rFonts w:ascii="Times New Roman" w:eastAsiaTheme="minorEastAsia" w:hAnsi="Times New Roman" w:cs="Times New Roman"/>
          <w:lang w:val="id-ID"/>
        </w:rPr>
        <w:t>per</w:t>
      </w:r>
      <w:r w:rsidRPr="00CB7641">
        <w:rPr>
          <w:rFonts w:ascii="Times New Roman" w:eastAsiaTheme="minorEastAsia" w:hAnsi="Times New Roman" w:cs="Times New Roman"/>
        </w:rPr>
        <w:t xml:space="preserve">gunakan untuk mengukur CRF adalah </w:t>
      </w:r>
      <w:r w:rsidR="00951347">
        <w:rPr>
          <w:rFonts w:ascii="Times New Roman" w:eastAsiaTheme="minorEastAsia" w:hAnsi="Times New Roman" w:cs="Times New Roman"/>
          <w:lang w:val="id-ID"/>
        </w:rPr>
        <w:t xml:space="preserve">dengan </w:t>
      </w:r>
      <w:r w:rsidRPr="00CB7641">
        <w:rPr>
          <w:rFonts w:ascii="Times New Roman" w:eastAsiaTheme="minorEastAsia" w:hAnsi="Times New Roman" w:cs="Times New Roman"/>
        </w:rPr>
        <w:t>menggun</w:t>
      </w:r>
      <w:r w:rsidR="00951347">
        <w:rPr>
          <w:rFonts w:ascii="Times New Roman" w:eastAsiaTheme="minorEastAsia" w:hAnsi="Times New Roman" w:cs="Times New Roman"/>
        </w:rPr>
        <w:t>akan BFI. BFI terdiri dari</w:t>
      </w:r>
      <w:r w:rsidR="00951347">
        <w:rPr>
          <w:rFonts w:ascii="Times New Roman" w:eastAsiaTheme="minorEastAsia" w:hAnsi="Times New Roman" w:cs="Times New Roman"/>
          <w:lang w:val="id-ID"/>
        </w:rPr>
        <w:t xml:space="preserve"> 4</w:t>
      </w:r>
      <w:r w:rsidRPr="00CB7641">
        <w:rPr>
          <w:rFonts w:ascii="Times New Roman" w:eastAsiaTheme="minorEastAsia" w:hAnsi="Times New Roman" w:cs="Times New Roman"/>
        </w:rPr>
        <w:t xml:space="preserve"> poin yang mengkaji intensitas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dalam minggu ini (perasaan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saat ini, rata-rata intensitas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level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paling berat yang dirasa, dan level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paling ringan yang dirasa) dan enam poin yang mengkaji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mengganggu kegiatan sehari-hari pada minggu sebelumnya </w:t>
      </w:r>
    </w:p>
    <w:p w:rsidR="00E945FE" w:rsidRPr="00CB7641" w:rsidRDefault="00E945FE" w:rsidP="00E945FE">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Prosedur pengumpulan data diawali dengan pengurusan administrasi yang dilanjutkan dengan penentuan sample berdasar kriteria inklusi dan dilakukannya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dengan menggu</w:t>
      </w:r>
      <w:r w:rsidR="00951347">
        <w:rPr>
          <w:rFonts w:ascii="Times New Roman" w:eastAsiaTheme="minorEastAsia" w:hAnsi="Times New Roman" w:cs="Times New Roman"/>
          <w:lang w:val="id-ID"/>
        </w:rPr>
        <w:t>na</w:t>
      </w:r>
      <w:r w:rsidRPr="00CB7641">
        <w:rPr>
          <w:rFonts w:ascii="Times New Roman" w:eastAsiaTheme="minorEastAsia" w:hAnsi="Times New Roman" w:cs="Times New Roman"/>
        </w:rPr>
        <w:t xml:space="preserve">kan BFI untuk menilai skala </w:t>
      </w:r>
      <w:r w:rsidRPr="00951347">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dirasakan. </w:t>
      </w:r>
      <w:r w:rsidR="00951347">
        <w:rPr>
          <w:rFonts w:ascii="Times New Roman" w:eastAsiaTheme="minorEastAsia" w:hAnsi="Times New Roman" w:cs="Times New Roman"/>
          <w:lang w:val="id-ID"/>
        </w:rPr>
        <w:t>I</w:t>
      </w:r>
      <w:r w:rsidRPr="00CB7641">
        <w:rPr>
          <w:rFonts w:ascii="Times New Roman" w:eastAsiaTheme="minorEastAsia" w:hAnsi="Times New Roman" w:cs="Times New Roman"/>
        </w:rPr>
        <w:t>ntervensi WEP ya</w:t>
      </w:r>
      <w:r w:rsidR="00167145">
        <w:rPr>
          <w:rFonts w:ascii="Times New Roman" w:eastAsiaTheme="minorEastAsia" w:hAnsi="Times New Roman" w:cs="Times New Roman"/>
          <w:lang w:val="id-ID"/>
        </w:rPr>
        <w:t>ng diberikan ya</w:t>
      </w:r>
      <w:r w:rsidRPr="00CB7641">
        <w:rPr>
          <w:rFonts w:ascii="Times New Roman" w:eastAsiaTheme="minorEastAsia" w:hAnsi="Times New Roman" w:cs="Times New Roman"/>
        </w:rPr>
        <w:t xml:space="preserve">itu dengan berjalan santai selama 12 menit dalam 3-5 hari tiap minggu dalam waktu 3 minggu. Setiap akhir minggu dilakukan pengukuran skala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untuk melihat perkembangan nilai fatigue pada kedua kelompok. </w:t>
      </w:r>
      <w:proofErr w:type="gramStart"/>
      <w:r w:rsidRPr="00951347">
        <w:rPr>
          <w:rFonts w:ascii="Times New Roman" w:eastAsiaTheme="minorEastAsia" w:hAnsi="Times New Roman" w:cs="Times New Roman"/>
          <w:i/>
        </w:rPr>
        <w:t>Post-test</w:t>
      </w:r>
      <w:r w:rsidRPr="00CB7641">
        <w:rPr>
          <w:rFonts w:ascii="Times New Roman" w:eastAsiaTheme="minorEastAsia" w:hAnsi="Times New Roman" w:cs="Times New Roman"/>
        </w:rPr>
        <w:t xml:space="preserve"> terakhir dilakukan pada minggu ke-tiga.</w:t>
      </w:r>
      <w:proofErr w:type="gramEnd"/>
      <w:r w:rsidRPr="00CB7641">
        <w:rPr>
          <w:rFonts w:ascii="Times New Roman" w:eastAsiaTheme="minorEastAsia" w:hAnsi="Times New Roman" w:cs="Times New Roman"/>
        </w:rPr>
        <w:t xml:space="preserve"> </w:t>
      </w:r>
    </w:p>
    <w:p w:rsidR="00E945FE" w:rsidRDefault="00E945FE" w:rsidP="00167145">
      <w:pPr>
        <w:spacing w:after="0" w:line="240" w:lineRule="auto"/>
        <w:ind w:firstLine="709"/>
        <w:jc w:val="both"/>
        <w:rPr>
          <w:rFonts w:ascii="Times New Roman" w:eastAsiaTheme="minorEastAsia" w:hAnsi="Times New Roman" w:cs="Times New Roman"/>
          <w:lang w:val="id-ID" w:eastAsia="id-ID"/>
        </w:rPr>
      </w:pPr>
      <w:proofErr w:type="gramStart"/>
      <w:r w:rsidRPr="00CB7641">
        <w:rPr>
          <w:rFonts w:ascii="Times New Roman" w:eastAsiaTheme="minorEastAsia" w:hAnsi="Times New Roman" w:cs="Times New Roman"/>
        </w:rPr>
        <w:t>Penelitian ini dilakukan di RSUD.</w:t>
      </w:r>
      <w:proofErr w:type="gramEnd"/>
      <w:r w:rsidRPr="00CB7641">
        <w:rPr>
          <w:rFonts w:ascii="Times New Roman" w:eastAsiaTheme="minorEastAsia" w:hAnsi="Times New Roman" w:cs="Times New Roman"/>
        </w:rPr>
        <w:t xml:space="preserve"> Ibnu Sina Gresik, Jawa Timur</w:t>
      </w:r>
      <w:r w:rsidR="00167145">
        <w:rPr>
          <w:rFonts w:ascii="Times New Roman" w:eastAsiaTheme="minorEastAsia" w:hAnsi="Times New Roman" w:cs="Times New Roman"/>
          <w:lang w:val="id-ID"/>
        </w:rPr>
        <w:t xml:space="preserve"> </w:t>
      </w:r>
      <w:r w:rsidR="00167145">
        <w:rPr>
          <w:rFonts w:ascii="Times New Roman" w:eastAsiaTheme="minorEastAsia" w:hAnsi="Times New Roman" w:cs="Times New Roman"/>
        </w:rPr>
        <w:t>pada bulan Mei</w:t>
      </w:r>
      <w:r w:rsidR="00167145">
        <w:rPr>
          <w:rFonts w:ascii="Times New Roman" w:eastAsiaTheme="minorEastAsia" w:hAnsi="Times New Roman" w:cs="Times New Roman"/>
          <w:lang w:val="id-ID"/>
        </w:rPr>
        <w:t xml:space="preserve"> sampai dengan </w:t>
      </w:r>
      <w:r w:rsidRPr="00CB7641">
        <w:rPr>
          <w:rFonts w:ascii="Times New Roman" w:eastAsiaTheme="minorEastAsia" w:hAnsi="Times New Roman" w:cs="Times New Roman"/>
        </w:rPr>
        <w:t xml:space="preserve">Juni 2012. Data yang terkumpul dianalisis untuk mengetahui perbedaan skala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pada responden sebelum dan setelah diberikan WEP dan membuktikan apakah ada pengaruh antara WEP terhadap perubahan skala CRF. Analisis data ini dilakukan dengan uji statistik </w:t>
      </w:r>
      <w:r w:rsidRPr="00CB7641">
        <w:rPr>
          <w:rFonts w:ascii="Times New Roman" w:eastAsiaTheme="minorEastAsia" w:hAnsi="Times New Roman" w:cs="Times New Roman"/>
          <w:i/>
        </w:rPr>
        <w:t>Wilcoxon Signed Rank Test</w:t>
      </w:r>
      <w:r w:rsidRPr="00CB7641">
        <w:rPr>
          <w:rFonts w:ascii="Times New Roman" w:eastAsiaTheme="minorEastAsia" w:hAnsi="Times New Roman" w:cs="Times New Roman"/>
        </w:rPr>
        <w:t xml:space="preserve"> dan </w:t>
      </w:r>
      <w:r w:rsidRPr="00CB7641">
        <w:rPr>
          <w:rFonts w:ascii="Times New Roman" w:eastAsiaTheme="minorEastAsia" w:hAnsi="Times New Roman" w:cs="Times New Roman"/>
          <w:i/>
        </w:rPr>
        <w:t>Mann Whitney U Test</w:t>
      </w:r>
      <w:r w:rsidRPr="00CB7641">
        <w:rPr>
          <w:rFonts w:ascii="Times New Roman" w:eastAsiaTheme="minorEastAsia" w:hAnsi="Times New Roman" w:cs="Times New Roman"/>
        </w:rPr>
        <w:t xml:space="preserve"> dengan tingkat kemaknaan </w:t>
      </w:r>
      <w:r w:rsidR="00167145">
        <w:rPr>
          <w:rFonts w:ascii="Times New Roman" w:eastAsiaTheme="minorEastAsia" w:hAnsi="Times New Roman" w:cs="Times New Roman"/>
          <w:lang w:eastAsia="id-ID"/>
        </w:rPr>
        <w:t>α</w:t>
      </w:r>
      <w:r w:rsidRPr="00CB7641">
        <w:rPr>
          <w:rFonts w:ascii="Times New Roman" w:eastAsiaTheme="minorEastAsia" w:hAnsi="Times New Roman" w:cs="Times New Roman"/>
          <w:lang w:eastAsia="id-ID"/>
        </w:rPr>
        <w:t>=</w:t>
      </w:r>
      <w:r w:rsidR="00167145">
        <w:rPr>
          <w:rFonts w:ascii="Times New Roman" w:eastAsiaTheme="minorEastAsia" w:hAnsi="Times New Roman" w:cs="Times New Roman"/>
          <w:lang w:eastAsia="id-ID"/>
        </w:rPr>
        <w:t>0</w:t>
      </w:r>
      <w:proofErr w:type="gramStart"/>
      <w:r w:rsidR="00167145">
        <w:rPr>
          <w:rFonts w:ascii="Times New Roman" w:eastAsiaTheme="minorEastAsia" w:hAnsi="Times New Roman" w:cs="Times New Roman"/>
          <w:lang w:val="id-ID" w:eastAsia="id-ID"/>
        </w:rPr>
        <w:t>,</w:t>
      </w:r>
      <w:r w:rsidRPr="00CB7641">
        <w:rPr>
          <w:rFonts w:ascii="Times New Roman" w:eastAsiaTheme="minorEastAsia" w:hAnsi="Times New Roman" w:cs="Times New Roman"/>
          <w:lang w:eastAsia="id-ID"/>
        </w:rPr>
        <w:t>05</w:t>
      </w:r>
      <w:proofErr w:type="gramEnd"/>
      <w:r w:rsidRPr="00CB7641">
        <w:rPr>
          <w:rFonts w:ascii="Times New Roman" w:eastAsiaTheme="minorEastAsia" w:hAnsi="Times New Roman" w:cs="Times New Roman"/>
          <w:lang w:eastAsia="id-ID"/>
        </w:rPr>
        <w:t>.</w:t>
      </w:r>
    </w:p>
    <w:p w:rsidR="00167145" w:rsidRDefault="00167145" w:rsidP="00167145">
      <w:pPr>
        <w:spacing w:after="0" w:line="240" w:lineRule="auto"/>
        <w:jc w:val="both"/>
        <w:rPr>
          <w:rFonts w:ascii="Times New Roman" w:eastAsiaTheme="minorEastAsia" w:hAnsi="Times New Roman" w:cs="Times New Roman"/>
          <w:b/>
          <w:lang w:val="id-ID"/>
        </w:rPr>
      </w:pPr>
    </w:p>
    <w:p w:rsidR="00167145" w:rsidRDefault="00167145" w:rsidP="00167145">
      <w:pPr>
        <w:spacing w:after="0" w:line="240" w:lineRule="auto"/>
        <w:jc w:val="both"/>
        <w:rPr>
          <w:rFonts w:ascii="Times New Roman" w:eastAsiaTheme="minorEastAsia" w:hAnsi="Times New Roman" w:cs="Times New Roman"/>
          <w:b/>
          <w:lang w:val="id-ID"/>
        </w:rPr>
      </w:pPr>
    </w:p>
    <w:p w:rsidR="00167145" w:rsidRDefault="00167145" w:rsidP="00167145">
      <w:pPr>
        <w:spacing w:after="0" w:line="240" w:lineRule="auto"/>
        <w:jc w:val="both"/>
        <w:rPr>
          <w:rFonts w:ascii="Times New Roman" w:eastAsiaTheme="minorEastAsia" w:hAnsi="Times New Roman" w:cs="Times New Roman"/>
          <w:b/>
          <w:lang w:val="id-ID"/>
        </w:rPr>
      </w:pPr>
      <w:r w:rsidRPr="00CB7641">
        <w:rPr>
          <w:rFonts w:ascii="Times New Roman" w:eastAsiaTheme="minorEastAsia" w:hAnsi="Times New Roman" w:cs="Times New Roman"/>
          <w:b/>
        </w:rPr>
        <w:t>HASIL</w:t>
      </w:r>
    </w:p>
    <w:p w:rsidR="00167145" w:rsidRDefault="00167145" w:rsidP="00167145">
      <w:pPr>
        <w:spacing w:after="0" w:line="240" w:lineRule="auto"/>
        <w:jc w:val="both"/>
        <w:rPr>
          <w:rFonts w:ascii="Times New Roman" w:eastAsiaTheme="minorEastAsia" w:hAnsi="Times New Roman" w:cs="Times New Roman"/>
          <w:b/>
          <w:lang w:val="id-ID"/>
        </w:rPr>
      </w:pPr>
    </w:p>
    <w:p w:rsidR="00167145" w:rsidRPr="00CB7641" w:rsidRDefault="00167145" w:rsidP="00167145">
      <w:pPr>
        <w:spacing w:after="0" w:line="240" w:lineRule="auto"/>
        <w:ind w:firstLine="709"/>
        <w:jc w:val="both"/>
        <w:rPr>
          <w:rFonts w:ascii="Times New Roman" w:eastAsiaTheme="minorEastAsia" w:hAnsi="Times New Roman" w:cs="Times New Roman"/>
          <w:color w:val="000000" w:themeColor="text1"/>
        </w:rPr>
      </w:pPr>
      <w:r w:rsidRPr="00CB7641">
        <w:rPr>
          <w:rFonts w:ascii="Times New Roman" w:eastAsiaTheme="minorEastAsia" w:hAnsi="Times New Roman" w:cs="Times New Roman"/>
        </w:rPr>
        <w:t xml:space="preserve">Distribusi data demografi </w:t>
      </w:r>
      <w:proofErr w:type="gramStart"/>
      <w:r w:rsidRPr="00CB7641">
        <w:rPr>
          <w:rFonts w:ascii="Times New Roman" w:eastAsiaTheme="minorEastAsia" w:hAnsi="Times New Roman" w:cs="Times New Roman"/>
        </w:rPr>
        <w:t>responden  penelitian</w:t>
      </w:r>
      <w:proofErr w:type="gramEnd"/>
      <w:r w:rsidRPr="00CB7641">
        <w:rPr>
          <w:rFonts w:ascii="Times New Roman" w:eastAsiaTheme="minorEastAsia" w:hAnsi="Times New Roman" w:cs="Times New Roman"/>
        </w:rPr>
        <w:t xml:space="preserve"> ini </w:t>
      </w:r>
      <w:r w:rsidRPr="00CB7641">
        <w:rPr>
          <w:rFonts w:ascii="Times New Roman" w:eastAsiaTheme="minorEastAsia" w:hAnsi="Times New Roman" w:cs="Times New Roman"/>
          <w:color w:val="000000" w:themeColor="text1"/>
        </w:rPr>
        <w:t>dapat dilihat bahwa dari segi usia kelompok perlakuan dan kelompok kontrol seb</w:t>
      </w:r>
      <w:r>
        <w:rPr>
          <w:rFonts w:ascii="Times New Roman" w:eastAsiaTheme="minorEastAsia" w:hAnsi="Times New Roman" w:cs="Times New Roman"/>
          <w:color w:val="000000" w:themeColor="text1"/>
        </w:rPr>
        <w:t>agian besar responden berusia 4</w:t>
      </w:r>
      <w:r>
        <w:rPr>
          <w:rFonts w:ascii="Times New Roman" w:eastAsiaTheme="minorEastAsia" w:hAnsi="Times New Roman" w:cs="Times New Roman"/>
          <w:color w:val="000000" w:themeColor="text1"/>
          <w:lang w:val="id-ID"/>
        </w:rPr>
        <w:t>1</w:t>
      </w:r>
      <w:r w:rsidRPr="00CB7641">
        <w:rPr>
          <w:rFonts w:ascii="Times New Roman" w:eastAsiaTheme="minorEastAsia" w:hAnsi="Times New Roman" w:cs="Times New Roman"/>
          <w:color w:val="000000" w:themeColor="text1"/>
        </w:rPr>
        <w:t xml:space="preserve">-45 tahun (60%). </w:t>
      </w:r>
      <w:proofErr w:type="gramStart"/>
      <w:r w:rsidRPr="00CB7641">
        <w:rPr>
          <w:rFonts w:ascii="Times New Roman" w:eastAsiaTheme="minorEastAsia" w:hAnsi="Times New Roman" w:cs="Times New Roman"/>
          <w:color w:val="000000" w:themeColor="text1"/>
        </w:rPr>
        <w:t>Dari segi pendidikan, mayoritas kelompok perlakuan berpendidikan setingkat SMA (80%) dan kelompok kontrol berpendidikan setingkat SMA</w:t>
      </w:r>
      <w:r>
        <w:rPr>
          <w:rFonts w:ascii="Times New Roman" w:eastAsiaTheme="minorEastAsia" w:hAnsi="Times New Roman" w:cs="Times New Roman"/>
          <w:color w:val="000000" w:themeColor="text1"/>
          <w:lang w:val="id-ID"/>
        </w:rPr>
        <w:t xml:space="preserve"> </w:t>
      </w:r>
      <w:r w:rsidRPr="00CB7641">
        <w:rPr>
          <w:rFonts w:ascii="Times New Roman" w:eastAsiaTheme="minorEastAsia" w:hAnsi="Times New Roman" w:cs="Times New Roman"/>
          <w:color w:val="000000" w:themeColor="text1"/>
        </w:rPr>
        <w:t>sebanyak (60%).</w:t>
      </w:r>
      <w:proofErr w:type="gramEnd"/>
      <w:r w:rsidRPr="00CB7641">
        <w:rPr>
          <w:rFonts w:ascii="Times New Roman" w:eastAsiaTheme="minorEastAsia" w:hAnsi="Times New Roman" w:cs="Times New Roman"/>
          <w:color w:val="000000" w:themeColor="text1"/>
        </w:rPr>
        <w:t xml:space="preserve"> </w:t>
      </w:r>
      <w:proofErr w:type="gramStart"/>
      <w:r w:rsidRPr="00CB7641">
        <w:rPr>
          <w:rFonts w:ascii="Times New Roman" w:eastAsiaTheme="minorEastAsia" w:hAnsi="Times New Roman" w:cs="Times New Roman"/>
          <w:color w:val="000000" w:themeColor="text1"/>
        </w:rPr>
        <w:t xml:space="preserve">Dari segi pekerjaan mayoritas responden adalah ibu rumah tangga yaitu </w:t>
      </w:r>
      <w:r w:rsidRPr="00CB7641">
        <w:rPr>
          <w:rFonts w:ascii="Times New Roman" w:eastAsiaTheme="minorEastAsia" w:hAnsi="Times New Roman" w:cs="Times New Roman"/>
          <w:color w:val="000000" w:themeColor="text1"/>
        </w:rPr>
        <w:lastRenderedPageBreak/>
        <w:t>sebesar 80% pada kelompok kontrol dan 40% pada kelompok perlakuan.</w:t>
      </w:r>
      <w:proofErr w:type="gramEnd"/>
      <w:r w:rsidRPr="00CB7641">
        <w:rPr>
          <w:rFonts w:ascii="Times New Roman" w:eastAsiaTheme="minorEastAsia" w:hAnsi="Times New Roman" w:cs="Times New Roman"/>
          <w:color w:val="000000" w:themeColor="text1"/>
        </w:rPr>
        <w:t xml:space="preserve"> </w:t>
      </w:r>
      <w:proofErr w:type="gramStart"/>
      <w:r w:rsidRPr="00CB7641">
        <w:rPr>
          <w:rFonts w:ascii="Times New Roman" w:eastAsiaTheme="minorEastAsia" w:hAnsi="Times New Roman" w:cs="Times New Roman"/>
          <w:color w:val="000000" w:themeColor="text1"/>
        </w:rPr>
        <w:t>Dari segi stadium kanker yang dialami, mayoritas responden berada pada stadium 2B, untuk kelompok kontrol sebesar (60%) dan kelompok perlakuan sebesar (80%).</w:t>
      </w:r>
      <w:proofErr w:type="gramEnd"/>
      <w:r w:rsidRPr="00CB7641">
        <w:rPr>
          <w:rFonts w:ascii="Times New Roman" w:eastAsiaTheme="minorEastAsia" w:hAnsi="Times New Roman" w:cs="Times New Roman"/>
          <w:color w:val="000000" w:themeColor="text1"/>
        </w:rPr>
        <w:t xml:space="preserve"> </w:t>
      </w:r>
      <w:proofErr w:type="gramStart"/>
      <w:r w:rsidRPr="00CB7641">
        <w:rPr>
          <w:rFonts w:ascii="Times New Roman" w:eastAsiaTheme="minorEastAsia" w:hAnsi="Times New Roman" w:cs="Times New Roman"/>
          <w:color w:val="000000" w:themeColor="text1"/>
        </w:rPr>
        <w:t>Sedangkan yang terakhir dari segi rutinitas berolahraga, seluruh responden baik kelompok kontrol maupun kelompok perlakuan tidak rutin melakukan olahraga (100%).</w:t>
      </w:r>
      <w:proofErr w:type="gramEnd"/>
      <w:r w:rsidRPr="00CB7641">
        <w:rPr>
          <w:rFonts w:ascii="Times New Roman" w:eastAsiaTheme="minorEastAsia" w:hAnsi="Times New Roman" w:cs="Times New Roman"/>
          <w:color w:val="000000" w:themeColor="text1"/>
        </w:rPr>
        <w:t xml:space="preserve"> </w:t>
      </w:r>
    </w:p>
    <w:p w:rsidR="00E663E9" w:rsidRDefault="00E663E9" w:rsidP="00167145">
      <w:pPr>
        <w:spacing w:after="0" w:line="240" w:lineRule="auto"/>
        <w:jc w:val="both"/>
        <w:rPr>
          <w:rFonts w:ascii="Times New Roman" w:eastAsiaTheme="minorEastAsia" w:hAnsi="Times New Roman" w:cs="Times New Roman"/>
          <w:lang w:val="id-ID"/>
        </w:rPr>
      </w:pPr>
    </w:p>
    <w:p w:rsidR="00167145" w:rsidRDefault="00167145" w:rsidP="00E663E9">
      <w:pPr>
        <w:spacing w:after="0" w:line="240" w:lineRule="auto"/>
        <w:ind w:firstLine="709"/>
        <w:jc w:val="both"/>
        <w:rPr>
          <w:rFonts w:ascii="Times New Roman" w:eastAsiaTheme="minorEastAsia" w:hAnsi="Times New Roman" w:cs="Times New Roman"/>
          <w:lang w:val="id-ID"/>
        </w:rPr>
      </w:pPr>
      <w:r w:rsidRPr="00CB7641">
        <w:rPr>
          <w:rFonts w:ascii="Times New Roman" w:eastAsiaTheme="minorEastAsia" w:hAnsi="Times New Roman" w:cs="Times New Roman"/>
        </w:rPr>
        <w:t xml:space="preserve">Skala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yang dialami oleh seluruh responden sebelum diberikan WEP adalah berkisar antara 5</w:t>
      </w:r>
      <w:proofErr w:type="gramStart"/>
      <w:r w:rsidRPr="00CB7641">
        <w:rPr>
          <w:rFonts w:ascii="Times New Roman" w:eastAsiaTheme="minorEastAsia" w:hAnsi="Times New Roman" w:cs="Times New Roman"/>
        </w:rPr>
        <w:t>,4</w:t>
      </w:r>
      <w:proofErr w:type="gramEnd"/>
      <w:r w:rsidRPr="00CB7641">
        <w:rPr>
          <w:rFonts w:ascii="Times New Roman" w:eastAsiaTheme="minorEastAsia" w:hAnsi="Times New Roman" w:cs="Times New Roman"/>
        </w:rPr>
        <w:t xml:space="preserve">-7,0 pada kelompk perlakuan dan berkisar antara 5,4-6,8 pada kelompok kontrol. Sedangkan pada </w:t>
      </w:r>
      <w:r w:rsidRPr="00167145">
        <w:rPr>
          <w:rFonts w:ascii="Times New Roman" w:eastAsiaTheme="minorEastAsia" w:hAnsi="Times New Roman" w:cs="Times New Roman"/>
          <w:i/>
        </w:rPr>
        <w:t>post-test</w:t>
      </w:r>
      <w:r w:rsidRPr="00CB7641">
        <w:rPr>
          <w:rFonts w:ascii="Times New Roman" w:eastAsiaTheme="minorEastAsia" w:hAnsi="Times New Roman" w:cs="Times New Roman"/>
        </w:rPr>
        <w:t xml:space="preserve"> ke-tiga seluruh responden pada kelompok perlakuan mengalami penurunan skala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sehingga berkisar pada 4</w:t>
      </w:r>
      <w:proofErr w:type="gramStart"/>
      <w:r w:rsidRPr="00CB7641">
        <w:rPr>
          <w:rFonts w:ascii="Times New Roman" w:eastAsiaTheme="minorEastAsia" w:hAnsi="Times New Roman" w:cs="Times New Roman"/>
        </w:rPr>
        <w:t>,0</w:t>
      </w:r>
      <w:proofErr w:type="gramEnd"/>
      <w:r w:rsidRPr="00CB7641">
        <w:rPr>
          <w:rFonts w:ascii="Times New Roman" w:eastAsiaTheme="minorEastAsia" w:hAnsi="Times New Roman" w:cs="Times New Roman"/>
        </w:rPr>
        <w:t xml:space="preserve">-5,4. Sedangkan pada kelompok kontrol skala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dirasakan tidak berbeda jauh dengan sebelumnya yaitu berkisar antara 5</w:t>
      </w:r>
      <w:proofErr w:type="gramStart"/>
      <w:r w:rsidRPr="00CB7641">
        <w:rPr>
          <w:rFonts w:ascii="Times New Roman" w:eastAsiaTheme="minorEastAsia" w:hAnsi="Times New Roman" w:cs="Times New Roman"/>
        </w:rPr>
        <w:t>,6</w:t>
      </w:r>
      <w:proofErr w:type="gramEnd"/>
      <w:r w:rsidRPr="00CB7641">
        <w:rPr>
          <w:rFonts w:ascii="Times New Roman" w:eastAsiaTheme="minorEastAsia" w:hAnsi="Times New Roman" w:cs="Times New Roman"/>
        </w:rPr>
        <w:t>-6,3</w:t>
      </w:r>
      <w:r>
        <w:rPr>
          <w:rFonts w:ascii="Times New Roman" w:eastAsiaTheme="minorEastAsia" w:hAnsi="Times New Roman" w:cs="Times New Roman"/>
          <w:lang w:val="id-ID"/>
        </w:rPr>
        <w:t>.</w:t>
      </w:r>
      <w:r w:rsidR="00E663E9">
        <w:rPr>
          <w:rFonts w:ascii="Times New Roman" w:eastAsiaTheme="minorEastAsia" w:hAnsi="Times New Roman" w:cs="Times New Roman"/>
          <w:lang w:val="id-ID"/>
        </w:rPr>
        <w:t xml:space="preserve"> Hasil uji statistik dapat dilihat pada tabel 1. </w:t>
      </w:r>
    </w:p>
    <w:p w:rsidR="00E663E9" w:rsidRDefault="00E663E9" w:rsidP="00167145">
      <w:pPr>
        <w:spacing w:after="0" w:line="240" w:lineRule="auto"/>
        <w:jc w:val="both"/>
        <w:rPr>
          <w:rFonts w:ascii="Times New Roman" w:eastAsiaTheme="minorEastAsia" w:hAnsi="Times New Roman" w:cs="Times New Roman"/>
          <w:lang w:val="id-ID"/>
        </w:rPr>
      </w:pPr>
    </w:p>
    <w:p w:rsidR="00E663E9" w:rsidRDefault="00E663E9" w:rsidP="00167145">
      <w:pPr>
        <w:spacing w:after="0" w:line="240" w:lineRule="auto"/>
        <w:jc w:val="both"/>
        <w:rPr>
          <w:rFonts w:ascii="Times New Roman" w:eastAsiaTheme="minorEastAsia" w:hAnsi="Times New Roman" w:cs="Times New Roman"/>
          <w:lang w:val="id-ID"/>
        </w:rPr>
      </w:pPr>
    </w:p>
    <w:p w:rsidR="00E663E9" w:rsidRDefault="00E663E9" w:rsidP="00E663E9">
      <w:pPr>
        <w:spacing w:after="0" w:line="240" w:lineRule="auto"/>
        <w:jc w:val="both"/>
        <w:rPr>
          <w:rFonts w:ascii="Times New Roman" w:eastAsiaTheme="minorEastAsia" w:hAnsi="Times New Roman" w:cs="Times New Roman"/>
          <w:b/>
          <w:lang w:val="id-ID"/>
        </w:rPr>
      </w:pPr>
      <w:r w:rsidRPr="00CB7641">
        <w:rPr>
          <w:rFonts w:ascii="Times New Roman" w:eastAsiaTheme="minorEastAsia" w:hAnsi="Times New Roman" w:cs="Times New Roman"/>
          <w:b/>
        </w:rPr>
        <w:t>PEMBAHASAN</w:t>
      </w:r>
    </w:p>
    <w:p w:rsidR="00E663E9" w:rsidRDefault="00E663E9" w:rsidP="00E663E9">
      <w:pPr>
        <w:spacing w:after="0" w:line="240" w:lineRule="auto"/>
        <w:jc w:val="both"/>
        <w:rPr>
          <w:rFonts w:ascii="Times New Roman" w:eastAsiaTheme="minorEastAsia" w:hAnsi="Times New Roman" w:cs="Times New Roman"/>
          <w:b/>
          <w:lang w:val="id-ID"/>
        </w:rPr>
      </w:pPr>
    </w:p>
    <w:p w:rsidR="00E663E9" w:rsidRDefault="00E663E9" w:rsidP="00E663E9">
      <w:pPr>
        <w:spacing w:after="0" w:line="240" w:lineRule="auto"/>
        <w:ind w:firstLine="709"/>
        <w:jc w:val="both"/>
        <w:rPr>
          <w:rFonts w:ascii="Times New Roman" w:eastAsiaTheme="minorEastAsia" w:hAnsi="Times New Roman" w:cs="Times New Roman"/>
          <w:i/>
          <w:lang w:val="id-ID"/>
        </w:rPr>
      </w:pPr>
      <w:r w:rsidRPr="00CB7641">
        <w:rPr>
          <w:rFonts w:ascii="Times New Roman" w:eastAsiaTheme="minorEastAsia" w:hAnsi="Times New Roman" w:cs="Times New Roman"/>
          <w:lang w:val="sv-SE"/>
        </w:rPr>
        <w:t xml:space="preserve">Hasil penelitian dalam </w:t>
      </w:r>
      <w:r w:rsidRPr="00CB7641">
        <w:rPr>
          <w:rFonts w:ascii="Times New Roman" w:eastAsiaTheme="minorEastAsia" w:hAnsi="Times New Roman" w:cs="Times New Roman"/>
          <w:i/>
          <w:lang w:val="sv-SE"/>
        </w:rPr>
        <w:t xml:space="preserve">pre-test </w:t>
      </w:r>
      <w:r w:rsidRPr="00CB7641">
        <w:rPr>
          <w:rFonts w:ascii="Times New Roman" w:eastAsiaTheme="minorEastAsia" w:hAnsi="Times New Roman" w:cs="Times New Roman"/>
          <w:lang w:val="sv-SE"/>
        </w:rPr>
        <w:t xml:space="preserve">menunjukkan bahwa tingkat </w:t>
      </w:r>
      <w:r>
        <w:rPr>
          <w:rFonts w:ascii="Times New Roman" w:eastAsiaTheme="minorEastAsia" w:hAnsi="Times New Roman" w:cs="Times New Roman"/>
          <w:lang w:val="sv-SE"/>
        </w:rPr>
        <w:t>CRF</w:t>
      </w:r>
      <w:r w:rsidRPr="00CB7641">
        <w:rPr>
          <w:rFonts w:ascii="Times New Roman" w:eastAsiaTheme="minorEastAsia" w:hAnsi="Times New Roman" w:cs="Times New Roman"/>
          <w:lang w:val="sv-SE"/>
        </w:rPr>
        <w:t xml:space="preserve"> pada semua responden sebelum dilakukan intervensi WEP adalah sebanyak 9 responden (90%) berada pada tingkat sedang dan sebanyak 1 orang responden (10%) mengalami </w:t>
      </w:r>
      <w:r w:rsidRPr="00CB7641">
        <w:rPr>
          <w:rFonts w:ascii="Times New Roman" w:eastAsiaTheme="minorEastAsia" w:hAnsi="Times New Roman" w:cs="Times New Roman"/>
          <w:i/>
          <w:lang w:val="sv-SE"/>
        </w:rPr>
        <w:t>fatigue</w:t>
      </w:r>
      <w:r w:rsidRPr="00CB7641">
        <w:rPr>
          <w:rFonts w:ascii="Times New Roman" w:eastAsiaTheme="minorEastAsia" w:hAnsi="Times New Roman" w:cs="Times New Roman"/>
          <w:lang w:val="sv-SE"/>
        </w:rPr>
        <w:t xml:space="preserve"> berat menurut kategori BFI. </w:t>
      </w:r>
      <w:r w:rsidRPr="00CB7641">
        <w:rPr>
          <w:rFonts w:ascii="Times New Roman" w:eastAsiaTheme="minorEastAsia" w:hAnsi="Times New Roman" w:cs="Times New Roman"/>
          <w:i/>
        </w:rPr>
        <w:t>Cancer Related Fatigue</w:t>
      </w:r>
      <w:r w:rsidRPr="00CB7641">
        <w:rPr>
          <w:rFonts w:ascii="Times New Roman" w:eastAsiaTheme="minorEastAsia" w:hAnsi="Times New Roman" w:cs="Times New Roman"/>
        </w:rPr>
        <w:t xml:space="preserve"> (CRF) adalah sensasi subyektif yang secara umum dikenal sebagai perasaan lelah yang tidak proporsional. Asosiasi Perawatan Paliatif Eropa (</w:t>
      </w:r>
      <w:commentRangeStart w:id="2"/>
      <w:r w:rsidRPr="00CB7641">
        <w:rPr>
          <w:rFonts w:ascii="Times New Roman" w:eastAsiaTheme="minorEastAsia" w:hAnsi="Times New Roman" w:cs="Times New Roman"/>
          <w:i/>
        </w:rPr>
        <w:t>European Association of Palliative Care</w:t>
      </w:r>
      <w:r>
        <w:rPr>
          <w:rFonts w:ascii="Times New Roman" w:eastAsiaTheme="minorEastAsia" w:hAnsi="Times New Roman" w:cs="Times New Roman"/>
          <w:i/>
          <w:lang w:val="id-ID"/>
        </w:rPr>
        <w:t xml:space="preserve"> </w:t>
      </w:r>
      <w:r w:rsidRPr="00E663E9">
        <w:rPr>
          <w:rFonts w:ascii="Times New Roman" w:eastAsiaTheme="minorEastAsia" w:hAnsi="Times New Roman" w:cs="Times New Roman"/>
          <w:lang w:val="id-ID"/>
        </w:rPr>
        <w:t>[EAPC]</w:t>
      </w:r>
      <w:commentRangeEnd w:id="2"/>
      <w:r>
        <w:rPr>
          <w:rStyle w:val="CommentReference"/>
        </w:rPr>
        <w:commentReference w:id="2"/>
      </w:r>
      <w:r w:rsidRPr="00CB7641">
        <w:rPr>
          <w:rFonts w:ascii="Times New Roman" w:eastAsiaTheme="minorEastAsia" w:hAnsi="Times New Roman" w:cs="Times New Roman"/>
        </w:rPr>
        <w:t xml:space="preserve">) mendefinisikan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sebagai perasan subjektif mengenai kelelahan, kelemahan atau kekurangan energi. </w:t>
      </w:r>
      <w:proofErr w:type="gramStart"/>
      <w:r w:rsidRPr="00CB7641">
        <w:rPr>
          <w:rFonts w:ascii="Times New Roman" w:eastAsiaTheme="minorEastAsia" w:hAnsi="Times New Roman" w:cs="Times New Roman"/>
        </w:rPr>
        <w:t xml:space="preserve">CRF dapat terjadi pada saat diagnosis kanker dan menjadi semakin sering dialami seiring berkembangnya penyakit dan efek samping pengobatan seperti kemoterapi (Stone </w:t>
      </w:r>
      <w:r>
        <w:rPr>
          <w:rFonts w:ascii="Times New Roman" w:eastAsiaTheme="minorEastAsia" w:hAnsi="Times New Roman" w:cs="Times New Roman"/>
          <w:lang w:val="id-ID"/>
        </w:rPr>
        <w:t xml:space="preserve">&amp; Minton, </w:t>
      </w:r>
      <w:r>
        <w:rPr>
          <w:rFonts w:ascii="Times New Roman" w:eastAsiaTheme="minorEastAsia" w:hAnsi="Times New Roman" w:cs="Times New Roman"/>
        </w:rPr>
        <w:t>200</w:t>
      </w:r>
      <w:r>
        <w:rPr>
          <w:rFonts w:ascii="Times New Roman" w:eastAsiaTheme="minorEastAsia" w:hAnsi="Times New Roman" w:cs="Times New Roman"/>
          <w:lang w:val="id-ID"/>
        </w:rPr>
        <w:t>8</w:t>
      </w:r>
      <w:r w:rsidRPr="00CB7641">
        <w:rPr>
          <w:rFonts w:ascii="Times New Roman" w:eastAsiaTheme="minorEastAsia" w:hAnsi="Times New Roman" w:cs="Times New Roman"/>
        </w:rPr>
        <w:t>).</w:t>
      </w:r>
      <w:proofErr w:type="gramEnd"/>
      <w:r w:rsidRPr="00CB7641">
        <w:rPr>
          <w:rFonts w:ascii="Times New Roman" w:eastAsiaTheme="minorEastAsia" w:hAnsi="Times New Roman" w:cs="Times New Roman"/>
          <w:i/>
        </w:rPr>
        <w:t xml:space="preserve"> </w:t>
      </w:r>
    </w:p>
    <w:p w:rsidR="00E663E9" w:rsidRPr="00CB7641" w:rsidRDefault="00E663E9" w:rsidP="00E663E9">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adalah gejala yang sering ditemui pada pasien kanker yang</w:t>
      </w:r>
      <w:r w:rsidRPr="00CB7641">
        <w:rPr>
          <w:rFonts w:ascii="Times New Roman" w:eastAsiaTheme="minorEastAsia" w:hAnsi="Times New Roman" w:cs="Times New Roman"/>
          <w:lang w:val="id-ID"/>
        </w:rPr>
        <w:t xml:space="preserve"> merupakan tanda dari kanker itu sendiri atau efek samping dari terapi kanker</w:t>
      </w:r>
      <w:r w:rsidRPr="00CB7641">
        <w:rPr>
          <w:rFonts w:ascii="Times New Roman" w:eastAsiaTheme="minorEastAsia" w:hAnsi="Times New Roman" w:cs="Times New Roman"/>
        </w:rPr>
        <w:t>.</w:t>
      </w:r>
      <w:proofErr w:type="gramEnd"/>
      <w:r w:rsidRPr="00CB7641">
        <w:rPr>
          <w:rFonts w:ascii="Times New Roman" w:eastAsiaTheme="minorEastAsia" w:hAnsi="Times New Roman" w:cs="Times New Roman"/>
        </w:rPr>
        <w:t xml:space="preserve"> Kejadian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sebenarnya pada pasien kanker bervariasi, dengan laporan mulai dari 60% hingga 90% (Carson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2002). Pernyataan </w:t>
      </w:r>
      <w:r w:rsidRPr="00CB7641">
        <w:rPr>
          <w:rFonts w:ascii="Times New Roman" w:eastAsiaTheme="minorEastAsia" w:hAnsi="Times New Roman" w:cs="Times New Roman"/>
        </w:rPr>
        <w:lastRenderedPageBreak/>
        <w:t xml:space="preserve">Carson ini sejalan dengan hasil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pada seluruh responden yang mengalami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dalam tingkat sedang dan tinggi. </w:t>
      </w:r>
      <w:proofErr w:type="gramStart"/>
      <w:r w:rsidRPr="00CB7641">
        <w:rPr>
          <w:rFonts w:ascii="Times New Roman" w:eastAsiaTheme="minorEastAsia" w:hAnsi="Times New Roman" w:cs="Times New Roman"/>
        </w:rPr>
        <w:t xml:space="preserve">Beberapa faktor yang mempengaruhi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berbeda-beda pada tiap responden adalah pendidikan, nutrisi, pekerjaan, riwayat pola kebiasaan olahraga beserta durasinya, jenis stadium penyakit (Aghili </w:t>
      </w:r>
      <w:r w:rsidRPr="00CB7641">
        <w:rPr>
          <w:rFonts w:ascii="Times New Roman" w:eastAsiaTheme="minorEastAsia" w:hAnsi="Times New Roman" w:cs="Times New Roman"/>
          <w:i/>
        </w:rPr>
        <w:t>et al</w:t>
      </w:r>
      <w:r>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 xml:space="preserve">2007), inaktivitas (Stone </w:t>
      </w:r>
      <w:r>
        <w:rPr>
          <w:rFonts w:ascii="Times New Roman" w:eastAsiaTheme="minorEastAsia" w:hAnsi="Times New Roman" w:cs="Times New Roman"/>
          <w:lang w:val="id-ID"/>
        </w:rPr>
        <w:t xml:space="preserve">&amp; Minton, </w:t>
      </w:r>
      <w:r>
        <w:rPr>
          <w:rFonts w:ascii="Times New Roman" w:eastAsiaTheme="minorEastAsia" w:hAnsi="Times New Roman" w:cs="Times New Roman"/>
        </w:rPr>
        <w:t>200</w:t>
      </w:r>
      <w:r>
        <w:rPr>
          <w:rFonts w:ascii="Times New Roman" w:eastAsiaTheme="minorEastAsia" w:hAnsi="Times New Roman" w:cs="Times New Roman"/>
          <w:lang w:val="id-ID"/>
        </w:rPr>
        <w:t>8</w:t>
      </w:r>
      <w:r w:rsidRPr="00CB7641">
        <w:rPr>
          <w:rFonts w:ascii="Times New Roman" w:eastAsiaTheme="minorEastAsia" w:hAnsi="Times New Roman" w:cs="Times New Roman"/>
        </w:rPr>
        <w:t xml:space="preserve">), aktivitas seseorang serta kebiasaan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seseorang (Labourey, 2007).</w:t>
      </w:r>
      <w:proofErr w:type="gramEnd"/>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Tingkat nutrisi individu dapat berpengaruh terhadap besarnya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dirasakan oleh individu tersebut. Pada penelitian yang dilakukan Ariani </w:t>
      </w:r>
      <w:r w:rsidR="00DB774E">
        <w:rPr>
          <w:rFonts w:ascii="Times New Roman" w:eastAsiaTheme="minorEastAsia" w:hAnsi="Times New Roman" w:cs="Times New Roman"/>
          <w:lang w:val="id-ID"/>
        </w:rPr>
        <w:t>(</w:t>
      </w:r>
      <w:r w:rsidRPr="00CB7641">
        <w:rPr>
          <w:rFonts w:ascii="Times New Roman" w:eastAsiaTheme="minorEastAsia" w:hAnsi="Times New Roman" w:cs="Times New Roman"/>
        </w:rPr>
        <w:t>2009</w:t>
      </w:r>
      <w:r w:rsidR="00DB774E">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didapatkan hasil bahwa nutrisi berpengaruh secara signifikan terhadap perasaan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responden. </w:t>
      </w:r>
      <w:proofErr w:type="gramStart"/>
      <w:r w:rsidRPr="00CB7641">
        <w:rPr>
          <w:rFonts w:ascii="Times New Roman" w:eastAsiaTheme="minorEastAsia" w:hAnsi="Times New Roman" w:cs="Times New Roman"/>
        </w:rPr>
        <w:t xml:space="preserve">Pada responden penelitian ini seluruhnya mendapatkan suplai vitamin secara berkala sesuai preskripsi dokter yang bertanggung jawab, namun penelitian ini tidak membahas dan meneliti lebih lanjut mengenai dampak nutrisi pada nilai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seorang individu.</w:t>
      </w:r>
      <w:proofErr w:type="gramEnd"/>
      <w:r w:rsidRPr="00CB7641">
        <w:rPr>
          <w:rFonts w:ascii="Times New Roman" w:eastAsiaTheme="minorEastAsia" w:hAnsi="Times New Roman" w:cs="Times New Roman"/>
        </w:rPr>
        <w:t xml:space="preserve"> </w:t>
      </w:r>
    </w:p>
    <w:p w:rsidR="00DB774E" w:rsidRDefault="00E663E9" w:rsidP="00E663E9">
      <w:pPr>
        <w:spacing w:after="0" w:line="240" w:lineRule="auto"/>
        <w:ind w:firstLine="709"/>
        <w:jc w:val="both"/>
        <w:rPr>
          <w:rFonts w:ascii="Times New Roman" w:eastAsiaTheme="minorEastAsia" w:hAnsi="Times New Roman" w:cs="Times New Roman"/>
          <w:lang w:val="id-ID"/>
        </w:rPr>
      </w:pPr>
      <w:r w:rsidRPr="00CB7641">
        <w:rPr>
          <w:rFonts w:ascii="Times New Roman" w:eastAsiaTheme="minorEastAsia" w:hAnsi="Times New Roman" w:cs="Times New Roman"/>
        </w:rPr>
        <w:t xml:space="preserve">Pekerjaan dan tingkat aktifitas sehari-hari responden cukup mempengaruhi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Data yang dikumpulkan peneliti menunjukkan bahwa 6 orang responden (60%) berstatus ibu rumah tangga, 2 orang responden (20%) merupakan pedagang dan 2 orang responden lainnya (20%) bekerja sebagai karyawan. Seperti yang terjadi pada beberapa responden yang mengalami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lebih tinggi diantara yang lain merupakan responden yang menjadi ibu rumah tangga saja, bahkan pada responden nomor 5 pada kelompok perlakuan mengalami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tinggi (7) karena seorang ibu rumah tangga dan memilih untuk meninggalkan aktifitas sehari-hari (ADL) sehingga menjadi inaktivitas. </w:t>
      </w:r>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Pada responden lainnya mengalami nilai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sedang dengan rentang 5</w:t>
      </w:r>
      <w:proofErr w:type="gramStart"/>
      <w:r w:rsidRPr="00CB7641">
        <w:rPr>
          <w:rFonts w:ascii="Times New Roman" w:eastAsiaTheme="minorEastAsia" w:hAnsi="Times New Roman" w:cs="Times New Roman"/>
        </w:rPr>
        <w:t>,4</w:t>
      </w:r>
      <w:proofErr w:type="gramEnd"/>
      <w:r w:rsidRPr="00CB7641">
        <w:rPr>
          <w:rFonts w:ascii="Times New Roman" w:eastAsiaTheme="minorEastAsia" w:hAnsi="Times New Roman" w:cs="Times New Roman"/>
        </w:rPr>
        <w:t xml:space="preserve">-6,8 berstatus ibu rumah tangga, pedagang ataupun karyawan swasta. </w:t>
      </w:r>
      <w:proofErr w:type="gramStart"/>
      <w:r w:rsidRPr="00CB7641">
        <w:rPr>
          <w:rFonts w:ascii="Times New Roman" w:eastAsiaTheme="minorEastAsia" w:hAnsi="Times New Roman" w:cs="Times New Roman"/>
        </w:rPr>
        <w:t xml:space="preserve">Hal ini sesuai dengan pendapat yang dikemukakan Stone </w:t>
      </w:r>
      <w:r>
        <w:rPr>
          <w:rFonts w:ascii="Times New Roman" w:eastAsiaTheme="minorEastAsia" w:hAnsi="Times New Roman" w:cs="Times New Roman"/>
          <w:lang w:val="id-ID"/>
        </w:rPr>
        <w:t>&amp; Minton (</w:t>
      </w:r>
      <w:r>
        <w:rPr>
          <w:rFonts w:ascii="Times New Roman" w:eastAsiaTheme="minorEastAsia" w:hAnsi="Times New Roman" w:cs="Times New Roman"/>
        </w:rPr>
        <w:t>200</w:t>
      </w:r>
      <w:r>
        <w:rPr>
          <w:rFonts w:ascii="Times New Roman" w:eastAsiaTheme="minorEastAsia" w:hAnsi="Times New Roman" w:cs="Times New Roman"/>
          <w:lang w:val="id-ID"/>
        </w:rPr>
        <w:t>8</w:t>
      </w:r>
      <w:r w:rsidRPr="00CB7641">
        <w:rPr>
          <w:rFonts w:ascii="Times New Roman" w:eastAsiaTheme="minorEastAsia" w:hAnsi="Times New Roman" w:cs="Times New Roman"/>
        </w:rPr>
        <w:t xml:space="preserve">) yang menyebutkan bahwa inaktivitas seseorang dapat menyebabkan dekondisi terjadi, jika hal ini dibiarkan dan tidak dengan segera melatih aktivitas secara perlahan, maka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timbul.</w:t>
      </w:r>
      <w:proofErr w:type="gramEnd"/>
      <w:r w:rsidRPr="00CB7641">
        <w:rPr>
          <w:rFonts w:ascii="Times New Roman" w:eastAsiaTheme="minorEastAsia" w:hAnsi="Times New Roman" w:cs="Times New Roman"/>
        </w:rPr>
        <w:t xml:space="preserve"> </w:t>
      </w:r>
      <w:proofErr w:type="gramStart"/>
      <w:r w:rsidRPr="00CB7641">
        <w:rPr>
          <w:rFonts w:ascii="Times New Roman" w:eastAsiaTheme="minorEastAsia" w:hAnsi="Times New Roman" w:cs="Times New Roman"/>
        </w:rPr>
        <w:t xml:space="preserve">Pendapat lainnya datang dari </w:t>
      </w:r>
      <w:r w:rsidRPr="00CB7641">
        <w:rPr>
          <w:rFonts w:ascii="Times New Roman" w:eastAsiaTheme="minorEastAsia" w:hAnsi="Times New Roman" w:cs="Times New Roman"/>
          <w:i/>
        </w:rPr>
        <w:t>US Army Center for Health Promotion and Preventive Medicine</w:t>
      </w:r>
      <w:r w:rsidRPr="00CB7641">
        <w:rPr>
          <w:rFonts w:ascii="Times New Roman" w:eastAsiaTheme="minorEastAsia" w:hAnsi="Times New Roman" w:cs="Times New Roman"/>
        </w:rPr>
        <w:t xml:space="preserve"> (2006) mengatakan bahwa rasa bosan dan ketidakpastian juga dapat mengakibatkan </w:t>
      </w:r>
      <w:r w:rsidRPr="00CB7641">
        <w:rPr>
          <w:rFonts w:ascii="Times New Roman" w:eastAsiaTheme="minorEastAsia" w:hAnsi="Times New Roman" w:cs="Times New Roman"/>
          <w:i/>
        </w:rPr>
        <w:lastRenderedPageBreak/>
        <w:t>mental fatigue</w:t>
      </w:r>
      <w:r w:rsidRPr="00CB7641">
        <w:rPr>
          <w:rFonts w:ascii="Times New Roman" w:eastAsiaTheme="minorEastAsia" w:hAnsi="Times New Roman" w:cs="Times New Roman"/>
        </w:rPr>
        <w:t xml:space="preserve"> dan memperberat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secara umum.</w:t>
      </w:r>
      <w:proofErr w:type="gramEnd"/>
      <w:r w:rsidRPr="00CB7641">
        <w:rPr>
          <w:rFonts w:ascii="Times New Roman" w:eastAsiaTheme="minorEastAsia" w:hAnsi="Times New Roman" w:cs="Times New Roman"/>
        </w:rPr>
        <w:t xml:space="preserve"> Maka seorang individu yang cenderung inaktivitas atau lebih pasif </w:t>
      </w:r>
      <w:proofErr w:type="gramStart"/>
      <w:r w:rsidRPr="00CB7641">
        <w:rPr>
          <w:rFonts w:ascii="Times New Roman" w:eastAsiaTheme="minorEastAsia" w:hAnsi="Times New Roman" w:cs="Times New Roman"/>
        </w:rPr>
        <w:t>akan</w:t>
      </w:r>
      <w:proofErr w:type="gramEnd"/>
      <w:r w:rsidRPr="00CB7641">
        <w:rPr>
          <w:rFonts w:ascii="Times New Roman" w:eastAsiaTheme="minorEastAsia" w:hAnsi="Times New Roman" w:cs="Times New Roman"/>
        </w:rPr>
        <w:t xml:space="preserve"> mengalami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lebih tinggi karena pola aktivitas yang minim serta rasa bosan dan ketidakpastian yang dialami. </w:t>
      </w:r>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seluruh responden adalah 90% sedang dan 10% berat, hal ini berkenaan dengan stadium kanker payudara yang dialami oleh responden adalah kanker payudara stadium awal yaitu stadium 2A sebanyak 3 orang (30%) dan stadium 2B sebanyak 7 orang (70%). Pada responden nomor 4 kelompok kontrol yang berada pada stadium 2B mengalami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sebesar 5</w:t>
      </w:r>
      <w:proofErr w:type="gramStart"/>
      <w:r w:rsidRPr="00CB7641">
        <w:rPr>
          <w:rFonts w:ascii="Times New Roman" w:eastAsiaTheme="minorEastAsia" w:hAnsi="Times New Roman" w:cs="Times New Roman"/>
        </w:rPr>
        <w:t>,4</w:t>
      </w:r>
      <w:proofErr w:type="gramEnd"/>
      <w:r w:rsidRPr="00CB7641">
        <w:rPr>
          <w:rFonts w:ascii="Times New Roman" w:eastAsiaTheme="minorEastAsia" w:hAnsi="Times New Roman" w:cs="Times New Roman"/>
        </w:rPr>
        <w:t xml:space="preserve"> sedangkan pada responden nomor 2 kelompok kontrol yang berada pada stadium 2A mengalami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 xml:space="preserve">sebesar 5,6.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seseorang tidak secara langsung berkaitan dengan stadium kanker yang dialami oleh individu tersebut hal ini sesuai dengan pernyataan McCoaughan &amp; Arzola (2007) dalam penelitiannya yg membuktikan bahwa pasien kanker payudara stadium 3 dan 4 masih dapat melaksanakan </w:t>
      </w:r>
      <w:r w:rsidRPr="00CB7641">
        <w:rPr>
          <w:rFonts w:ascii="Times New Roman" w:eastAsiaTheme="minorEastAsia" w:hAnsi="Times New Roman" w:cs="Times New Roman"/>
          <w:i/>
        </w:rPr>
        <w:t xml:space="preserve">home based walking exercise. </w:t>
      </w:r>
      <w:r w:rsidRPr="00CB7641">
        <w:rPr>
          <w:rFonts w:ascii="Times New Roman" w:eastAsiaTheme="minorEastAsia" w:hAnsi="Times New Roman" w:cs="Times New Roman"/>
        </w:rPr>
        <w:t xml:space="preserve">Data ini sejalan dengan pendapat Labourey (2007) bahwa aktifitas fisik sehari-hari dapat mencegah dan mengurangi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bagi pasien kanker payudara yang sedang menjalani kemoterapi. Bagi pasien kanker payudara stadium akhir yang terpaksa mengalami inaktivitas akibat nyeri maupun metastase pada tulang dapat mengalami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dengan tingkat yang lebih tinggi. </w:t>
      </w:r>
    </w:p>
    <w:p w:rsidR="00E663E9" w:rsidRPr="00CB7641" w:rsidRDefault="00E663E9" w:rsidP="00E663E9">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rPr>
        <w:t>Faktor yang cukup penting dalam penilaian efektifitas WEP adalah kebiasaan atau rutinitas olahraga dari responden.</w:t>
      </w:r>
      <w:proofErr w:type="gramEnd"/>
      <w:r w:rsidRPr="00CB7641">
        <w:rPr>
          <w:rFonts w:ascii="Times New Roman" w:eastAsiaTheme="minorEastAsia" w:hAnsi="Times New Roman" w:cs="Times New Roman"/>
        </w:rPr>
        <w:t xml:space="preserve"> Olahraga atau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merupakan salah satu bentuk dari aktifitas</w:t>
      </w:r>
      <w:r w:rsidR="00DB774E">
        <w:rPr>
          <w:rFonts w:ascii="Times New Roman" w:eastAsiaTheme="minorEastAsia" w:hAnsi="Times New Roman" w:cs="Times New Roman"/>
        </w:rPr>
        <w:t xml:space="preserve"> fisik yang disebut oleh Labour</w:t>
      </w:r>
      <w:r w:rsidR="00DB774E">
        <w:rPr>
          <w:rFonts w:ascii="Times New Roman" w:eastAsiaTheme="minorEastAsia" w:hAnsi="Times New Roman" w:cs="Times New Roman"/>
          <w:lang w:val="id-ID"/>
        </w:rPr>
        <w:t>e</w:t>
      </w:r>
      <w:r w:rsidRPr="00CB7641">
        <w:rPr>
          <w:rFonts w:ascii="Times New Roman" w:eastAsiaTheme="minorEastAsia" w:hAnsi="Times New Roman" w:cs="Times New Roman"/>
        </w:rPr>
        <w:t xml:space="preserve">y (2007) dalam penelitiannya sebagai salah satu faktor yang mempengaruhi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seorang individu. </w:t>
      </w:r>
      <w:proofErr w:type="gramStart"/>
      <w:r w:rsidRPr="00CB7641">
        <w:rPr>
          <w:rFonts w:ascii="Times New Roman" w:eastAsiaTheme="minorEastAsia" w:hAnsi="Times New Roman" w:cs="Times New Roman"/>
        </w:rPr>
        <w:t xml:space="preserve">Data yang didapatkan dari seluruh responden adalah bahwa 10 orang (100%) responden tidak terbiasa melakukan olahraga rutin, sehingga peneliti belum dapat menganalisa adanya perbedaan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antara responden yang terbiasa melakukan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dengan responden yang tidak terbiasa melakukan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w:t>
      </w:r>
      <w:proofErr w:type="gramEnd"/>
      <w:r w:rsidRPr="00CB7641">
        <w:rPr>
          <w:rFonts w:ascii="Times New Roman" w:eastAsiaTheme="minorEastAsia" w:hAnsi="Times New Roman" w:cs="Times New Roman"/>
        </w:rPr>
        <w:t xml:space="preserve">  </w:t>
      </w:r>
    </w:p>
    <w:p w:rsidR="00DB774E" w:rsidRDefault="00E663E9" w:rsidP="00E663E9">
      <w:pPr>
        <w:spacing w:after="0" w:line="240" w:lineRule="auto"/>
        <w:ind w:firstLine="709"/>
        <w:jc w:val="both"/>
        <w:rPr>
          <w:rFonts w:ascii="Times New Roman" w:eastAsiaTheme="minorEastAsia" w:hAnsi="Times New Roman" w:cs="Times New Roman"/>
          <w:lang w:val="id-ID"/>
        </w:rPr>
      </w:pPr>
      <w:proofErr w:type="gramStart"/>
      <w:r w:rsidRPr="00CB7641">
        <w:rPr>
          <w:rFonts w:ascii="Times New Roman" w:eastAsiaTheme="minorEastAsia" w:hAnsi="Times New Roman" w:cs="Times New Roman"/>
        </w:rPr>
        <w:t xml:space="preserve">Pendidikan, pekerjaan, riwayat pola kebiasaan olahraga beserta durasinya, jenis stadium penyakit adalah faktor yang </w:t>
      </w:r>
      <w:r w:rsidRPr="00CB7641">
        <w:rPr>
          <w:rFonts w:ascii="Times New Roman" w:eastAsiaTheme="minorEastAsia" w:hAnsi="Times New Roman" w:cs="Times New Roman"/>
        </w:rPr>
        <w:lastRenderedPageBreak/>
        <w:t xml:space="preserve">berpengaruh terhadap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setiap individu (Aghili </w:t>
      </w:r>
      <w:r w:rsidRPr="00CB7641">
        <w:rPr>
          <w:rFonts w:ascii="Times New Roman" w:eastAsiaTheme="minorEastAsia" w:hAnsi="Times New Roman" w:cs="Times New Roman"/>
          <w:i/>
        </w:rPr>
        <w:t>et al</w:t>
      </w:r>
      <w:r>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2007</w:t>
      </w:r>
      <w:r w:rsidR="00DB774E">
        <w:rPr>
          <w:rFonts w:ascii="Times New Roman" w:eastAsiaTheme="minorEastAsia" w:hAnsi="Times New Roman" w:cs="Times New Roman"/>
        </w:rPr>
        <w:t>).</w:t>
      </w:r>
      <w:proofErr w:type="gramEnd"/>
    </w:p>
    <w:p w:rsidR="003F063C" w:rsidRDefault="00E663E9" w:rsidP="00E663E9">
      <w:pPr>
        <w:spacing w:after="0" w:line="240" w:lineRule="auto"/>
        <w:ind w:firstLine="709"/>
        <w:jc w:val="both"/>
        <w:rPr>
          <w:rFonts w:ascii="Times New Roman" w:eastAsiaTheme="minorEastAsia" w:hAnsi="Times New Roman" w:cs="Times New Roman"/>
          <w:lang w:val="id-ID"/>
        </w:rPr>
      </w:pPr>
      <w:r w:rsidRPr="00CB7641">
        <w:rPr>
          <w:rFonts w:ascii="Times New Roman" w:eastAsiaTheme="minorEastAsia" w:hAnsi="Times New Roman" w:cs="Times New Roman"/>
        </w:rPr>
        <w:t xml:space="preserve">Data demografi yang dikumpulkan peneliti mengenai tingkat pendidikan responden didapatkan hasil bahwa sebanyak 3 orang (30%) responden berpendidkan setingkat SMP dan 7 orang (70%) responden berpendidikan SMA. Dari data tersebut jika dihubungkan dengan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responden didapatkan hasil bahwa responden dengan tingkat pendidikan hingga SMA memiliki nilai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lebih rendah. </w:t>
      </w:r>
      <w:proofErr w:type="gramStart"/>
      <w:r w:rsidRPr="00CB7641">
        <w:rPr>
          <w:rFonts w:ascii="Times New Roman" w:eastAsiaTheme="minorEastAsia" w:hAnsi="Times New Roman" w:cs="Times New Roman"/>
        </w:rPr>
        <w:t>Hal ini berkenaan dengan adanya perbedaan pemahaman penyakit dan sikap responden tersebut dalam menghadapi stress.</w:t>
      </w:r>
      <w:proofErr w:type="gramEnd"/>
      <w:r w:rsidRPr="00CB7641">
        <w:rPr>
          <w:rFonts w:ascii="Times New Roman" w:eastAsiaTheme="minorEastAsia" w:hAnsi="Times New Roman" w:cs="Times New Roman"/>
        </w:rPr>
        <w:t xml:space="preserve"> Responden dengan tingkat pendidikan lebih tinggi dan </w:t>
      </w:r>
      <w:proofErr w:type="gramStart"/>
      <w:r w:rsidRPr="00CB7641">
        <w:rPr>
          <w:rFonts w:ascii="Times New Roman" w:eastAsiaTheme="minorEastAsia" w:hAnsi="Times New Roman" w:cs="Times New Roman"/>
        </w:rPr>
        <w:t>usia</w:t>
      </w:r>
      <w:proofErr w:type="gramEnd"/>
      <w:r w:rsidRPr="00CB7641">
        <w:rPr>
          <w:rFonts w:ascii="Times New Roman" w:eastAsiaTheme="minorEastAsia" w:hAnsi="Times New Roman" w:cs="Times New Roman"/>
        </w:rPr>
        <w:t xml:space="preserve"> lebih matang terbiasa untuk menyikapi stress dengan cara yang lebih baik sesuai dengan pendapat Black &amp; Jacobs (1997) sehingga responden tersebut dapat meminimalkan </w:t>
      </w:r>
      <w:r w:rsidRPr="00CB7641">
        <w:rPr>
          <w:rFonts w:ascii="Times New Roman" w:eastAsiaTheme="minorEastAsia" w:hAnsi="Times New Roman" w:cs="Times New Roman"/>
          <w:i/>
        </w:rPr>
        <w:t>mental fatigue</w:t>
      </w:r>
      <w:r w:rsidRPr="00CB7641">
        <w:rPr>
          <w:rFonts w:ascii="Times New Roman" w:eastAsiaTheme="minorEastAsia" w:hAnsi="Times New Roman" w:cs="Times New Roman"/>
        </w:rPr>
        <w:t xml:space="preserve"> dan </w:t>
      </w:r>
      <w:r w:rsidRPr="00CB7641">
        <w:rPr>
          <w:rFonts w:ascii="Times New Roman" w:eastAsiaTheme="minorEastAsia" w:hAnsi="Times New Roman" w:cs="Times New Roman"/>
          <w:i/>
        </w:rPr>
        <w:t>psychological fatigue</w:t>
      </w:r>
      <w:r w:rsidRPr="00CB7641">
        <w:rPr>
          <w:rFonts w:ascii="Times New Roman" w:eastAsiaTheme="minorEastAsia" w:hAnsi="Times New Roman" w:cs="Times New Roman"/>
        </w:rPr>
        <w:t xml:space="preserve"> yang dialaminya. </w:t>
      </w:r>
    </w:p>
    <w:p w:rsidR="00E663E9" w:rsidRPr="00CB7641" w:rsidRDefault="002C51F8" w:rsidP="00E663E9">
      <w:pPr>
        <w:spacing w:after="0" w:line="240" w:lineRule="auto"/>
        <w:ind w:firstLine="709"/>
        <w:jc w:val="both"/>
        <w:rPr>
          <w:rFonts w:ascii="Times New Roman" w:eastAsiaTheme="minorEastAsia" w:hAnsi="Times New Roman" w:cs="Times New Roman"/>
        </w:rPr>
      </w:pPr>
      <w:r>
        <w:rPr>
          <w:rFonts w:ascii="Times New Roman" w:eastAsiaTheme="minorEastAsia" w:hAnsi="Times New Roman" w:cs="Times New Roman"/>
          <w:lang w:val="id-ID"/>
        </w:rPr>
        <w:t>Pada p</w:t>
      </w:r>
      <w:r w:rsidR="00E663E9" w:rsidRPr="00CB7641">
        <w:rPr>
          <w:rFonts w:ascii="Times New Roman" w:eastAsiaTheme="minorEastAsia" w:hAnsi="Times New Roman" w:cs="Times New Roman"/>
        </w:rPr>
        <w:t xml:space="preserve">enelitian sebelumnya oleh Darusman (2010) didapatkan hasil bahwa adanya pengaruh usia terhadap mekanisme koping, dimana semakin bertambah usia individu maka semakin baik individu tersebut dalam menyikapi stress dan pada akhirnya dapat pula meminimalkan tingkat </w:t>
      </w:r>
      <w:r w:rsidR="00E663E9" w:rsidRPr="00CB7641">
        <w:rPr>
          <w:rFonts w:ascii="Times New Roman" w:eastAsiaTheme="minorEastAsia" w:hAnsi="Times New Roman" w:cs="Times New Roman"/>
          <w:i/>
        </w:rPr>
        <w:t>fatigue</w:t>
      </w:r>
      <w:r w:rsidR="00E663E9" w:rsidRPr="00CB7641">
        <w:rPr>
          <w:rFonts w:ascii="Times New Roman" w:eastAsiaTheme="minorEastAsia" w:hAnsi="Times New Roman" w:cs="Times New Roman"/>
        </w:rPr>
        <w:t xml:space="preserve">. Responden nomor 5 pada kelompok kontrol dengan pendidikan setara SMA mengalami tingkat </w:t>
      </w:r>
      <w:r w:rsidR="00E663E9" w:rsidRPr="00CB7641">
        <w:rPr>
          <w:rFonts w:ascii="Times New Roman" w:eastAsiaTheme="minorEastAsia" w:hAnsi="Times New Roman" w:cs="Times New Roman"/>
          <w:i/>
        </w:rPr>
        <w:t xml:space="preserve">fatigue </w:t>
      </w:r>
      <w:r w:rsidR="00E663E9" w:rsidRPr="00CB7641">
        <w:rPr>
          <w:rFonts w:ascii="Times New Roman" w:eastAsiaTheme="minorEastAsia" w:hAnsi="Times New Roman" w:cs="Times New Roman"/>
        </w:rPr>
        <w:t>cukup tinggi dibandingkan responden lain (6</w:t>
      </w:r>
      <w:proofErr w:type="gramStart"/>
      <w:r w:rsidR="00E663E9" w:rsidRPr="00CB7641">
        <w:rPr>
          <w:rFonts w:ascii="Times New Roman" w:eastAsiaTheme="minorEastAsia" w:hAnsi="Times New Roman" w:cs="Times New Roman"/>
        </w:rPr>
        <w:t>,8</w:t>
      </w:r>
      <w:proofErr w:type="gramEnd"/>
      <w:r w:rsidR="00E663E9" w:rsidRPr="00CB7641">
        <w:rPr>
          <w:rFonts w:ascii="Times New Roman" w:eastAsiaTheme="minorEastAsia" w:hAnsi="Times New Roman" w:cs="Times New Roman"/>
        </w:rPr>
        <w:t xml:space="preserve">), hal ini berkaitan dengan inaktivitas dan status tidak bekerja hanya sebagai ibu rumah tangga saja. Sedangkan responden nomor 2 kelompok kontrol mengalami </w:t>
      </w:r>
      <w:r w:rsidR="00E663E9" w:rsidRPr="00CB7641">
        <w:rPr>
          <w:rFonts w:ascii="Times New Roman" w:eastAsiaTheme="minorEastAsia" w:hAnsi="Times New Roman" w:cs="Times New Roman"/>
          <w:i/>
        </w:rPr>
        <w:t>fatigue</w:t>
      </w:r>
      <w:r w:rsidR="00E663E9" w:rsidRPr="00CB7641">
        <w:rPr>
          <w:rFonts w:ascii="Times New Roman" w:eastAsiaTheme="minorEastAsia" w:hAnsi="Times New Roman" w:cs="Times New Roman"/>
        </w:rPr>
        <w:t xml:space="preserve"> sebesar 5,6 yang relatif lebih ringan dibandingkan responden nomor 5 kelompok kontrol, hal ini terjadi karena pendidikan terakhir responden tersebut adalah SMA dan tidak meninggalkan aktifitas sehari-hari. Untuk responden nomor 1 kelompok kontrol cenderung memiliki nilai </w:t>
      </w:r>
      <w:r w:rsidR="00E663E9" w:rsidRPr="00CB7641">
        <w:rPr>
          <w:rFonts w:ascii="Times New Roman" w:eastAsiaTheme="minorEastAsia" w:hAnsi="Times New Roman" w:cs="Times New Roman"/>
          <w:i/>
        </w:rPr>
        <w:t xml:space="preserve">fatigue </w:t>
      </w:r>
      <w:r w:rsidR="00E663E9" w:rsidRPr="00CB7641">
        <w:rPr>
          <w:rFonts w:ascii="Times New Roman" w:eastAsiaTheme="minorEastAsia" w:hAnsi="Times New Roman" w:cs="Times New Roman"/>
        </w:rPr>
        <w:t>lebih tinggi yaitu sebesar 6</w:t>
      </w:r>
      <w:proofErr w:type="gramStart"/>
      <w:r w:rsidR="00E663E9" w:rsidRPr="00CB7641">
        <w:rPr>
          <w:rFonts w:ascii="Times New Roman" w:eastAsiaTheme="minorEastAsia" w:hAnsi="Times New Roman" w:cs="Times New Roman"/>
        </w:rPr>
        <w:t>,3</w:t>
      </w:r>
      <w:proofErr w:type="gramEnd"/>
      <w:r w:rsidR="00E663E9" w:rsidRPr="00CB7641">
        <w:rPr>
          <w:rFonts w:ascii="Times New Roman" w:eastAsiaTheme="minorEastAsia" w:hAnsi="Times New Roman" w:cs="Times New Roman"/>
        </w:rPr>
        <w:t xml:space="preserve"> karena berpendidikan setara SMP.</w:t>
      </w:r>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Data yang diambi</w:t>
      </w:r>
      <w:r w:rsidR="003F063C">
        <w:rPr>
          <w:rFonts w:ascii="Times New Roman" w:eastAsiaTheme="minorEastAsia" w:hAnsi="Times New Roman" w:cs="Times New Roman"/>
          <w:lang w:val="id-ID"/>
        </w:rPr>
        <w:t>l</w:t>
      </w:r>
      <w:r w:rsidRPr="00CB7641">
        <w:rPr>
          <w:rFonts w:ascii="Times New Roman" w:eastAsiaTheme="minorEastAsia" w:hAnsi="Times New Roman" w:cs="Times New Roman"/>
        </w:rPr>
        <w:t xml:space="preserve"> setelah pemberian intervensi WEP pada kelompok perlakuan didapatkan bahwa seluruh responden (100%) mengalami penurunan nilai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antara </w:t>
      </w:r>
      <w:r w:rsidR="003F063C">
        <w:rPr>
          <w:rFonts w:ascii="Times New Roman" w:eastAsiaTheme="minorEastAsia" w:hAnsi="Times New Roman" w:cs="Times New Roman"/>
          <w:lang w:val="id-ID"/>
        </w:rPr>
        <w:t>(-</w:t>
      </w:r>
      <w:r w:rsidRPr="00CB7641">
        <w:rPr>
          <w:rFonts w:ascii="Times New Roman" w:eastAsiaTheme="minorEastAsia" w:hAnsi="Times New Roman" w:cs="Times New Roman"/>
        </w:rPr>
        <w:t>0</w:t>
      </w:r>
      <w:proofErr w:type="gramStart"/>
      <w:r w:rsidRPr="00CB7641">
        <w:rPr>
          <w:rFonts w:ascii="Times New Roman" w:eastAsiaTheme="minorEastAsia" w:hAnsi="Times New Roman" w:cs="Times New Roman"/>
        </w:rPr>
        <w:t>,9</w:t>
      </w:r>
      <w:proofErr w:type="gramEnd"/>
      <w:r w:rsidR="003F063C">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hingga </w:t>
      </w:r>
      <w:r w:rsidR="003F063C">
        <w:rPr>
          <w:rFonts w:ascii="Times New Roman" w:eastAsiaTheme="minorEastAsia" w:hAnsi="Times New Roman" w:cs="Times New Roman"/>
          <w:lang w:val="id-ID"/>
        </w:rPr>
        <w:t>(</w:t>
      </w:r>
      <w:r w:rsidRPr="00CB7641">
        <w:rPr>
          <w:rFonts w:ascii="Times New Roman" w:eastAsiaTheme="minorEastAsia" w:hAnsi="Times New Roman" w:cs="Times New Roman"/>
        </w:rPr>
        <w:t>-1,6</w:t>
      </w:r>
      <w:r w:rsidR="003F063C">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Bagi responden yang berpendidikan SMA dengan pekerjaan sebagai karyawan seperti pada responden nomor 2 dan nomor 3 kelompok perlakuan mempunyai tingkat pendidikan yang lebih tinggi dengan tingkat pemahaman dan </w:t>
      </w:r>
      <w:r w:rsidRPr="00CB7641">
        <w:rPr>
          <w:rFonts w:ascii="Times New Roman" w:eastAsiaTheme="minorEastAsia" w:hAnsi="Times New Roman" w:cs="Times New Roman"/>
        </w:rPr>
        <w:lastRenderedPageBreak/>
        <w:t xml:space="preserve">aktifitas yang lebih tinggi sehingga dapat mengalami perubahan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lebih signifikan daripada responden lainnya. Data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responden nomor 2 menunjukkan nilai 5</w:t>
      </w:r>
      <w:proofErr w:type="gramStart"/>
      <w:r w:rsidR="003F063C">
        <w:rPr>
          <w:rFonts w:ascii="Times New Roman" w:eastAsiaTheme="minorEastAsia" w:hAnsi="Times New Roman" w:cs="Times New Roman"/>
          <w:lang w:val="id-ID"/>
        </w:rPr>
        <w:t>,</w:t>
      </w:r>
      <w:r w:rsidRPr="00CB7641">
        <w:rPr>
          <w:rFonts w:ascii="Times New Roman" w:eastAsiaTheme="minorEastAsia" w:hAnsi="Times New Roman" w:cs="Times New Roman"/>
        </w:rPr>
        <w:t>4</w:t>
      </w:r>
      <w:proofErr w:type="gramEnd"/>
      <w:r w:rsidRPr="00CB7641">
        <w:rPr>
          <w:rFonts w:ascii="Times New Roman" w:eastAsiaTheme="minorEastAsia" w:hAnsi="Times New Roman" w:cs="Times New Roman"/>
        </w:rPr>
        <w:t xml:space="preserve"> dan pada </w:t>
      </w:r>
      <w:r w:rsidRPr="00CB7641">
        <w:rPr>
          <w:rFonts w:ascii="Times New Roman" w:eastAsiaTheme="minorEastAsia" w:hAnsi="Times New Roman" w:cs="Times New Roman"/>
          <w:i/>
        </w:rPr>
        <w:t>post-test</w:t>
      </w:r>
      <w:r w:rsidRPr="00CB7641">
        <w:rPr>
          <w:rFonts w:ascii="Times New Roman" w:eastAsiaTheme="minorEastAsia" w:hAnsi="Times New Roman" w:cs="Times New Roman"/>
        </w:rPr>
        <w:t xml:space="preserve"> turun hingga bernilai 4 sedangkan pada responden nomor 3 nilai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sebesar 6,7 dan pada </w:t>
      </w:r>
      <w:r w:rsidRPr="00CB7641">
        <w:rPr>
          <w:rFonts w:ascii="Times New Roman" w:eastAsiaTheme="minorEastAsia" w:hAnsi="Times New Roman" w:cs="Times New Roman"/>
          <w:i/>
        </w:rPr>
        <w:t>post-test</w:t>
      </w:r>
      <w:r w:rsidRPr="00CB7641">
        <w:rPr>
          <w:rFonts w:ascii="Times New Roman" w:eastAsiaTheme="minorEastAsia" w:hAnsi="Times New Roman" w:cs="Times New Roman"/>
        </w:rPr>
        <w:t xml:space="preserve"> turun menjadi 5,2. Tingkat pendidikan klien kanker payudara mempengaruhi persepsi individu terhadap gejala yang dialami (Black</w:t>
      </w:r>
      <w:r w:rsidR="003F063C">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&amp;</w:t>
      </w:r>
      <w:r w:rsidR="003F063C">
        <w:rPr>
          <w:rFonts w:ascii="Times New Roman" w:eastAsiaTheme="minorEastAsia" w:hAnsi="Times New Roman" w:cs="Times New Roman"/>
          <w:lang w:val="id-ID"/>
        </w:rPr>
        <w:t xml:space="preserve"> </w:t>
      </w:r>
      <w:r w:rsidR="003F063C">
        <w:rPr>
          <w:rFonts w:ascii="Times New Roman" w:eastAsiaTheme="minorEastAsia" w:hAnsi="Times New Roman" w:cs="Times New Roman"/>
        </w:rPr>
        <w:t>Jacobs, 1997)</w:t>
      </w:r>
      <w:r w:rsidR="003F063C">
        <w:rPr>
          <w:rFonts w:ascii="Times New Roman" w:eastAsiaTheme="minorEastAsia" w:hAnsi="Times New Roman" w:cs="Times New Roman"/>
          <w:lang w:val="id-ID"/>
        </w:rPr>
        <w:t>, s</w:t>
      </w:r>
      <w:r w:rsidRPr="00CB7641">
        <w:rPr>
          <w:rFonts w:ascii="Times New Roman" w:eastAsiaTheme="minorEastAsia" w:hAnsi="Times New Roman" w:cs="Times New Roman"/>
        </w:rPr>
        <w:t xml:space="preserve">ehingga dapat berpengaruh pula terhadap persepsi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serta perubahan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responden selama pemberian intervensi WEP serta terjadinya penurunan nilai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 xml:space="preserve">dengan skala yang cukup banyak. </w:t>
      </w:r>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 xml:space="preserve">Pada responden nomor 5 yang mengalami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berat (skala 7) merupakan ibu rumah tangga yang inaktivitas, namun responden nomor 5 pada kelompok perlakuan ini kemudian mengikuti program WEP dengan baik dan melakukan kembali ADL sehingga dapat menurunkan tingkat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 xml:space="preserve">secara signifikan yaitu dari nilai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sebesar 7 yang merupakan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tinggi, kemudian turun sebanyak </w:t>
      </w:r>
      <w:r w:rsidR="003F063C">
        <w:rPr>
          <w:rFonts w:ascii="Times New Roman" w:eastAsiaTheme="minorEastAsia" w:hAnsi="Times New Roman" w:cs="Times New Roman"/>
          <w:lang w:val="id-ID"/>
        </w:rPr>
        <w:t>(</w:t>
      </w:r>
      <w:r w:rsidRPr="00CB7641">
        <w:rPr>
          <w:rFonts w:ascii="Times New Roman" w:eastAsiaTheme="minorEastAsia" w:hAnsi="Times New Roman" w:cs="Times New Roman"/>
        </w:rPr>
        <w:t>-1</w:t>
      </w:r>
      <w:proofErr w:type="gramStart"/>
      <w:r w:rsidRPr="00CB7641">
        <w:rPr>
          <w:rFonts w:ascii="Times New Roman" w:eastAsiaTheme="minorEastAsia" w:hAnsi="Times New Roman" w:cs="Times New Roman"/>
        </w:rPr>
        <w:t>,6</w:t>
      </w:r>
      <w:proofErr w:type="gramEnd"/>
      <w:r w:rsidR="003F063C">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skala dan berada pada skala 5,4 dalam kategori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sedang.</w:t>
      </w:r>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Terdapat satu orang responden pada kelompok perlakuan dengan nilai penurunan tingkat fatigue yang tidak sebanyak responden lainnya yaitu dari skala 6</w:t>
      </w:r>
      <w:proofErr w:type="gramStart"/>
      <w:r w:rsidRPr="00CB7641">
        <w:rPr>
          <w:rFonts w:ascii="Times New Roman" w:eastAsiaTheme="minorEastAsia" w:hAnsi="Times New Roman" w:cs="Times New Roman"/>
        </w:rPr>
        <w:t>,3</w:t>
      </w:r>
      <w:proofErr w:type="gramEnd"/>
      <w:r w:rsidRPr="00CB7641">
        <w:rPr>
          <w:rFonts w:ascii="Times New Roman" w:eastAsiaTheme="minorEastAsia" w:hAnsi="Times New Roman" w:cs="Times New Roman"/>
        </w:rPr>
        <w:t xml:space="preserve"> menjadi 5,4 (-0,9 skala). </w:t>
      </w:r>
      <w:proofErr w:type="gramStart"/>
      <w:r w:rsidRPr="00CB7641">
        <w:rPr>
          <w:rFonts w:ascii="Times New Roman" w:eastAsiaTheme="minorEastAsia" w:hAnsi="Times New Roman" w:cs="Times New Roman"/>
        </w:rPr>
        <w:t>Responden nomor 1 pada kelompok kontrol ini berusia 55 tahun.</w:t>
      </w:r>
      <w:proofErr w:type="gramEnd"/>
      <w:r w:rsidRPr="00CB7641">
        <w:rPr>
          <w:rFonts w:ascii="Times New Roman" w:eastAsiaTheme="minorEastAsia" w:hAnsi="Times New Roman" w:cs="Times New Roman"/>
        </w:rPr>
        <w:t xml:space="preserve"> Berdasarkan pendapat Black &amp; Jacob (1997) bahwa </w:t>
      </w:r>
      <w:proofErr w:type="gramStart"/>
      <w:r w:rsidRPr="00CB7641">
        <w:rPr>
          <w:rFonts w:ascii="Times New Roman" w:eastAsiaTheme="minorEastAsia" w:hAnsi="Times New Roman" w:cs="Times New Roman"/>
        </w:rPr>
        <w:t>usia</w:t>
      </w:r>
      <w:proofErr w:type="gramEnd"/>
      <w:r w:rsidRPr="00CB7641">
        <w:rPr>
          <w:rFonts w:ascii="Times New Roman" w:eastAsiaTheme="minorEastAsia" w:hAnsi="Times New Roman" w:cs="Times New Roman"/>
        </w:rPr>
        <w:t xml:space="preserve"> seorang dapat mempengaruhi kapasitas fisik dari individu tersebut. Menurut Grievink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(2000), penurunan fungsi paru-paru yang berdampak pada penurunan kapasitas fisik sejalan dengan semakin bertambahnya usia seorang individu sehingga ketika diberikan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fungsi paru-paru yang merupakan faktor dari kapasitas fisik seorang individu tidak dapat meningkat secara signifikan dalam waktu singkat, hal ini terjadi karena pemberian WEP dilakukan selama 3 minggu yang merupakan tahap inisiasi saja dalam standar pemberian</w:t>
      </w:r>
      <w:r w:rsidR="003F063C">
        <w:rPr>
          <w:rFonts w:ascii="Times New Roman" w:eastAsiaTheme="minorEastAsia" w:hAnsi="Times New Roman" w:cs="Times New Roman"/>
          <w:lang w:val="id-ID"/>
        </w:rPr>
        <w:t xml:space="preserve"> </w:t>
      </w:r>
      <w:r w:rsidRPr="00CB7641">
        <w:rPr>
          <w:rFonts w:ascii="Times New Roman" w:eastAsiaTheme="minorEastAsia" w:hAnsi="Times New Roman" w:cs="Times New Roman"/>
          <w:i/>
        </w:rPr>
        <w:t>aerobic exercise</w:t>
      </w:r>
      <w:r w:rsidRPr="00CB7641">
        <w:rPr>
          <w:rFonts w:ascii="Times New Roman" w:eastAsiaTheme="minorEastAsia" w:hAnsi="Times New Roman" w:cs="Times New Roman"/>
        </w:rPr>
        <w:t xml:space="preserve"> menurut McCaughan &amp; Arzola (2007). </w:t>
      </w:r>
      <w:proofErr w:type="gramStart"/>
      <w:r w:rsidRPr="00CB7641">
        <w:rPr>
          <w:rFonts w:ascii="Times New Roman" w:eastAsiaTheme="minorEastAsia" w:hAnsi="Times New Roman" w:cs="Times New Roman"/>
        </w:rPr>
        <w:t xml:space="preserve">Pendapat ini menjelaskan keadaan responden nomor 1 kelompok perlakuan yang mengalami perubahan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paling rendah dibandingkan responden kelompok perlakuan lainnya.</w:t>
      </w:r>
      <w:proofErr w:type="gramEnd"/>
      <w:r w:rsidRPr="00CB7641">
        <w:rPr>
          <w:rFonts w:ascii="Times New Roman" w:eastAsiaTheme="minorEastAsia" w:hAnsi="Times New Roman" w:cs="Times New Roman"/>
        </w:rPr>
        <w:t xml:space="preserve"> Hal ini terjadi dikarenakan </w:t>
      </w:r>
      <w:r w:rsidRPr="00CB7641">
        <w:rPr>
          <w:rFonts w:ascii="Times New Roman" w:eastAsiaTheme="minorEastAsia" w:hAnsi="Times New Roman" w:cs="Times New Roman"/>
        </w:rPr>
        <w:lastRenderedPageBreak/>
        <w:t xml:space="preserve">responden ini mempunyai kapasitas fisik yang lebih rendah daripada responden lainnya sehingga tidak dapat melaksanakan WEP secara maksimal seperti responden lainnya dan dibutuhkan waktu lebih lama untuk mencapai kapasitas fisik yang lebih baik, pada akhirnya berdampak pada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turun hanya sebanyak </w:t>
      </w:r>
      <w:r w:rsidR="006E5F5B">
        <w:rPr>
          <w:rFonts w:ascii="Times New Roman" w:eastAsiaTheme="minorEastAsia" w:hAnsi="Times New Roman" w:cs="Times New Roman"/>
          <w:lang w:val="id-ID"/>
        </w:rPr>
        <w:t>(</w:t>
      </w:r>
      <w:r w:rsidRPr="00CB7641">
        <w:rPr>
          <w:rFonts w:ascii="Times New Roman" w:eastAsiaTheme="minorEastAsia" w:hAnsi="Times New Roman" w:cs="Times New Roman"/>
        </w:rPr>
        <w:t>-0</w:t>
      </w:r>
      <w:proofErr w:type="gramStart"/>
      <w:r w:rsidRPr="00CB7641">
        <w:rPr>
          <w:rFonts w:ascii="Times New Roman" w:eastAsiaTheme="minorEastAsia" w:hAnsi="Times New Roman" w:cs="Times New Roman"/>
        </w:rPr>
        <w:t>,9</w:t>
      </w:r>
      <w:proofErr w:type="gramEnd"/>
      <w:r w:rsidR="006E5F5B">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skala saja.</w:t>
      </w:r>
    </w:p>
    <w:p w:rsidR="00E663E9" w:rsidRPr="00CB7641" w:rsidRDefault="00E663E9" w:rsidP="00E663E9">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rPr>
        <w:t xml:space="preserve">Pada kelompok kontrol, seluruh responden mengalami perubahan nilai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juga baik mengalami kenaikan maupun penurunan, namun tidak terjadi perubahan tingkat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secara signifikan.</w:t>
      </w:r>
      <w:proofErr w:type="gramEnd"/>
      <w:r w:rsidRPr="00CB7641">
        <w:rPr>
          <w:rFonts w:ascii="Times New Roman" w:eastAsiaTheme="minorEastAsia" w:hAnsi="Times New Roman" w:cs="Times New Roman"/>
        </w:rPr>
        <w:t xml:space="preserve"> Nilai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dalam rentang 5</w:t>
      </w:r>
      <w:proofErr w:type="gramStart"/>
      <w:r w:rsidRPr="00CB7641">
        <w:rPr>
          <w:rFonts w:ascii="Times New Roman" w:eastAsiaTheme="minorEastAsia" w:hAnsi="Times New Roman" w:cs="Times New Roman"/>
        </w:rPr>
        <w:t>,4</w:t>
      </w:r>
      <w:proofErr w:type="gramEnd"/>
      <w:r w:rsidRPr="00CB7641">
        <w:rPr>
          <w:rFonts w:ascii="Times New Roman" w:eastAsiaTheme="minorEastAsia" w:hAnsi="Times New Roman" w:cs="Times New Roman"/>
        </w:rPr>
        <w:t xml:space="preserve">–6,8 sedangkan nilai </w:t>
      </w:r>
      <w:r w:rsidRPr="00CB7641">
        <w:rPr>
          <w:rFonts w:ascii="Times New Roman" w:eastAsiaTheme="minorEastAsia" w:hAnsi="Times New Roman" w:cs="Times New Roman"/>
          <w:i/>
        </w:rPr>
        <w:t>post-test</w:t>
      </w:r>
      <w:r w:rsidRPr="00CB7641">
        <w:rPr>
          <w:rFonts w:ascii="Times New Roman" w:eastAsiaTheme="minorEastAsia" w:hAnsi="Times New Roman" w:cs="Times New Roman"/>
        </w:rPr>
        <w:t xml:space="preserve"> tidak jauh berbeda dengan rentang skala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5,6–6,3. Skala yang berbeda-beda setiap responden tergantung dengan kemampuan adaptasi dan faktor-faktor lain yang dapat mempengaruhi tingkat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 xml:space="preserve">antara lain usia responden, kebiasaan olahraga dan aktifitas fisik, pekerjaan, pendidikan menurut Aghili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(2007), kondisi psikososial menurut Soetomo (1981) serta adanya efek samping lainnya dari kemoterapi seperti mual-muntah (Prue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2006). Sebagai gambaran pada responden nomor 1 kelompok kontrol mengalami penurunan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semula hasil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sebesar 6,3 mengalami penurunan menjadi 6,0 pada </w:t>
      </w:r>
      <w:r w:rsidRPr="00CB7641">
        <w:rPr>
          <w:rFonts w:ascii="Times New Roman" w:eastAsiaTheme="minorEastAsia" w:hAnsi="Times New Roman" w:cs="Times New Roman"/>
          <w:i/>
        </w:rPr>
        <w:t>post-test</w:t>
      </w:r>
      <w:r w:rsidRPr="00CB7641">
        <w:rPr>
          <w:rFonts w:ascii="Times New Roman" w:eastAsiaTheme="minorEastAsia" w:hAnsi="Times New Roman" w:cs="Times New Roman"/>
        </w:rPr>
        <w:t xml:space="preserve">. </w:t>
      </w:r>
      <w:r w:rsidR="006E5F5B">
        <w:rPr>
          <w:rFonts w:ascii="Times New Roman" w:eastAsiaTheme="minorEastAsia" w:hAnsi="Times New Roman" w:cs="Times New Roman"/>
          <w:lang w:val="id-ID"/>
        </w:rPr>
        <w:t>P</w:t>
      </w:r>
      <w:r w:rsidRPr="00CB7641">
        <w:rPr>
          <w:rFonts w:ascii="Times New Roman" w:eastAsiaTheme="minorEastAsia" w:hAnsi="Times New Roman" w:cs="Times New Roman"/>
        </w:rPr>
        <w:t xml:space="preserve">ada responden nomor 4 kelompok kontrol terjadi peningkatan nilai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cukup bernilai yang merupakan akibat dari pemberian kemoterapi pada minggu tersebut dan mengakibatkan mual muntah berlebih sehingga memperberat nilai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responden tersebut. Hal ini sesuai dengan pendapat Prue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(2006) bahwa pada pasien kanker payudara yang menerima kemoterapi,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meningkat secara signifikan setelah menerima kemoterapi inisiasi, tetapi kemudian dilaporkan tidak ada perubahan yang berarti antara pengukuran awal dan pengukuran akhir.</w:t>
      </w:r>
    </w:p>
    <w:p w:rsidR="00E663E9" w:rsidRPr="00CB7641" w:rsidRDefault="00E663E9" w:rsidP="00E663E9">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rPr>
        <w:t xml:space="preserve">Perubahan nilai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dan </w:t>
      </w:r>
      <w:r w:rsidRPr="00CB7641">
        <w:rPr>
          <w:rFonts w:ascii="Times New Roman" w:eastAsiaTheme="minorEastAsia" w:hAnsi="Times New Roman" w:cs="Times New Roman"/>
          <w:i/>
        </w:rPr>
        <w:t>post-test</w:t>
      </w:r>
      <w:r w:rsidRPr="00CB7641">
        <w:rPr>
          <w:rFonts w:ascii="Times New Roman" w:eastAsiaTheme="minorEastAsia" w:hAnsi="Times New Roman" w:cs="Times New Roman"/>
        </w:rPr>
        <w:t xml:space="preserve"> berbeda-beda antar responden merupakan dampak dari perubahan kondisi fisik, psikologi dan sosial dari tiap responden kelompok perlakuan yang mempengaruhi selain dengan pemberian WEP sendiri.</w:t>
      </w:r>
      <w:proofErr w:type="gramEnd"/>
      <w:r w:rsidRPr="00CB7641">
        <w:rPr>
          <w:rFonts w:ascii="Times New Roman" w:eastAsiaTheme="minorEastAsia" w:hAnsi="Times New Roman" w:cs="Times New Roman"/>
        </w:rPr>
        <w:t xml:space="preserve"> Pada penggunaan BFI pengukuran dilakukan tidak hanya pada tingkat </w:t>
      </w:r>
      <w:r w:rsidRPr="00CB7641">
        <w:rPr>
          <w:rFonts w:ascii="Times New Roman" w:eastAsiaTheme="minorEastAsia" w:hAnsi="Times New Roman" w:cs="Times New Roman"/>
          <w:i/>
        </w:rPr>
        <w:t xml:space="preserve">physical fatigue </w:t>
      </w:r>
      <w:r w:rsidRPr="00CB7641">
        <w:rPr>
          <w:rFonts w:ascii="Times New Roman" w:eastAsiaTheme="minorEastAsia" w:hAnsi="Times New Roman" w:cs="Times New Roman"/>
        </w:rPr>
        <w:t xml:space="preserve">tapi juga pada tingkat </w:t>
      </w:r>
      <w:r w:rsidRPr="00CB7641">
        <w:rPr>
          <w:rFonts w:ascii="Times New Roman" w:eastAsiaTheme="minorEastAsia" w:hAnsi="Times New Roman" w:cs="Times New Roman"/>
          <w:i/>
        </w:rPr>
        <w:t xml:space="preserve">mental fatigue, physicological fatigue </w:t>
      </w:r>
      <w:r w:rsidRPr="00CB7641">
        <w:rPr>
          <w:rFonts w:ascii="Times New Roman" w:eastAsiaTheme="minorEastAsia" w:hAnsi="Times New Roman" w:cs="Times New Roman"/>
        </w:rPr>
        <w:t>dan</w:t>
      </w:r>
      <w:r w:rsidRPr="00CB7641">
        <w:rPr>
          <w:rFonts w:ascii="Times New Roman" w:eastAsiaTheme="minorEastAsia" w:hAnsi="Times New Roman" w:cs="Times New Roman"/>
          <w:i/>
        </w:rPr>
        <w:t xml:space="preserve"> skill fatigue</w:t>
      </w:r>
      <w:r w:rsidRPr="00CB7641">
        <w:rPr>
          <w:rFonts w:ascii="Times New Roman" w:eastAsiaTheme="minorEastAsia" w:hAnsi="Times New Roman" w:cs="Times New Roman"/>
        </w:rPr>
        <w:t xml:space="preserve"> yang tercermin </w:t>
      </w:r>
      <w:r w:rsidRPr="00CB7641">
        <w:rPr>
          <w:rFonts w:ascii="Times New Roman" w:eastAsiaTheme="minorEastAsia" w:hAnsi="Times New Roman" w:cs="Times New Roman"/>
        </w:rPr>
        <w:lastRenderedPageBreak/>
        <w:t xml:space="preserve">dalam pertanyaan mengenai BFI poin 4 hingga 9 yang mengukur efek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terhadap </w:t>
      </w:r>
      <w:r w:rsidRPr="00CB7641">
        <w:rPr>
          <w:rFonts w:ascii="Times New Roman" w:eastAsiaTheme="minorEastAsia" w:hAnsi="Times New Roman" w:cs="Times New Roman"/>
          <w:i/>
        </w:rPr>
        <w:t>mood</w:t>
      </w:r>
      <w:r w:rsidRPr="00CB7641">
        <w:rPr>
          <w:rFonts w:ascii="Times New Roman" w:eastAsiaTheme="minorEastAsia" w:hAnsi="Times New Roman" w:cs="Times New Roman"/>
        </w:rPr>
        <w:t xml:space="preserve">, hubungan dengan orang lain, kemampuan dalam melakukan kegiatan sehari-hari, dan kenikmatan hidup (Aghili </w:t>
      </w:r>
      <w:r w:rsidRPr="00CB7641">
        <w:rPr>
          <w:rFonts w:ascii="Times New Roman" w:eastAsiaTheme="minorEastAsia" w:hAnsi="Times New Roman" w:cs="Times New Roman"/>
          <w:i/>
        </w:rPr>
        <w:t>et al</w:t>
      </w:r>
      <w:r>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 xml:space="preserve">2007). Selain dampak dari kanker dan kemoterapi pada </w:t>
      </w:r>
      <w:r w:rsidRPr="00CB7641">
        <w:rPr>
          <w:rFonts w:ascii="Times New Roman" w:eastAsiaTheme="minorEastAsia" w:hAnsi="Times New Roman" w:cs="Times New Roman"/>
          <w:i/>
        </w:rPr>
        <w:t>physical fatigue</w:t>
      </w:r>
      <w:r w:rsidRPr="00CB7641">
        <w:rPr>
          <w:rFonts w:ascii="Times New Roman" w:eastAsiaTheme="minorEastAsia" w:hAnsi="Times New Roman" w:cs="Times New Roman"/>
        </w:rPr>
        <w:t xml:space="preserve"> terjadi juga </w:t>
      </w:r>
      <w:r w:rsidRPr="00CB7641">
        <w:rPr>
          <w:rFonts w:ascii="Times New Roman" w:eastAsiaTheme="minorEastAsia" w:hAnsi="Times New Roman" w:cs="Times New Roman"/>
          <w:i/>
        </w:rPr>
        <w:t>mental fatigue</w:t>
      </w:r>
      <w:r w:rsidRPr="00CB7641">
        <w:rPr>
          <w:rFonts w:ascii="Times New Roman" w:eastAsiaTheme="minorEastAsia" w:hAnsi="Times New Roman" w:cs="Times New Roman"/>
        </w:rPr>
        <w:t xml:space="preserve"> yang pada dasarnya setiap proses mental yang berlebihan dapat menyebabkan dan merupakan ciri </w:t>
      </w:r>
      <w:r w:rsidRPr="00CB7641">
        <w:rPr>
          <w:rFonts w:ascii="Times New Roman" w:eastAsiaTheme="minorEastAsia" w:hAnsi="Times New Roman" w:cs="Times New Roman"/>
          <w:i/>
        </w:rPr>
        <w:t>mental fatigue</w:t>
      </w:r>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i/>
        </w:rPr>
        <w:t>US Army Center for Health Promotion and Preventive Medicine</w:t>
      </w:r>
      <w:r w:rsidRPr="00CB7641">
        <w:rPr>
          <w:rFonts w:ascii="Times New Roman" w:eastAsiaTheme="minorEastAsia" w:hAnsi="Times New Roman" w:cs="Times New Roman"/>
        </w:rPr>
        <w:t xml:space="preserve">, 2006), serta terjadi </w:t>
      </w:r>
      <w:r w:rsidRPr="00CB7641">
        <w:rPr>
          <w:rFonts w:ascii="Times New Roman" w:eastAsiaTheme="minorEastAsia" w:hAnsi="Times New Roman" w:cs="Times New Roman"/>
          <w:i/>
        </w:rPr>
        <w:t xml:space="preserve">physicological fatigue </w:t>
      </w:r>
      <w:r w:rsidRPr="00CB7641">
        <w:rPr>
          <w:rFonts w:ascii="Times New Roman" w:eastAsiaTheme="minorEastAsia" w:hAnsi="Times New Roman" w:cs="Times New Roman"/>
        </w:rPr>
        <w:t xml:space="preserve">seperti pendapat Suma’mur (1991) yang menyatakan bahwa faktor psikologis memerankan peranan besar dalam menimbulkan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w:t>
      </w:r>
    </w:p>
    <w:p w:rsidR="00E663E9" w:rsidRPr="00CB7641" w:rsidRDefault="00E663E9" w:rsidP="00E663E9">
      <w:pPr>
        <w:spacing w:after="0" w:line="240" w:lineRule="auto"/>
        <w:ind w:firstLine="709"/>
        <w:jc w:val="both"/>
        <w:rPr>
          <w:rFonts w:ascii="Times New Roman" w:eastAsiaTheme="minorEastAsia" w:hAnsi="Times New Roman" w:cs="Times New Roman"/>
        </w:rPr>
      </w:pPr>
      <w:proofErr w:type="gramStart"/>
      <w:r w:rsidRPr="00CB7641">
        <w:rPr>
          <w:rFonts w:ascii="Times New Roman" w:eastAsiaTheme="minorEastAsia" w:hAnsi="Times New Roman" w:cs="Times New Roman"/>
        </w:rPr>
        <w:t xml:space="preserve">Pengukuran tingkat </w:t>
      </w:r>
      <w:r w:rsidRPr="00CB7641">
        <w:rPr>
          <w:rFonts w:ascii="Times New Roman" w:eastAsiaTheme="minorEastAsia" w:hAnsi="Times New Roman" w:cs="Times New Roman"/>
          <w:i/>
        </w:rPr>
        <w:t>Cancer Related Fatigue</w:t>
      </w:r>
      <w:r w:rsidRPr="00CB7641">
        <w:rPr>
          <w:rFonts w:ascii="Times New Roman" w:eastAsiaTheme="minorEastAsia" w:hAnsi="Times New Roman" w:cs="Times New Roman"/>
        </w:rPr>
        <w:t xml:space="preserve"> (CRF) sesudah pemberian </w:t>
      </w:r>
      <w:r w:rsidRPr="00CB7641">
        <w:rPr>
          <w:rFonts w:ascii="Times New Roman" w:eastAsiaTheme="minorEastAsia" w:hAnsi="Times New Roman" w:cs="Times New Roman"/>
          <w:i/>
        </w:rPr>
        <w:t>Walking Exercise Program</w:t>
      </w:r>
      <w:r w:rsidRPr="00CB7641">
        <w:rPr>
          <w:rFonts w:ascii="Times New Roman" w:eastAsiaTheme="minorEastAsia" w:hAnsi="Times New Roman" w:cs="Times New Roman"/>
        </w:rPr>
        <w:t xml:space="preserve"> (WEP) pada kelompok perlakuan mengalami perubahan yang cukup signifikan saat dibandingkan antara hasil pengukuran </w:t>
      </w:r>
      <w:r w:rsidRPr="00CB7641">
        <w:rPr>
          <w:rFonts w:ascii="Times New Roman" w:eastAsiaTheme="minorEastAsia" w:hAnsi="Times New Roman" w:cs="Times New Roman"/>
          <w:i/>
        </w:rPr>
        <w:t>pre-test</w:t>
      </w:r>
      <w:r w:rsidRPr="00CB7641">
        <w:rPr>
          <w:rFonts w:ascii="Times New Roman" w:eastAsiaTheme="minorEastAsia" w:hAnsi="Times New Roman" w:cs="Times New Roman"/>
        </w:rPr>
        <w:t xml:space="preserve"> dan </w:t>
      </w:r>
      <w:r w:rsidRPr="00CB7641">
        <w:rPr>
          <w:rFonts w:ascii="Times New Roman" w:eastAsiaTheme="minorEastAsia" w:hAnsi="Times New Roman" w:cs="Times New Roman"/>
          <w:i/>
        </w:rPr>
        <w:t>post-test</w:t>
      </w:r>
      <w:r w:rsidR="006E5F5B">
        <w:rPr>
          <w:rFonts w:ascii="Times New Roman" w:eastAsiaTheme="minorEastAsia" w:hAnsi="Times New Roman" w:cs="Times New Roman"/>
        </w:rPr>
        <w:t xml:space="preserve"> ke-3.</w:t>
      </w:r>
      <w:proofErr w:type="gramEnd"/>
      <w:r w:rsidR="006E5F5B">
        <w:rPr>
          <w:rFonts w:ascii="Times New Roman" w:eastAsiaTheme="minorEastAsia" w:hAnsi="Times New Roman" w:cs="Times New Roman"/>
        </w:rPr>
        <w:t xml:space="preserve"> Dari diagram batang 5</w:t>
      </w:r>
      <w:proofErr w:type="gramStart"/>
      <w:r w:rsidR="006E5F5B">
        <w:rPr>
          <w:rFonts w:ascii="Times New Roman" w:eastAsiaTheme="minorEastAsia" w:hAnsi="Times New Roman" w:cs="Times New Roman"/>
          <w:lang w:val="id-ID"/>
        </w:rPr>
        <w:t>,</w:t>
      </w:r>
      <w:r w:rsidRPr="00CB7641">
        <w:rPr>
          <w:rFonts w:ascii="Times New Roman" w:eastAsiaTheme="minorEastAsia" w:hAnsi="Times New Roman" w:cs="Times New Roman"/>
        </w:rPr>
        <w:t>7</w:t>
      </w:r>
      <w:proofErr w:type="gramEnd"/>
      <w:r w:rsidRPr="00CB7641">
        <w:rPr>
          <w:rFonts w:ascii="Times New Roman" w:eastAsiaTheme="minorEastAsia" w:hAnsi="Times New Roman" w:cs="Times New Roman"/>
        </w:rPr>
        <w:t xml:space="preserve"> dapat dilihat bahwa seluruh responden mengalami penurunan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antara skala </w:t>
      </w:r>
      <w:r w:rsidR="006E5F5B">
        <w:rPr>
          <w:rFonts w:ascii="Times New Roman" w:eastAsiaTheme="minorEastAsia" w:hAnsi="Times New Roman" w:cs="Times New Roman"/>
          <w:lang w:val="id-ID"/>
        </w:rPr>
        <w:t>(</w:t>
      </w:r>
      <w:r w:rsidRPr="00CB7641">
        <w:rPr>
          <w:rFonts w:ascii="Times New Roman" w:eastAsiaTheme="minorEastAsia" w:hAnsi="Times New Roman" w:cs="Times New Roman"/>
        </w:rPr>
        <w:t>-1,2</w:t>
      </w:r>
      <w:r w:rsidR="006E5F5B">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hingga </w:t>
      </w:r>
      <w:r w:rsidR="006E5F5B">
        <w:rPr>
          <w:rFonts w:ascii="Times New Roman" w:eastAsiaTheme="minorEastAsia" w:hAnsi="Times New Roman" w:cs="Times New Roman"/>
          <w:lang w:val="id-ID"/>
        </w:rPr>
        <w:t>(</w:t>
      </w:r>
      <w:r w:rsidRPr="00CB7641">
        <w:rPr>
          <w:rFonts w:ascii="Times New Roman" w:eastAsiaTheme="minorEastAsia" w:hAnsi="Times New Roman" w:cs="Times New Roman"/>
        </w:rPr>
        <w:t>-1,6</w:t>
      </w:r>
      <w:r w:rsidR="006E5F5B">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 sehingga seluruh responden kelompok perlakuan berada pada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sedang. Sedangkan pada kelompok kontrol terjadi perubahan tingkat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antara -0</w:t>
      </w:r>
      <w:proofErr w:type="gramStart"/>
      <w:r w:rsidRPr="00CB7641">
        <w:rPr>
          <w:rFonts w:ascii="Times New Roman" w:eastAsiaTheme="minorEastAsia" w:hAnsi="Times New Roman" w:cs="Times New Roman"/>
        </w:rPr>
        <w:t>,5</w:t>
      </w:r>
      <w:proofErr w:type="gramEnd"/>
      <w:r w:rsidRPr="00CB7641">
        <w:rPr>
          <w:rFonts w:ascii="Times New Roman" w:eastAsiaTheme="minorEastAsia" w:hAnsi="Times New Roman" w:cs="Times New Roman"/>
        </w:rPr>
        <w:t xml:space="preserve"> hingga +0,8. Hal ini membuktikan pendapat bahwa i</w:t>
      </w:r>
      <w:r w:rsidRPr="00CB7641">
        <w:rPr>
          <w:rFonts w:ascii="Times New Roman" w:eastAsiaTheme="minorEastAsia" w:hAnsi="Times New Roman" w:cs="Times New Roman"/>
          <w:lang w:val="id-ID"/>
        </w:rPr>
        <w:t xml:space="preserve">ntervensi </w:t>
      </w:r>
      <w:r w:rsidRPr="00CB7641">
        <w:rPr>
          <w:rFonts w:ascii="Times New Roman" w:eastAsiaTheme="minorEastAsia" w:hAnsi="Times New Roman" w:cs="Times New Roman"/>
          <w:i/>
        </w:rPr>
        <w:t>home based walking</w:t>
      </w:r>
      <w:r w:rsidRPr="00CB7641">
        <w:rPr>
          <w:rFonts w:ascii="Times New Roman" w:eastAsiaTheme="minorEastAsia" w:hAnsi="Times New Roman" w:cs="Times New Roman"/>
          <w:lang w:val="id-ID"/>
        </w:rPr>
        <w:t xml:space="preserve">, telah menunjukkan efektivitas dalam mengurangi </w:t>
      </w:r>
      <w:r w:rsidRPr="00CB7641">
        <w:rPr>
          <w:rFonts w:ascii="Times New Roman" w:eastAsiaTheme="minorEastAsia" w:hAnsi="Times New Roman" w:cs="Times New Roman"/>
        </w:rPr>
        <w:t xml:space="preserve">dampak </w:t>
      </w:r>
      <w:r w:rsidRPr="00CB7641">
        <w:rPr>
          <w:rFonts w:ascii="Times New Roman" w:eastAsiaTheme="minorEastAsia" w:hAnsi="Times New Roman" w:cs="Times New Roman"/>
          <w:i/>
        </w:rPr>
        <w:t>Cancer Related Fatigue</w:t>
      </w:r>
      <w:r w:rsidRPr="00CB7641">
        <w:rPr>
          <w:rFonts w:ascii="Times New Roman" w:eastAsiaTheme="minorEastAsia" w:hAnsi="Times New Roman" w:cs="Times New Roman"/>
          <w:lang w:val="id-ID"/>
        </w:rPr>
        <w:t xml:space="preserve"> (Ingram &amp; Vivosky, 2007)</w:t>
      </w:r>
      <w:r w:rsidRPr="00CB7641">
        <w:rPr>
          <w:rFonts w:ascii="Times New Roman" w:eastAsiaTheme="minorEastAsia" w:hAnsi="Times New Roman" w:cs="Times New Roman"/>
        </w:rPr>
        <w:t>.</w:t>
      </w:r>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i/>
        </w:rPr>
        <w:t>Cancer Related Fatigue</w:t>
      </w:r>
      <w:r w:rsidRPr="00CB7641">
        <w:rPr>
          <w:rFonts w:ascii="Times New Roman" w:eastAsiaTheme="minorEastAsia" w:hAnsi="Times New Roman" w:cs="Times New Roman"/>
        </w:rPr>
        <w:t xml:space="preserve"> (CRF) memang merupakan hal yang hampir selalu terjadi pada pasien kanker payudara yang sedang menjalani kemoterapi mulai dari 60% hingga 90% pasien (Carson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2002). </w:t>
      </w:r>
      <w:r w:rsidRPr="00CB7641">
        <w:rPr>
          <w:rFonts w:ascii="Times New Roman" w:eastAsiaTheme="minorEastAsia" w:hAnsi="Times New Roman" w:cs="Times New Roman"/>
          <w:lang w:val="id-ID"/>
        </w:rPr>
        <w:t xml:space="preserve">Banyak pasien kanker lebih </w:t>
      </w:r>
      <w:r w:rsidRPr="00CB7641">
        <w:rPr>
          <w:rFonts w:ascii="Times New Roman" w:eastAsiaTheme="minorEastAsia" w:hAnsi="Times New Roman" w:cs="Times New Roman"/>
        </w:rPr>
        <w:t>terganggu</w:t>
      </w:r>
      <w:r w:rsidRPr="00CB7641">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akibat</w:t>
      </w:r>
      <w:r w:rsidRPr="00CB7641">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 xml:space="preserve">timbulnya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daripada</w:t>
      </w:r>
      <w:r w:rsidRPr="00CB7641">
        <w:rPr>
          <w:rFonts w:ascii="Times New Roman" w:eastAsiaTheme="minorEastAsia" w:hAnsi="Times New Roman" w:cs="Times New Roman"/>
          <w:lang w:val="id-ID"/>
        </w:rPr>
        <w:t xml:space="preserve"> nyeri kanker</w:t>
      </w:r>
      <w:r w:rsidRPr="00CB7641">
        <w:rPr>
          <w:rFonts w:ascii="Times New Roman" w:eastAsiaTheme="minorEastAsia" w:hAnsi="Times New Roman" w:cs="Times New Roman"/>
        </w:rPr>
        <w:t xml:space="preserve"> itu sendiri dan merupakan keluhan utama (Yeo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2012). </w:t>
      </w:r>
      <w:r w:rsidRPr="00CB7641">
        <w:rPr>
          <w:rFonts w:ascii="Times New Roman" w:eastAsiaTheme="minorEastAsia" w:hAnsi="Times New Roman" w:cs="Times New Roman"/>
          <w:i/>
        </w:rPr>
        <w:t>Cancer Related Fatigue</w:t>
      </w:r>
      <w:r w:rsidRPr="00CB7641">
        <w:rPr>
          <w:rFonts w:ascii="Times New Roman" w:eastAsiaTheme="minorEastAsia" w:hAnsi="Times New Roman" w:cs="Times New Roman"/>
        </w:rPr>
        <w:t xml:space="preserve"> (CRF) timbul akibat proses perkembangan kanker itu sendiri maupun akibat kemoterapi. </w:t>
      </w:r>
      <w:proofErr w:type="gramStart"/>
      <w:r w:rsidRPr="00CB7641">
        <w:rPr>
          <w:rFonts w:ascii="Times New Roman" w:eastAsiaTheme="minorEastAsia" w:hAnsi="Times New Roman" w:cs="Times New Roman"/>
          <w:i/>
        </w:rPr>
        <w:t xml:space="preserve">Walking Exercise Program </w:t>
      </w:r>
      <w:r w:rsidRPr="00CB7641">
        <w:rPr>
          <w:rFonts w:ascii="Times New Roman" w:eastAsiaTheme="minorEastAsia" w:hAnsi="Times New Roman" w:cs="Times New Roman"/>
        </w:rPr>
        <w:t>(WEP) diberikan dengan berjalan santai 12 menit yang dilakukan sebanyak 3-5 hari tiap minggu dalam waktu 3 minggu.</w:t>
      </w:r>
      <w:proofErr w:type="gramEnd"/>
      <w:r w:rsidRPr="00CB7641">
        <w:rPr>
          <w:rFonts w:ascii="Times New Roman" w:eastAsiaTheme="minorEastAsia" w:hAnsi="Times New Roman" w:cs="Times New Roman"/>
        </w:rPr>
        <w:t xml:space="preserve"> Dengan memberikan </w:t>
      </w:r>
      <w:r w:rsidRPr="00CB7641">
        <w:rPr>
          <w:rFonts w:ascii="Times New Roman" w:eastAsiaTheme="minorEastAsia" w:hAnsi="Times New Roman" w:cs="Times New Roman"/>
          <w:i/>
        </w:rPr>
        <w:t>Walking Exercise Program</w:t>
      </w:r>
      <w:r w:rsidRPr="00CB7641">
        <w:rPr>
          <w:rFonts w:ascii="Times New Roman" w:eastAsiaTheme="minorEastAsia" w:hAnsi="Times New Roman" w:cs="Times New Roman"/>
        </w:rPr>
        <w:t xml:space="preserve"> (WEP) maka dapat meningkatkan </w:t>
      </w:r>
      <w:r w:rsidRPr="00CB7641">
        <w:rPr>
          <w:rFonts w:ascii="Times New Roman" w:eastAsiaTheme="minorEastAsia" w:hAnsi="Times New Roman" w:cs="Times New Roman"/>
          <w:i/>
        </w:rPr>
        <w:t>oxygen cascade</w:t>
      </w:r>
      <w:r w:rsidRPr="00CB7641">
        <w:rPr>
          <w:rFonts w:ascii="Times New Roman" w:eastAsiaTheme="minorEastAsia" w:hAnsi="Times New Roman" w:cs="Times New Roman"/>
        </w:rPr>
        <w:t xml:space="preserve"> (aliran oksigen) dan metabolisme sehingga dapat terjadi perubahan pada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dialami responden.</w:t>
      </w:r>
    </w:p>
    <w:p w:rsidR="00E663E9" w:rsidRPr="005E4A0C" w:rsidRDefault="00E663E9" w:rsidP="00E663E9">
      <w:pPr>
        <w:spacing w:after="0" w:line="240" w:lineRule="auto"/>
        <w:ind w:firstLine="709"/>
        <w:jc w:val="both"/>
        <w:rPr>
          <w:rFonts w:ascii="Times New Roman" w:eastAsiaTheme="minorEastAsia" w:hAnsi="Times New Roman" w:cs="Times New Roman"/>
          <w:lang w:val="id-ID"/>
        </w:rPr>
      </w:pPr>
      <w:r w:rsidRPr="00CB7641">
        <w:rPr>
          <w:rFonts w:ascii="Times New Roman" w:eastAsiaTheme="minorEastAsia" w:hAnsi="Times New Roman" w:cs="Times New Roman"/>
        </w:rPr>
        <w:lastRenderedPageBreak/>
        <w:t xml:space="preserve">Menurut Lucia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tahun 2003,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seperti berjalan dapat meningkatkan </w:t>
      </w:r>
      <w:r w:rsidRPr="00CB7641">
        <w:rPr>
          <w:rFonts w:ascii="Times New Roman" w:eastAsiaTheme="minorEastAsia" w:hAnsi="Times New Roman" w:cs="Times New Roman"/>
          <w:i/>
        </w:rPr>
        <w:t>peak oxygen consumption</w:t>
      </w:r>
      <w:r w:rsidRPr="00CB7641">
        <w:rPr>
          <w:rFonts w:ascii="Times New Roman" w:eastAsiaTheme="minorEastAsia" w:hAnsi="Times New Roman" w:cs="Times New Roman"/>
        </w:rPr>
        <w:t xml:space="preserve"> hingga 3-4 mL/kg/menit, selain itu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juga dapat memaksimalkan morfologi jantung termasuk peningkatan </w:t>
      </w:r>
      <w:proofErr w:type="gramStart"/>
      <w:r w:rsidRPr="00CB7641">
        <w:rPr>
          <w:rFonts w:ascii="Times New Roman" w:eastAsiaTheme="minorEastAsia" w:hAnsi="Times New Roman" w:cs="Times New Roman"/>
        </w:rPr>
        <w:t>massa</w:t>
      </w:r>
      <w:proofErr w:type="gramEnd"/>
      <w:r w:rsidRPr="00CB7641">
        <w:rPr>
          <w:rFonts w:ascii="Times New Roman" w:eastAsiaTheme="minorEastAsia" w:hAnsi="Times New Roman" w:cs="Times New Roman"/>
        </w:rPr>
        <w:t xml:space="preserve"> dan volume ventrikel serta peningkatan pengisian dan pengosongan diastolik yang kemudian akan meningkatkan </w:t>
      </w:r>
      <w:r w:rsidRPr="00CB7641">
        <w:rPr>
          <w:rFonts w:ascii="Times New Roman" w:eastAsiaTheme="minorEastAsia" w:hAnsi="Times New Roman" w:cs="Times New Roman"/>
          <w:i/>
        </w:rPr>
        <w:t>stroke volume</w:t>
      </w:r>
      <w:r w:rsidRPr="00CB7641">
        <w:rPr>
          <w:rFonts w:ascii="Times New Roman" w:eastAsiaTheme="minorEastAsia" w:hAnsi="Times New Roman" w:cs="Times New Roman"/>
        </w:rPr>
        <w:t xml:space="preserve"> sehingga pada akhirnya meningkatkan </w:t>
      </w:r>
      <w:r w:rsidRPr="00CB7641">
        <w:rPr>
          <w:rFonts w:ascii="Times New Roman" w:eastAsiaTheme="minorEastAsia" w:hAnsi="Times New Roman" w:cs="Times New Roman"/>
          <w:i/>
        </w:rPr>
        <w:t>cardiac output</w:t>
      </w:r>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juga meningkatkan volume darah yaitu peningkatan awal volume plasma yang diikuti peningkatan </w:t>
      </w:r>
      <w:proofErr w:type="gramStart"/>
      <w:r w:rsidRPr="00CB7641">
        <w:rPr>
          <w:rFonts w:ascii="Times New Roman" w:eastAsiaTheme="minorEastAsia" w:hAnsi="Times New Roman" w:cs="Times New Roman"/>
        </w:rPr>
        <w:t>massa</w:t>
      </w:r>
      <w:proofErr w:type="gramEnd"/>
      <w:r w:rsidRPr="00CB7641">
        <w:rPr>
          <w:rFonts w:ascii="Times New Roman" w:eastAsiaTheme="minorEastAsia" w:hAnsi="Times New Roman" w:cs="Times New Roman"/>
        </w:rPr>
        <w:t xml:space="preserve"> sel darah merah sehingga berkonsekuensi meningkatnya konsentrasi hemoglobin. </w:t>
      </w:r>
      <w:proofErr w:type="gramStart"/>
      <w:r w:rsidRPr="00CB7641">
        <w:rPr>
          <w:rFonts w:ascii="Times New Roman" w:eastAsiaTheme="minorEastAsia" w:hAnsi="Times New Roman" w:cs="Times New Roman"/>
        </w:rPr>
        <w:t xml:space="preserve">Peningkatan hemoglobin dan </w:t>
      </w:r>
      <w:r w:rsidRPr="00CB7641">
        <w:rPr>
          <w:rFonts w:ascii="Times New Roman" w:eastAsiaTheme="minorEastAsia" w:hAnsi="Times New Roman" w:cs="Times New Roman"/>
          <w:i/>
        </w:rPr>
        <w:t>cardiac output</w:t>
      </w:r>
      <w:r w:rsidRPr="00CB7641">
        <w:rPr>
          <w:rFonts w:ascii="Times New Roman" w:eastAsiaTheme="minorEastAsia" w:hAnsi="Times New Roman" w:cs="Times New Roman"/>
        </w:rPr>
        <w:t xml:space="preserve"> turut serta dalam meningkatkan aliran oksigen pada seluruh tubuh (Jones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2009)</w:t>
      </w:r>
      <w:r w:rsidR="005E4A0C">
        <w:rPr>
          <w:rFonts w:ascii="Times New Roman" w:eastAsiaTheme="minorEastAsia" w:hAnsi="Times New Roman" w:cs="Times New Roman"/>
          <w:lang w:val="id-ID"/>
        </w:rPr>
        <w:t>.</w:t>
      </w:r>
      <w:bookmarkStart w:id="3" w:name="_GoBack"/>
      <w:bookmarkEnd w:id="3"/>
      <w:proofErr w:type="gramEnd"/>
    </w:p>
    <w:p w:rsidR="00E663E9" w:rsidRPr="00CB7641" w:rsidRDefault="00E663E9" w:rsidP="00E663E9">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dikenal sebagai intervensi landasan untuk melakukan kontrol metabolik. </w:t>
      </w:r>
      <w:proofErr w:type="gramStart"/>
      <w:r w:rsidRPr="00CB7641">
        <w:rPr>
          <w:rFonts w:ascii="Times New Roman" w:eastAsiaTheme="minorEastAsia" w:hAnsi="Times New Roman" w:cs="Times New Roman"/>
        </w:rPr>
        <w:t xml:space="preserve">Otot gerak adalah jaringan utama tubuh yang bertanggungjawab terhadap </w:t>
      </w:r>
      <w:r w:rsidRPr="00CB7641">
        <w:rPr>
          <w:rFonts w:ascii="Times New Roman" w:eastAsiaTheme="minorEastAsia" w:hAnsi="Times New Roman" w:cs="Times New Roman"/>
          <w:i/>
        </w:rPr>
        <w:t>insulin-stimulated glucose uptake</w:t>
      </w:r>
      <w:r w:rsidRPr="00CB7641">
        <w:rPr>
          <w:rFonts w:ascii="Times New Roman" w:eastAsiaTheme="minorEastAsia" w:hAnsi="Times New Roman" w:cs="Times New Roman"/>
        </w:rPr>
        <w:t xml:space="preserve"> dan oksidasi lemak serta penggunaan 80% glukosa akibat kondisi stimulasi insulin.</w:t>
      </w:r>
      <w:proofErr w:type="gramEnd"/>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i/>
        </w:rPr>
        <w:t>Exercise</w:t>
      </w:r>
      <w:r w:rsidRPr="00CB7641">
        <w:rPr>
          <w:rFonts w:ascii="Times New Roman" w:eastAsiaTheme="minorEastAsia" w:hAnsi="Times New Roman" w:cs="Times New Roman"/>
        </w:rPr>
        <w:t xml:space="preserve"> dapat meningkatkan </w:t>
      </w:r>
      <w:r w:rsidRPr="00CB7641">
        <w:rPr>
          <w:rFonts w:ascii="Times New Roman" w:eastAsiaTheme="minorEastAsia" w:hAnsi="Times New Roman" w:cs="Times New Roman"/>
          <w:i/>
        </w:rPr>
        <w:t>glucose uptake</w:t>
      </w:r>
      <w:r w:rsidRPr="00CB7641">
        <w:rPr>
          <w:rFonts w:ascii="Times New Roman" w:eastAsiaTheme="minorEastAsia" w:hAnsi="Times New Roman" w:cs="Times New Roman"/>
        </w:rPr>
        <w:t xml:space="preserve"> hingga 20</w:t>
      </w:r>
      <w:r w:rsidR="005668E2">
        <w:rPr>
          <w:rFonts w:ascii="Times New Roman" w:eastAsiaTheme="minorEastAsia" w:hAnsi="Times New Roman" w:cs="Times New Roman"/>
          <w:lang w:val="id-ID"/>
        </w:rPr>
        <w:t>-</w:t>
      </w:r>
      <w:r w:rsidRPr="00CB7641">
        <w:rPr>
          <w:rFonts w:ascii="Times New Roman" w:eastAsiaTheme="minorEastAsia" w:hAnsi="Times New Roman" w:cs="Times New Roman"/>
        </w:rPr>
        <w:t xml:space="preserve">100 kali pada otot melalui mekanisme insulin-independen sehingga meningkatkan metabolisme (Jones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2009).</w:t>
      </w:r>
      <w:r w:rsidR="005668E2">
        <w:rPr>
          <w:rFonts w:ascii="Times New Roman" w:eastAsiaTheme="minorEastAsia" w:hAnsi="Times New Roman" w:cs="Times New Roman"/>
          <w:lang w:val="id-ID"/>
        </w:rPr>
        <w:t xml:space="preserve"> </w:t>
      </w:r>
      <w:r w:rsidRPr="00CB7641">
        <w:rPr>
          <w:rFonts w:ascii="Times New Roman" w:eastAsiaTheme="minorEastAsia" w:hAnsi="Times New Roman" w:cs="Times New Roman"/>
        </w:rPr>
        <w:t xml:space="preserve">Dari </w:t>
      </w:r>
      <w:r w:rsidR="005668E2">
        <w:rPr>
          <w:rFonts w:ascii="Times New Roman" w:eastAsiaTheme="minorEastAsia" w:hAnsi="Times New Roman" w:cs="Times New Roman"/>
          <w:lang w:val="id-ID"/>
        </w:rPr>
        <w:t xml:space="preserve">berbagai </w:t>
      </w:r>
      <w:r w:rsidRPr="00CB7641">
        <w:rPr>
          <w:rFonts w:ascii="Times New Roman" w:eastAsiaTheme="minorEastAsia" w:hAnsi="Times New Roman" w:cs="Times New Roman"/>
        </w:rPr>
        <w:t xml:space="preserve">proses tersebut yaitu meningkatnya hemoglobin dan </w:t>
      </w:r>
      <w:r w:rsidRPr="00CB7641">
        <w:rPr>
          <w:rFonts w:ascii="Times New Roman" w:eastAsiaTheme="minorEastAsia" w:hAnsi="Times New Roman" w:cs="Times New Roman"/>
          <w:i/>
        </w:rPr>
        <w:t>cardiac output</w:t>
      </w:r>
      <w:r w:rsidRPr="00CB7641">
        <w:rPr>
          <w:rFonts w:ascii="Times New Roman" w:eastAsiaTheme="minorEastAsia" w:hAnsi="Times New Roman" w:cs="Times New Roman"/>
        </w:rPr>
        <w:t xml:space="preserve">, meningkatnya aliran oksigen serta peningkatan metabolisme dapat membantu dalam menurunkan tingkat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yang sedang dialami oleh responden (Jones </w:t>
      </w:r>
      <w:r w:rsidRPr="00CB7641">
        <w:rPr>
          <w:rFonts w:ascii="Times New Roman" w:eastAsiaTheme="minorEastAsia" w:hAnsi="Times New Roman" w:cs="Times New Roman"/>
          <w:i/>
        </w:rPr>
        <w:t>et a</w:t>
      </w:r>
      <w:r w:rsidRPr="00CB7641">
        <w:rPr>
          <w:rFonts w:ascii="Times New Roman" w:eastAsiaTheme="minorEastAsia" w:hAnsi="Times New Roman" w:cs="Times New Roman"/>
        </w:rPr>
        <w:t>l, 2009).</w:t>
      </w:r>
    </w:p>
    <w:p w:rsidR="00E663E9" w:rsidRPr="00CB7641" w:rsidRDefault="005668E2" w:rsidP="00E663E9">
      <w:pPr>
        <w:spacing w:after="0" w:line="240" w:lineRule="auto"/>
        <w:ind w:firstLine="709"/>
        <w:jc w:val="both"/>
        <w:rPr>
          <w:rFonts w:ascii="Times New Roman" w:eastAsiaTheme="minorEastAsia" w:hAnsi="Times New Roman" w:cs="Times New Roman"/>
          <w:lang w:val="sv-SE"/>
        </w:rPr>
      </w:pPr>
      <w:r>
        <w:rPr>
          <w:rFonts w:ascii="Times New Roman" w:eastAsiaTheme="minorEastAsia" w:hAnsi="Times New Roman" w:cs="Times New Roman"/>
          <w:lang w:val="id-ID"/>
        </w:rPr>
        <w:t>Paska</w:t>
      </w:r>
      <w:r w:rsidR="00E663E9" w:rsidRPr="00CB7641">
        <w:rPr>
          <w:rFonts w:ascii="Times New Roman" w:eastAsiaTheme="minorEastAsia" w:hAnsi="Times New Roman" w:cs="Times New Roman"/>
        </w:rPr>
        <w:t xml:space="preserve"> pemberian WEP terjadi penurunan tingkat </w:t>
      </w:r>
      <w:r w:rsidR="00E663E9" w:rsidRPr="00CB7641">
        <w:rPr>
          <w:rFonts w:ascii="Times New Roman" w:eastAsiaTheme="minorEastAsia" w:hAnsi="Times New Roman" w:cs="Times New Roman"/>
          <w:i/>
        </w:rPr>
        <w:t>fatigue</w:t>
      </w:r>
      <w:r w:rsidR="00E663E9" w:rsidRPr="00CB7641">
        <w:rPr>
          <w:rFonts w:ascii="Times New Roman" w:eastAsiaTheme="minorEastAsia" w:hAnsi="Times New Roman" w:cs="Times New Roman"/>
        </w:rPr>
        <w:t xml:space="preserve"> yang cukup bermakna pada pasien kanker payudara yang sedang menjalani kemoterapi sehingga dapat memperingan perasaan </w:t>
      </w:r>
      <w:r w:rsidR="00E663E9" w:rsidRPr="00CB7641">
        <w:rPr>
          <w:rFonts w:ascii="Times New Roman" w:eastAsiaTheme="minorEastAsia" w:hAnsi="Times New Roman" w:cs="Times New Roman"/>
          <w:i/>
        </w:rPr>
        <w:t>fatigue</w:t>
      </w:r>
      <w:r w:rsidR="00E663E9" w:rsidRPr="00CB7641">
        <w:rPr>
          <w:rFonts w:ascii="Times New Roman" w:eastAsiaTheme="minorEastAsia" w:hAnsi="Times New Roman" w:cs="Times New Roman"/>
        </w:rPr>
        <w:t xml:space="preserve"> yang dialami oleh responden. Berdasarkan hasil </w:t>
      </w:r>
      <w:r>
        <w:rPr>
          <w:rFonts w:ascii="Times New Roman" w:eastAsiaTheme="minorEastAsia" w:hAnsi="Times New Roman" w:cs="Times New Roman"/>
          <w:lang w:val="id-ID"/>
        </w:rPr>
        <w:t xml:space="preserve">analisis </w:t>
      </w:r>
      <w:r w:rsidR="00E663E9" w:rsidRPr="00CB7641">
        <w:rPr>
          <w:rFonts w:ascii="Times New Roman" w:eastAsiaTheme="minorEastAsia" w:hAnsi="Times New Roman" w:cs="Times New Roman"/>
        </w:rPr>
        <w:t xml:space="preserve">statistik menggunakan </w:t>
      </w:r>
      <w:r w:rsidR="00E663E9" w:rsidRPr="00CB7641">
        <w:rPr>
          <w:rFonts w:ascii="Times New Roman" w:eastAsiaTheme="minorEastAsia" w:hAnsi="Times New Roman" w:cs="Times New Roman"/>
          <w:i/>
          <w:lang w:val="sv-SE"/>
        </w:rPr>
        <w:t xml:space="preserve">Wilcoxon Signed Rank Test </w:t>
      </w:r>
      <w:r w:rsidR="00E663E9" w:rsidRPr="00CB7641">
        <w:rPr>
          <w:rFonts w:ascii="Times New Roman" w:eastAsiaTheme="minorEastAsia" w:hAnsi="Times New Roman" w:cs="Times New Roman"/>
          <w:lang w:val="sv-SE"/>
        </w:rPr>
        <w:t xml:space="preserve">pada kelompok perlakuan didapatkan kesimpulan bahwa terjadi perubahan penurunan tingkat </w:t>
      </w:r>
      <w:r w:rsidR="00E663E9" w:rsidRPr="00CB7641">
        <w:rPr>
          <w:rFonts w:ascii="Times New Roman" w:eastAsiaTheme="minorEastAsia" w:hAnsi="Times New Roman" w:cs="Times New Roman"/>
          <w:i/>
          <w:lang w:val="sv-SE"/>
        </w:rPr>
        <w:t xml:space="preserve">fatigue </w:t>
      </w:r>
      <w:r w:rsidR="00E663E9" w:rsidRPr="00CB7641">
        <w:rPr>
          <w:rFonts w:ascii="Times New Roman" w:eastAsiaTheme="minorEastAsia" w:hAnsi="Times New Roman" w:cs="Times New Roman"/>
          <w:lang w:val="sv-SE"/>
        </w:rPr>
        <w:t xml:space="preserve">setelah diberikan intervensi </w:t>
      </w:r>
      <w:r>
        <w:rPr>
          <w:rFonts w:ascii="Times New Roman" w:eastAsiaTheme="minorEastAsia" w:hAnsi="Times New Roman" w:cs="Times New Roman"/>
          <w:lang w:val="sv-SE"/>
        </w:rPr>
        <w:t>WEP dengan nilai kemaknaan p</w:t>
      </w:r>
      <w:r w:rsidR="00E663E9" w:rsidRPr="00CB7641">
        <w:rPr>
          <w:rFonts w:ascii="Times New Roman" w:eastAsiaTheme="minorEastAsia" w:hAnsi="Times New Roman" w:cs="Times New Roman"/>
          <w:lang w:val="sv-SE"/>
        </w:rPr>
        <w:t xml:space="preserve">=0,043. Pada kelompok kontrol juga dilakukan </w:t>
      </w:r>
      <w:r>
        <w:rPr>
          <w:rFonts w:ascii="Times New Roman" w:eastAsiaTheme="minorEastAsia" w:hAnsi="Times New Roman" w:cs="Times New Roman"/>
          <w:lang w:val="id-ID"/>
        </w:rPr>
        <w:t>analisis</w:t>
      </w:r>
      <w:r w:rsidR="00E663E9" w:rsidRPr="00CB7641">
        <w:rPr>
          <w:rFonts w:ascii="Times New Roman" w:eastAsiaTheme="minorEastAsia" w:hAnsi="Times New Roman" w:cs="Times New Roman"/>
          <w:lang w:val="sv-SE"/>
        </w:rPr>
        <w:t xml:space="preserve"> statistik menggunakan </w:t>
      </w:r>
      <w:r w:rsidR="00E663E9" w:rsidRPr="00CB7641">
        <w:rPr>
          <w:rFonts w:ascii="Times New Roman" w:eastAsiaTheme="minorEastAsia" w:hAnsi="Times New Roman" w:cs="Times New Roman"/>
          <w:i/>
          <w:lang w:val="sv-SE"/>
        </w:rPr>
        <w:t xml:space="preserve">Wilcoxon Signed Rank Test </w:t>
      </w:r>
      <w:r w:rsidR="00E663E9" w:rsidRPr="00CB7641">
        <w:rPr>
          <w:rFonts w:ascii="Times New Roman" w:eastAsiaTheme="minorEastAsia" w:hAnsi="Times New Roman" w:cs="Times New Roman"/>
          <w:lang w:val="sv-SE"/>
        </w:rPr>
        <w:t>didapatkan nila</w:t>
      </w:r>
      <w:r>
        <w:rPr>
          <w:rFonts w:ascii="Times New Roman" w:eastAsiaTheme="minorEastAsia" w:hAnsi="Times New Roman" w:cs="Times New Roman"/>
          <w:lang w:val="sv-SE"/>
        </w:rPr>
        <w:t>i kemaknaan p</w:t>
      </w:r>
      <w:r w:rsidR="00E663E9" w:rsidRPr="00CB7641">
        <w:rPr>
          <w:rFonts w:ascii="Times New Roman" w:eastAsiaTheme="minorEastAsia" w:hAnsi="Times New Roman" w:cs="Times New Roman"/>
          <w:lang w:val="sv-SE"/>
        </w:rPr>
        <w:t xml:space="preserve">=0,715 yang berarti tidak terjadi perubahan bermakna. Terdapat bukti yang kuat tentang pengaruh pemberian WEP terhadap CRF memiliki hasil yang signifikan, hal ini dapat dijadikan dasar dalam </w:t>
      </w:r>
      <w:r w:rsidR="00E663E9" w:rsidRPr="00CB7641">
        <w:rPr>
          <w:rFonts w:ascii="Times New Roman" w:eastAsiaTheme="minorEastAsia" w:hAnsi="Times New Roman" w:cs="Times New Roman"/>
          <w:lang w:val="sv-SE"/>
        </w:rPr>
        <w:lastRenderedPageBreak/>
        <w:t xml:space="preserve">pelaksanaan WEP sebagai salah satu terapi dalam mengatasi CRF pada pasien kanker payudara yang sedang menjalani kemoterapi. Dari data diatas berdasarkan </w:t>
      </w:r>
      <w:r>
        <w:rPr>
          <w:rFonts w:ascii="Times New Roman" w:eastAsiaTheme="minorEastAsia" w:hAnsi="Times New Roman" w:cs="Times New Roman"/>
          <w:lang w:val="id-ID"/>
        </w:rPr>
        <w:t>analisis statistik</w:t>
      </w:r>
      <w:r w:rsidR="00E663E9" w:rsidRPr="00CB7641">
        <w:rPr>
          <w:rFonts w:ascii="Times New Roman" w:eastAsiaTheme="minorEastAsia" w:hAnsi="Times New Roman" w:cs="Times New Roman"/>
          <w:lang w:val="sv-SE"/>
        </w:rPr>
        <w:t xml:space="preserve"> </w:t>
      </w:r>
      <w:r w:rsidR="00E663E9" w:rsidRPr="00CB7641">
        <w:rPr>
          <w:rFonts w:ascii="Times New Roman" w:eastAsiaTheme="minorEastAsia" w:hAnsi="Times New Roman" w:cs="Times New Roman"/>
          <w:i/>
          <w:lang w:val="sv-SE"/>
        </w:rPr>
        <w:t>Wilcoxon Signed Rank Test</w:t>
      </w:r>
      <w:r w:rsidR="00E663E9" w:rsidRPr="00CB7641">
        <w:rPr>
          <w:rFonts w:ascii="Times New Roman" w:eastAsiaTheme="minorEastAsia" w:hAnsi="Times New Roman" w:cs="Times New Roman"/>
          <w:lang w:val="sv-SE"/>
        </w:rPr>
        <w:t xml:space="preserve"> nilai yang diperoleh p≤0,05 berarti Ho ditolak dan H1 diterima, dengan demikian ada perubahan sebelum dan sesudah pemberian intervensi WEP.</w:t>
      </w:r>
    </w:p>
    <w:p w:rsidR="005668E2" w:rsidRDefault="00E663E9" w:rsidP="005668E2">
      <w:pPr>
        <w:spacing w:after="0" w:line="240" w:lineRule="auto"/>
        <w:ind w:firstLine="709"/>
        <w:jc w:val="both"/>
        <w:rPr>
          <w:rFonts w:ascii="Times New Roman" w:eastAsiaTheme="minorEastAsia" w:hAnsi="Times New Roman" w:cs="Times New Roman"/>
          <w:lang w:val="id-ID"/>
        </w:rPr>
      </w:pPr>
      <w:r w:rsidRPr="00CB7641">
        <w:rPr>
          <w:rFonts w:ascii="Times New Roman" w:eastAsiaTheme="minorEastAsia" w:hAnsi="Times New Roman" w:cs="Times New Roman"/>
          <w:lang w:val="sv-SE"/>
        </w:rPr>
        <w:t xml:space="preserve">Berdasarkan hasil </w:t>
      </w:r>
      <w:r w:rsidR="005668E2">
        <w:rPr>
          <w:rFonts w:ascii="Times New Roman" w:eastAsiaTheme="minorEastAsia" w:hAnsi="Times New Roman" w:cs="Times New Roman"/>
          <w:lang w:val="id-ID"/>
        </w:rPr>
        <w:t>analisis</w:t>
      </w:r>
      <w:r w:rsidR="005668E2" w:rsidRPr="00CB7641">
        <w:rPr>
          <w:rFonts w:ascii="Times New Roman" w:eastAsiaTheme="minorEastAsia" w:hAnsi="Times New Roman" w:cs="Times New Roman"/>
          <w:lang w:val="sv-SE"/>
        </w:rPr>
        <w:t xml:space="preserve"> </w:t>
      </w:r>
      <w:r w:rsidRPr="00CB7641">
        <w:rPr>
          <w:rFonts w:ascii="Times New Roman" w:eastAsiaTheme="minorEastAsia" w:hAnsi="Times New Roman" w:cs="Times New Roman"/>
          <w:lang w:val="sv-SE"/>
        </w:rPr>
        <w:t xml:space="preserve">statistik </w:t>
      </w:r>
      <w:r w:rsidRPr="00CB7641">
        <w:rPr>
          <w:rFonts w:ascii="Times New Roman" w:eastAsiaTheme="minorEastAsia" w:hAnsi="Times New Roman" w:cs="Times New Roman"/>
          <w:i/>
          <w:lang w:val="sv-SE"/>
        </w:rPr>
        <w:t>Mann Whitney Test</w:t>
      </w:r>
      <w:r w:rsidRPr="00CB7641">
        <w:rPr>
          <w:rFonts w:ascii="Times New Roman" w:eastAsiaTheme="minorEastAsia" w:hAnsi="Times New Roman" w:cs="Times New Roman"/>
          <w:lang w:val="sv-SE"/>
        </w:rPr>
        <w:t xml:space="preserve"> tingkat CRF</w:t>
      </w:r>
      <w:r w:rsidRPr="00CB7641">
        <w:rPr>
          <w:rFonts w:ascii="Times New Roman" w:eastAsiaTheme="minorEastAsia" w:hAnsi="Times New Roman" w:cs="Times New Roman"/>
          <w:i/>
          <w:lang w:val="sv-SE"/>
        </w:rPr>
        <w:t xml:space="preserve"> </w:t>
      </w:r>
      <w:r w:rsidRPr="00CB7641">
        <w:rPr>
          <w:rFonts w:ascii="Times New Roman" w:eastAsiaTheme="minorEastAsia" w:hAnsi="Times New Roman" w:cs="Times New Roman"/>
          <w:lang w:val="sv-SE"/>
        </w:rPr>
        <w:t xml:space="preserve">antara </w:t>
      </w:r>
      <w:r w:rsidRPr="00CB7641">
        <w:rPr>
          <w:rFonts w:ascii="Times New Roman" w:eastAsiaTheme="minorEastAsia" w:hAnsi="Times New Roman" w:cs="Times New Roman"/>
          <w:i/>
          <w:lang w:val="sv-SE"/>
        </w:rPr>
        <w:t xml:space="preserve">post-test </w:t>
      </w:r>
      <w:r w:rsidRPr="00CB7641">
        <w:rPr>
          <w:rFonts w:ascii="Times New Roman" w:eastAsiaTheme="minorEastAsia" w:hAnsi="Times New Roman" w:cs="Times New Roman"/>
          <w:lang w:val="sv-SE"/>
        </w:rPr>
        <w:t xml:space="preserve">kelompok perlakuan dengan </w:t>
      </w:r>
      <w:r w:rsidRPr="00CB7641">
        <w:rPr>
          <w:rFonts w:ascii="Times New Roman" w:eastAsiaTheme="minorEastAsia" w:hAnsi="Times New Roman" w:cs="Times New Roman"/>
          <w:i/>
          <w:lang w:val="sv-SE"/>
        </w:rPr>
        <w:t>post-test</w:t>
      </w:r>
      <w:r w:rsidRPr="00CB7641">
        <w:rPr>
          <w:rFonts w:ascii="Times New Roman" w:eastAsiaTheme="minorEastAsia" w:hAnsi="Times New Roman" w:cs="Times New Roman"/>
          <w:lang w:val="sv-SE"/>
        </w:rPr>
        <w:t xml:space="preserve"> kelompok kontrol didapatkan kesimpulan bahwa terdapat perbedaan yang sign</w:t>
      </w:r>
      <w:r w:rsidR="005668E2">
        <w:rPr>
          <w:rFonts w:ascii="Times New Roman" w:eastAsiaTheme="minorEastAsia" w:hAnsi="Times New Roman" w:cs="Times New Roman"/>
          <w:lang w:val="sv-SE"/>
        </w:rPr>
        <w:t>ifikan dengan nilai kemaknaan p</w:t>
      </w:r>
      <w:r w:rsidRPr="00CB7641">
        <w:rPr>
          <w:rFonts w:ascii="Times New Roman" w:eastAsiaTheme="minorEastAsia" w:hAnsi="Times New Roman" w:cs="Times New Roman"/>
          <w:lang w:val="sv-SE"/>
        </w:rPr>
        <w:t>=0,009.</w:t>
      </w:r>
      <w:r w:rsidRPr="00CB7641">
        <w:rPr>
          <w:rFonts w:ascii="Times New Roman" w:eastAsiaTheme="minorEastAsia" w:hAnsi="Times New Roman" w:cs="Times New Roman"/>
        </w:rPr>
        <w:t xml:space="preserve"> </w:t>
      </w:r>
      <w:r w:rsidRPr="00CB7641">
        <w:rPr>
          <w:rFonts w:ascii="Times New Roman" w:eastAsiaTheme="minorEastAsia" w:hAnsi="Times New Roman" w:cs="Times New Roman"/>
          <w:lang w:val="sv-SE"/>
        </w:rPr>
        <w:t xml:space="preserve">Peneliti menemukan bahwa pemberian WEP yang </w:t>
      </w:r>
      <w:r w:rsidRPr="00CB7641">
        <w:rPr>
          <w:rFonts w:ascii="Times New Roman" w:eastAsiaTheme="minorEastAsia" w:hAnsi="Times New Roman" w:cs="Times New Roman"/>
        </w:rPr>
        <w:t>diberikan dengan berjalan santai 12 menit yang dilakukan sebanyak 3-5 hari per minggu selama 3 minggu</w:t>
      </w:r>
      <w:r w:rsidRPr="00CB7641">
        <w:rPr>
          <w:rFonts w:ascii="Times New Roman" w:eastAsiaTheme="minorEastAsia" w:hAnsi="Times New Roman" w:cs="Times New Roman"/>
          <w:lang w:val="sv-SE"/>
        </w:rPr>
        <w:t xml:space="preserve"> terbukti menurunkan tingkat CRF pada pasien kanker payudara yang sedang menjalani kemoterapi. Berjalan kaki merupakan </w:t>
      </w:r>
      <w:r w:rsidRPr="00CB7641">
        <w:rPr>
          <w:rFonts w:ascii="Times New Roman" w:eastAsiaTheme="minorEastAsia" w:hAnsi="Times New Roman" w:cs="Times New Roman"/>
        </w:rPr>
        <w:t xml:space="preserve">jenis </w:t>
      </w:r>
      <w:r w:rsidRPr="00CB7641">
        <w:rPr>
          <w:rFonts w:ascii="Times New Roman" w:eastAsiaTheme="minorEastAsia" w:hAnsi="Times New Roman" w:cs="Times New Roman"/>
          <w:i/>
        </w:rPr>
        <w:t xml:space="preserve">aerobic exercise </w:t>
      </w:r>
      <w:r w:rsidRPr="00CB7641">
        <w:rPr>
          <w:rFonts w:ascii="Times New Roman" w:eastAsiaTheme="minorEastAsia" w:hAnsi="Times New Roman" w:cs="Times New Roman"/>
        </w:rPr>
        <w:t xml:space="preserve">yang sering dipilih dan disarankan kepada pasien kanker yang mengalami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karena paling efektif, mudah dan aman </w:t>
      </w:r>
      <w:r w:rsidR="005668E2">
        <w:rPr>
          <w:rFonts w:ascii="Times New Roman" w:eastAsiaTheme="minorEastAsia" w:hAnsi="Times New Roman" w:cs="Times New Roman"/>
          <w:lang w:val="id-ID"/>
        </w:rPr>
        <w:t>(Laboure</w:t>
      </w:r>
      <w:r w:rsidRPr="00CB7641">
        <w:rPr>
          <w:rFonts w:ascii="Times New Roman" w:eastAsiaTheme="minorEastAsia" w:hAnsi="Times New Roman" w:cs="Times New Roman"/>
          <w:lang w:val="id-ID"/>
        </w:rPr>
        <w:t>y, 2007)</w:t>
      </w:r>
      <w:r w:rsidRPr="00CB7641">
        <w:rPr>
          <w:rFonts w:ascii="Times New Roman" w:eastAsiaTheme="minorEastAsia" w:hAnsi="Times New Roman" w:cs="Times New Roman"/>
        </w:rPr>
        <w:t xml:space="preserve">, dengan peningkatan kualitas hidup dan kepatuhan paling tinggi dibandingkan dengan </w:t>
      </w:r>
      <w:r w:rsidRPr="00CB7641">
        <w:rPr>
          <w:rFonts w:ascii="Times New Roman" w:eastAsiaTheme="minorEastAsia" w:hAnsi="Times New Roman" w:cs="Times New Roman"/>
        </w:rPr>
        <w:lastRenderedPageBreak/>
        <w:t xml:space="preserve">berenang/ </w:t>
      </w:r>
      <w:r w:rsidRPr="00CB7641">
        <w:rPr>
          <w:rFonts w:ascii="Times New Roman" w:eastAsiaTheme="minorEastAsia" w:hAnsi="Times New Roman" w:cs="Times New Roman"/>
          <w:i/>
        </w:rPr>
        <w:t>swimming</w:t>
      </w:r>
      <w:r w:rsidRPr="00CB7641">
        <w:rPr>
          <w:rFonts w:ascii="Times New Roman" w:eastAsiaTheme="minorEastAsia" w:hAnsi="Times New Roman" w:cs="Times New Roman"/>
        </w:rPr>
        <w:t xml:space="preserve"> atau bersepeda/</w:t>
      </w:r>
      <w:r w:rsidRPr="00CB7641">
        <w:rPr>
          <w:rFonts w:ascii="Times New Roman" w:eastAsiaTheme="minorEastAsia" w:hAnsi="Times New Roman" w:cs="Times New Roman"/>
          <w:i/>
        </w:rPr>
        <w:t>cycling</w:t>
      </w:r>
      <w:r w:rsidRPr="00CB7641">
        <w:rPr>
          <w:rFonts w:ascii="Times New Roman" w:eastAsiaTheme="minorEastAsia" w:hAnsi="Times New Roman" w:cs="Times New Roman"/>
        </w:rPr>
        <w:t xml:space="preserve"> serta dapat menyebabkan peningkatan kapasitas fisik, penurunan lemak tubuh, penurunan rasa mual, penurunan </w:t>
      </w:r>
      <w:r w:rsidRPr="00CB7641">
        <w:rPr>
          <w:rFonts w:ascii="Times New Roman" w:eastAsiaTheme="minorEastAsia" w:hAnsi="Times New Roman" w:cs="Times New Roman"/>
          <w:i/>
        </w:rPr>
        <w:t>fatigue</w:t>
      </w:r>
      <w:r w:rsidRPr="00CB7641">
        <w:rPr>
          <w:rFonts w:ascii="Times New Roman" w:eastAsiaTheme="minorEastAsia" w:hAnsi="Times New Roman" w:cs="Times New Roman"/>
        </w:rPr>
        <w:t xml:space="preserve">, serta peningkatan fungsi fisik (Wilson </w:t>
      </w:r>
      <w:r w:rsidRPr="00CB7641">
        <w:rPr>
          <w:rFonts w:ascii="Times New Roman" w:eastAsiaTheme="minorEastAsia" w:hAnsi="Times New Roman" w:cs="Times New Roman"/>
          <w:i/>
        </w:rPr>
        <w:t>et al</w:t>
      </w:r>
      <w:r w:rsidRPr="00CB7641">
        <w:rPr>
          <w:rFonts w:ascii="Times New Roman" w:eastAsiaTheme="minorEastAsia" w:hAnsi="Times New Roman" w:cs="Times New Roman"/>
        </w:rPr>
        <w:t xml:space="preserve">, 2006). </w:t>
      </w:r>
      <w:r w:rsidRPr="00CB7641">
        <w:rPr>
          <w:rFonts w:ascii="Times New Roman" w:eastAsiaTheme="minorEastAsia" w:hAnsi="Times New Roman" w:cs="Times New Roman"/>
          <w:lang w:val="sv-SE"/>
        </w:rPr>
        <w:t xml:space="preserve">Pemberian WEP sebagai penurun CRF dapat digunakan karena lebih efektif dan lebih mudah, sehingga responden dapat mengaplikasikan dalam kehidupan sehari-hari. Penggunaan WEP jika dapat dikombinasikan dengan terapi lainnya seperti terapi psikososial akan dapat menurunkan tingkat </w:t>
      </w:r>
      <w:r w:rsidRPr="00CB7641">
        <w:rPr>
          <w:rFonts w:ascii="Times New Roman" w:eastAsiaTheme="minorEastAsia" w:hAnsi="Times New Roman" w:cs="Times New Roman"/>
          <w:i/>
          <w:lang w:val="sv-SE"/>
        </w:rPr>
        <w:t xml:space="preserve">fatigue </w:t>
      </w:r>
      <w:r w:rsidRPr="00CB7641">
        <w:rPr>
          <w:rFonts w:ascii="Times New Roman" w:eastAsiaTheme="minorEastAsia" w:hAnsi="Times New Roman" w:cs="Times New Roman"/>
          <w:lang w:val="sv-SE"/>
        </w:rPr>
        <w:t xml:space="preserve">lebih banyak karena </w:t>
      </w:r>
      <w:r w:rsidRPr="00CB7641">
        <w:rPr>
          <w:rFonts w:ascii="Times New Roman" w:eastAsiaTheme="minorEastAsia" w:hAnsi="Times New Roman" w:cs="Times New Roman"/>
          <w:i/>
          <w:lang w:val="sv-SE"/>
        </w:rPr>
        <w:t>fatigue</w:t>
      </w:r>
      <w:r w:rsidRPr="00CB7641">
        <w:rPr>
          <w:rFonts w:ascii="Times New Roman" w:eastAsiaTheme="minorEastAsia" w:hAnsi="Times New Roman" w:cs="Times New Roman"/>
          <w:lang w:val="sv-SE"/>
        </w:rPr>
        <w:t xml:space="preserve"> dapat diatasi dari berbagai dimensi baik </w:t>
      </w:r>
      <w:r w:rsidRPr="00CB7641">
        <w:rPr>
          <w:rFonts w:ascii="Times New Roman" w:eastAsiaTheme="minorEastAsia" w:hAnsi="Times New Roman" w:cs="Times New Roman"/>
          <w:i/>
          <w:lang w:val="sv-SE"/>
        </w:rPr>
        <w:t>fatigue</w:t>
      </w:r>
      <w:r w:rsidRPr="00CB7641">
        <w:rPr>
          <w:rFonts w:ascii="Times New Roman" w:eastAsiaTheme="minorEastAsia" w:hAnsi="Times New Roman" w:cs="Times New Roman"/>
          <w:lang w:val="sv-SE"/>
        </w:rPr>
        <w:t xml:space="preserve"> fisik, mental maupun psikologi. </w:t>
      </w:r>
    </w:p>
    <w:p w:rsidR="00E663E9" w:rsidRDefault="005668E2" w:rsidP="005668E2">
      <w:pPr>
        <w:spacing w:after="0" w:line="240" w:lineRule="auto"/>
        <w:ind w:firstLine="709"/>
        <w:jc w:val="both"/>
        <w:rPr>
          <w:rFonts w:ascii="Times New Roman" w:eastAsiaTheme="minorEastAsia" w:hAnsi="Times New Roman" w:cs="Times New Roman"/>
          <w:lang w:val="id-ID"/>
        </w:rPr>
      </w:pPr>
      <w:r>
        <w:rPr>
          <w:rFonts w:ascii="Times New Roman" w:eastAsiaTheme="minorEastAsia" w:hAnsi="Times New Roman" w:cs="Times New Roman"/>
          <w:lang w:val="id-ID"/>
        </w:rPr>
        <w:t>Berdasarkan pada</w:t>
      </w:r>
      <w:r w:rsidR="00E663E9" w:rsidRPr="00CB7641">
        <w:rPr>
          <w:rFonts w:ascii="Times New Roman" w:eastAsiaTheme="minorEastAsia" w:hAnsi="Times New Roman" w:cs="Times New Roman"/>
        </w:rPr>
        <w:t xml:space="preserve"> hasil penelitian, didapatkan adanya perbedaan tingkat </w:t>
      </w:r>
      <w:r w:rsidR="00E663E9" w:rsidRPr="00CB7641">
        <w:rPr>
          <w:rFonts w:ascii="Times New Roman" w:eastAsiaTheme="minorEastAsia" w:hAnsi="Times New Roman" w:cs="Times New Roman"/>
          <w:lang w:val="sv-SE"/>
        </w:rPr>
        <w:t>CRF</w:t>
      </w:r>
      <w:r w:rsidR="00E663E9" w:rsidRPr="00CB7641">
        <w:rPr>
          <w:rFonts w:ascii="Times New Roman" w:eastAsiaTheme="minorEastAsia" w:hAnsi="Times New Roman" w:cs="Times New Roman"/>
        </w:rPr>
        <w:t xml:space="preserve"> yang bermakna antara sebelum dan sesudah pemberian </w:t>
      </w:r>
      <w:r w:rsidR="00E663E9" w:rsidRPr="00CB7641">
        <w:rPr>
          <w:rFonts w:ascii="Times New Roman" w:eastAsiaTheme="minorEastAsia" w:hAnsi="Times New Roman" w:cs="Times New Roman"/>
          <w:lang w:val="sv-SE"/>
        </w:rPr>
        <w:t xml:space="preserve">WEP. WEP </w:t>
      </w:r>
      <w:r w:rsidR="00E663E9" w:rsidRPr="00CB7641">
        <w:rPr>
          <w:rFonts w:ascii="Times New Roman" w:eastAsiaTheme="minorEastAsia" w:hAnsi="Times New Roman" w:cs="Times New Roman"/>
        </w:rPr>
        <w:t xml:space="preserve">terbukti efektif dalam menurunkan tingkat </w:t>
      </w:r>
      <w:r w:rsidR="00E663E9" w:rsidRPr="00CB7641">
        <w:rPr>
          <w:rFonts w:ascii="Times New Roman" w:eastAsiaTheme="minorEastAsia" w:hAnsi="Times New Roman" w:cs="Times New Roman"/>
          <w:lang w:val="sv-SE"/>
        </w:rPr>
        <w:t xml:space="preserve">CRF </w:t>
      </w:r>
      <w:r w:rsidR="00E663E9" w:rsidRPr="00CB7641">
        <w:rPr>
          <w:rFonts w:ascii="Times New Roman" w:eastAsiaTheme="minorEastAsia" w:hAnsi="Times New Roman" w:cs="Times New Roman"/>
        </w:rPr>
        <w:t xml:space="preserve">pada pasien kanker payudara yang sedang menjalani kemoterapi. Hal tersebut sesuai dengan teori dan penelitian sebelumnya bahwa salah satu </w:t>
      </w:r>
      <w:proofErr w:type="gramStart"/>
      <w:r w:rsidR="00E663E9" w:rsidRPr="00CB7641">
        <w:rPr>
          <w:rFonts w:ascii="Times New Roman" w:eastAsiaTheme="minorEastAsia" w:hAnsi="Times New Roman" w:cs="Times New Roman"/>
        </w:rPr>
        <w:t>cara</w:t>
      </w:r>
      <w:proofErr w:type="gramEnd"/>
      <w:r w:rsidR="00E663E9" w:rsidRPr="00CB7641">
        <w:rPr>
          <w:rFonts w:ascii="Times New Roman" w:eastAsiaTheme="minorEastAsia" w:hAnsi="Times New Roman" w:cs="Times New Roman"/>
        </w:rPr>
        <w:t xml:space="preserve"> untuk menurunkan tingkat </w:t>
      </w:r>
      <w:r w:rsidR="00E663E9" w:rsidRPr="00CB7641">
        <w:rPr>
          <w:rFonts w:ascii="Times New Roman" w:eastAsiaTheme="minorEastAsia" w:hAnsi="Times New Roman" w:cs="Times New Roman"/>
          <w:lang w:val="sv-SE"/>
        </w:rPr>
        <w:t>CRF</w:t>
      </w:r>
      <w:r w:rsidR="00E663E9" w:rsidRPr="00CB7641">
        <w:rPr>
          <w:rFonts w:ascii="Times New Roman" w:eastAsiaTheme="minorEastAsia" w:hAnsi="Times New Roman" w:cs="Times New Roman"/>
        </w:rPr>
        <w:t xml:space="preserve"> pada pasien kanker payudara yang sedang menjalani kemoterapi adalah dengan pemberian </w:t>
      </w:r>
      <w:r w:rsidR="00E663E9" w:rsidRPr="00CB7641">
        <w:rPr>
          <w:rFonts w:ascii="Times New Roman" w:eastAsiaTheme="minorEastAsia" w:hAnsi="Times New Roman" w:cs="Times New Roman"/>
          <w:lang w:val="sv-SE"/>
        </w:rPr>
        <w:t>WEP.</w:t>
      </w:r>
    </w:p>
    <w:p w:rsidR="0024620C" w:rsidRDefault="0024620C" w:rsidP="005668E2">
      <w:pPr>
        <w:spacing w:after="0" w:line="240" w:lineRule="auto"/>
        <w:ind w:firstLine="709"/>
        <w:jc w:val="both"/>
        <w:rPr>
          <w:rFonts w:ascii="Times New Roman" w:eastAsiaTheme="minorEastAsia" w:hAnsi="Times New Roman" w:cs="Times New Roman"/>
          <w:lang w:val="id-ID"/>
        </w:rPr>
      </w:pPr>
    </w:p>
    <w:p w:rsidR="0024620C" w:rsidRPr="0024620C" w:rsidRDefault="0024620C" w:rsidP="005668E2">
      <w:pPr>
        <w:spacing w:after="0" w:line="240" w:lineRule="auto"/>
        <w:ind w:firstLine="709"/>
        <w:jc w:val="both"/>
        <w:rPr>
          <w:rFonts w:ascii="Times New Roman" w:eastAsiaTheme="minorEastAsia" w:hAnsi="Times New Roman" w:cs="Times New Roman"/>
          <w:lang w:val="id-ID"/>
        </w:rPr>
        <w:sectPr w:rsidR="0024620C" w:rsidRPr="0024620C" w:rsidSect="00CB7641">
          <w:type w:val="continuous"/>
          <w:pgSz w:w="11906" w:h="16838"/>
          <w:pgMar w:top="1418" w:right="1418" w:bottom="1418" w:left="1701" w:header="709" w:footer="709" w:gutter="0"/>
          <w:cols w:num="2" w:space="708"/>
          <w:docGrid w:linePitch="360"/>
        </w:sectPr>
      </w:pPr>
    </w:p>
    <w:p w:rsidR="00CB7641" w:rsidRDefault="00CB7641" w:rsidP="00CB7641">
      <w:pPr>
        <w:tabs>
          <w:tab w:val="left" w:pos="709"/>
          <w:tab w:val="left" w:pos="1701"/>
        </w:tabs>
        <w:spacing w:after="0" w:line="240" w:lineRule="auto"/>
        <w:jc w:val="both"/>
        <w:rPr>
          <w:rFonts w:ascii="Times New Roman" w:eastAsiaTheme="minorEastAsia" w:hAnsi="Times New Roman" w:cs="Times New Roman"/>
          <w:b/>
          <w:lang w:val="id-ID"/>
        </w:rPr>
      </w:pPr>
    </w:p>
    <w:p w:rsidR="00167145" w:rsidRPr="00167145" w:rsidRDefault="00167145" w:rsidP="00CB7641">
      <w:pPr>
        <w:tabs>
          <w:tab w:val="left" w:pos="709"/>
          <w:tab w:val="left" w:pos="1701"/>
        </w:tabs>
        <w:spacing w:after="0" w:line="240" w:lineRule="auto"/>
        <w:jc w:val="both"/>
        <w:rPr>
          <w:rFonts w:ascii="Times New Roman" w:eastAsiaTheme="minorEastAsia" w:hAnsi="Times New Roman" w:cs="Times New Roman"/>
          <w:highlight w:val="yellow"/>
          <w:lang w:val="id-ID"/>
        </w:rPr>
        <w:sectPr w:rsidR="00167145" w:rsidRPr="00167145" w:rsidSect="00167145">
          <w:type w:val="continuous"/>
          <w:pgSz w:w="11906" w:h="16838"/>
          <w:pgMar w:top="1418" w:right="1418" w:bottom="1418" w:left="1701" w:header="709" w:footer="709" w:gutter="0"/>
          <w:cols w:space="708"/>
          <w:docGrid w:linePitch="360"/>
        </w:sectPr>
      </w:pPr>
    </w:p>
    <w:p w:rsidR="00E663E9" w:rsidRDefault="00E663E9" w:rsidP="00167145">
      <w:pPr>
        <w:tabs>
          <w:tab w:val="left" w:pos="709"/>
          <w:tab w:val="left" w:pos="1701"/>
        </w:tabs>
        <w:spacing w:after="0" w:line="240" w:lineRule="auto"/>
        <w:ind w:left="851" w:hanging="851"/>
        <w:jc w:val="both"/>
        <w:rPr>
          <w:rFonts w:ascii="Times New Roman" w:eastAsiaTheme="minorEastAsia" w:hAnsi="Times New Roman" w:cs="Times New Roman"/>
          <w:lang w:val="id-ID"/>
        </w:rPr>
      </w:pPr>
    </w:p>
    <w:p w:rsidR="00CB7641" w:rsidRDefault="00E663E9" w:rsidP="00E663E9">
      <w:pPr>
        <w:tabs>
          <w:tab w:val="left" w:pos="993"/>
          <w:tab w:val="left" w:pos="1701"/>
        </w:tabs>
        <w:spacing w:after="0" w:line="240" w:lineRule="auto"/>
        <w:ind w:left="993" w:hanging="993"/>
        <w:jc w:val="both"/>
        <w:rPr>
          <w:rFonts w:ascii="Times New Roman" w:eastAsiaTheme="minorEastAsia" w:hAnsi="Times New Roman" w:cs="Times New Roman"/>
          <w:lang w:val="id-ID"/>
        </w:rPr>
      </w:pPr>
      <w:proofErr w:type="gramStart"/>
      <w:r w:rsidRPr="00E663E9">
        <w:rPr>
          <w:rFonts w:ascii="Times New Roman" w:eastAsiaTheme="minorEastAsia" w:hAnsi="Times New Roman" w:cs="Times New Roman"/>
        </w:rPr>
        <w:t>Tabel 1.</w:t>
      </w:r>
      <w:proofErr w:type="gramEnd"/>
      <w:r w:rsidRPr="00E663E9">
        <w:rPr>
          <w:rFonts w:ascii="Times New Roman" w:eastAsiaTheme="minorEastAsia" w:hAnsi="Times New Roman" w:cs="Times New Roman"/>
        </w:rPr>
        <w:t xml:space="preserve"> </w:t>
      </w:r>
      <w:r>
        <w:rPr>
          <w:rFonts w:ascii="Times New Roman" w:eastAsiaTheme="minorEastAsia" w:hAnsi="Times New Roman" w:cs="Times New Roman"/>
          <w:lang w:val="id-ID"/>
        </w:rPr>
        <w:tab/>
        <w:t xml:space="preserve">Hasil </w:t>
      </w:r>
      <w:r w:rsidR="0024620C">
        <w:rPr>
          <w:rFonts w:ascii="Times New Roman" w:eastAsiaTheme="minorEastAsia" w:hAnsi="Times New Roman" w:cs="Times New Roman"/>
          <w:lang w:val="id-ID"/>
        </w:rPr>
        <w:t>analisis</w:t>
      </w:r>
      <w:r>
        <w:rPr>
          <w:rFonts w:ascii="Times New Roman" w:eastAsiaTheme="minorEastAsia" w:hAnsi="Times New Roman" w:cs="Times New Roman"/>
          <w:lang w:val="id-ID"/>
        </w:rPr>
        <w:t xml:space="preserve"> statistik nilai CRF</w:t>
      </w:r>
      <w:r w:rsidRPr="00E663E9">
        <w:rPr>
          <w:rFonts w:ascii="Times New Roman" w:eastAsiaTheme="minorEastAsia" w:hAnsi="Times New Roman" w:cs="Times New Roman"/>
        </w:rPr>
        <w:t xml:space="preserve"> sebelum dan sesudah diberikan intervensi </w:t>
      </w:r>
      <w:r>
        <w:rPr>
          <w:rFonts w:ascii="Times New Roman" w:eastAsiaTheme="minorEastAsia" w:hAnsi="Times New Roman" w:cs="Times New Roman"/>
          <w:lang w:val="id-ID"/>
        </w:rPr>
        <w:t xml:space="preserve">WEP </w:t>
      </w:r>
      <w:r w:rsidRPr="00E663E9">
        <w:rPr>
          <w:rFonts w:ascii="Times New Roman" w:eastAsiaTheme="minorEastAsia" w:hAnsi="Times New Roman" w:cs="Times New Roman"/>
        </w:rPr>
        <w:t xml:space="preserve">pada kelompok </w:t>
      </w:r>
      <w:r>
        <w:rPr>
          <w:rFonts w:ascii="Times New Roman" w:eastAsiaTheme="minorEastAsia" w:hAnsi="Times New Roman" w:cs="Times New Roman"/>
          <w:lang w:val="id-ID"/>
        </w:rPr>
        <w:t xml:space="preserve">intervensi dan nilai CRF pada kelompok kontrol, serta antara kelompok perlakuan dan kelompok kontrol </w:t>
      </w:r>
      <w:r w:rsidRPr="00E663E9">
        <w:rPr>
          <w:rFonts w:ascii="Times New Roman" w:eastAsiaTheme="minorEastAsia" w:hAnsi="Times New Roman" w:cs="Times New Roman"/>
        </w:rPr>
        <w:t xml:space="preserve">di </w:t>
      </w:r>
      <w:r>
        <w:rPr>
          <w:rFonts w:ascii="Times New Roman" w:eastAsiaTheme="minorEastAsia" w:hAnsi="Times New Roman" w:cs="Times New Roman"/>
          <w:lang w:val="id-ID"/>
        </w:rPr>
        <w:t>RSUD Ibnu Sina Gresik</w:t>
      </w:r>
      <w:r w:rsidRPr="00E663E9">
        <w:rPr>
          <w:rFonts w:ascii="Times New Roman" w:eastAsiaTheme="minorEastAsia" w:hAnsi="Times New Roman" w:cs="Times New Roman"/>
        </w:rPr>
        <w:t>.</w:t>
      </w:r>
    </w:p>
    <w:p w:rsidR="00E663E9" w:rsidRPr="00E663E9" w:rsidRDefault="00E663E9" w:rsidP="00167145">
      <w:pPr>
        <w:tabs>
          <w:tab w:val="left" w:pos="709"/>
          <w:tab w:val="left" w:pos="1701"/>
        </w:tabs>
        <w:spacing w:after="0" w:line="240" w:lineRule="auto"/>
        <w:ind w:left="851" w:hanging="851"/>
        <w:jc w:val="both"/>
        <w:rPr>
          <w:rFonts w:ascii="Times New Roman" w:eastAsiaTheme="minorEastAsia" w:hAnsi="Times New Roman" w:cs="Times New Roman"/>
          <w:highlight w:val="yellow"/>
          <w:lang w:val="id-ID"/>
        </w:rPr>
      </w:pPr>
    </w:p>
    <w:tbl>
      <w:tblPr>
        <w:tblStyle w:val="TableGrid1"/>
        <w:tblW w:w="8970" w:type="dxa"/>
        <w:jc w:val="center"/>
        <w:tblInd w:w="-316"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tblPr>
      <w:tblGrid>
        <w:gridCol w:w="673"/>
        <w:gridCol w:w="857"/>
        <w:gridCol w:w="810"/>
        <w:gridCol w:w="900"/>
        <w:gridCol w:w="810"/>
        <w:gridCol w:w="1230"/>
        <w:gridCol w:w="1230"/>
        <w:gridCol w:w="1230"/>
        <w:gridCol w:w="1230"/>
      </w:tblGrid>
      <w:tr w:rsidR="00CB7641" w:rsidRPr="00167145" w:rsidTr="00167145">
        <w:trPr>
          <w:trHeight w:val="133"/>
          <w:jc w:val="center"/>
        </w:trPr>
        <w:tc>
          <w:tcPr>
            <w:tcW w:w="673" w:type="dxa"/>
            <w:vMerge w:val="restart"/>
            <w:tcBorders>
              <w:top w:val="single" w:sz="4" w:space="0" w:color="auto"/>
              <w:bottom w:val="single" w:sz="4" w:space="0" w:color="auto"/>
            </w:tcBorders>
            <w:vAlign w:val="center"/>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No</w:t>
            </w:r>
          </w:p>
        </w:tc>
        <w:tc>
          <w:tcPr>
            <w:tcW w:w="1667" w:type="dxa"/>
            <w:gridSpan w:val="2"/>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 xml:space="preserve">Kelompok </w:t>
            </w:r>
          </w:p>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perlakuan</w:t>
            </w:r>
          </w:p>
        </w:tc>
        <w:tc>
          <w:tcPr>
            <w:tcW w:w="1710" w:type="dxa"/>
            <w:gridSpan w:val="2"/>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Kelompok</w:t>
            </w:r>
          </w:p>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kontrol</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Kelompok perlakuan</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Kelompok kontrol</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Kelompok perlakuan</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Kelompok kontrol</w:t>
            </w:r>
          </w:p>
        </w:tc>
      </w:tr>
      <w:tr w:rsidR="00CB7641" w:rsidRPr="00167145" w:rsidTr="00167145">
        <w:trPr>
          <w:trHeight w:val="70"/>
          <w:jc w:val="center"/>
        </w:trPr>
        <w:tc>
          <w:tcPr>
            <w:tcW w:w="673" w:type="dxa"/>
            <w:vMerge/>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p>
        </w:tc>
        <w:tc>
          <w:tcPr>
            <w:tcW w:w="857"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Pre-test</w:t>
            </w:r>
          </w:p>
        </w:tc>
        <w:tc>
          <w:tcPr>
            <w:tcW w:w="81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Post-test</w:t>
            </w:r>
          </w:p>
        </w:tc>
        <w:tc>
          <w:tcPr>
            <w:tcW w:w="90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Pre-test</w:t>
            </w:r>
          </w:p>
        </w:tc>
        <w:tc>
          <w:tcPr>
            <w:tcW w:w="81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Post-test</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Pre-test</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Pre-test</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Post-test</w:t>
            </w:r>
          </w:p>
        </w:tc>
        <w:tc>
          <w:tcPr>
            <w:tcW w:w="1230"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Post-test</w:t>
            </w:r>
          </w:p>
        </w:tc>
      </w:tr>
      <w:tr w:rsidR="00CB7641" w:rsidRPr="00167145" w:rsidTr="00167145">
        <w:trPr>
          <w:jc w:val="center"/>
        </w:trPr>
        <w:tc>
          <w:tcPr>
            <w:tcW w:w="673" w:type="dxa"/>
            <w:tcBorders>
              <w:top w:val="single" w:sz="4" w:space="0" w:color="auto"/>
              <w:bottom w:val="nil"/>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1</w:t>
            </w:r>
          </w:p>
        </w:tc>
        <w:tc>
          <w:tcPr>
            <w:tcW w:w="857" w:type="dxa"/>
            <w:tcBorders>
              <w:top w:val="single" w:sz="4" w:space="0" w:color="auto"/>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6.3</w:t>
            </w:r>
          </w:p>
        </w:tc>
        <w:tc>
          <w:tcPr>
            <w:tcW w:w="810" w:type="dxa"/>
            <w:tcBorders>
              <w:top w:val="single" w:sz="4" w:space="0" w:color="auto"/>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900" w:type="dxa"/>
            <w:tcBorders>
              <w:top w:val="single" w:sz="4" w:space="0" w:color="auto"/>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6.3</w:t>
            </w:r>
          </w:p>
        </w:tc>
        <w:tc>
          <w:tcPr>
            <w:tcW w:w="810" w:type="dxa"/>
            <w:tcBorders>
              <w:top w:val="single" w:sz="4" w:space="0" w:color="auto"/>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6.0</w:t>
            </w:r>
          </w:p>
        </w:tc>
        <w:tc>
          <w:tcPr>
            <w:tcW w:w="1230" w:type="dxa"/>
            <w:tcBorders>
              <w:top w:val="single" w:sz="4" w:space="0" w:color="auto"/>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6.3</w:t>
            </w:r>
          </w:p>
        </w:tc>
        <w:tc>
          <w:tcPr>
            <w:tcW w:w="1230" w:type="dxa"/>
            <w:tcBorders>
              <w:top w:val="single" w:sz="4" w:space="0" w:color="auto"/>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6.3</w:t>
            </w:r>
          </w:p>
        </w:tc>
        <w:tc>
          <w:tcPr>
            <w:tcW w:w="1230" w:type="dxa"/>
            <w:tcBorders>
              <w:top w:val="single" w:sz="4" w:space="0" w:color="auto"/>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1230" w:type="dxa"/>
            <w:tcBorders>
              <w:top w:val="single" w:sz="4" w:space="0" w:color="auto"/>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6.0</w:t>
            </w:r>
          </w:p>
        </w:tc>
      </w:tr>
      <w:tr w:rsidR="00CB7641" w:rsidRPr="00167145" w:rsidTr="00167145">
        <w:trPr>
          <w:jc w:val="center"/>
        </w:trPr>
        <w:tc>
          <w:tcPr>
            <w:tcW w:w="673" w:type="dxa"/>
            <w:tcBorders>
              <w:top w:val="nil"/>
              <w:bottom w:val="nil"/>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2</w:t>
            </w:r>
          </w:p>
        </w:tc>
        <w:tc>
          <w:tcPr>
            <w:tcW w:w="857"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81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4.0</w:t>
            </w:r>
          </w:p>
        </w:tc>
        <w:tc>
          <w:tcPr>
            <w:tcW w:w="90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5.6</w:t>
            </w:r>
          </w:p>
        </w:tc>
        <w:tc>
          <w:tcPr>
            <w:tcW w:w="81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5.6</w:t>
            </w:r>
          </w:p>
        </w:tc>
        <w:tc>
          <w:tcPr>
            <w:tcW w:w="123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123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5.6</w:t>
            </w:r>
          </w:p>
        </w:tc>
        <w:tc>
          <w:tcPr>
            <w:tcW w:w="123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4.0</w:t>
            </w:r>
          </w:p>
        </w:tc>
        <w:tc>
          <w:tcPr>
            <w:tcW w:w="123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5.6</w:t>
            </w:r>
          </w:p>
        </w:tc>
      </w:tr>
      <w:tr w:rsidR="00CB7641" w:rsidRPr="00167145" w:rsidTr="00167145">
        <w:trPr>
          <w:jc w:val="center"/>
        </w:trPr>
        <w:tc>
          <w:tcPr>
            <w:tcW w:w="673" w:type="dxa"/>
            <w:tcBorders>
              <w:top w:val="nil"/>
              <w:bottom w:val="nil"/>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3</w:t>
            </w:r>
          </w:p>
        </w:tc>
        <w:tc>
          <w:tcPr>
            <w:tcW w:w="857"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6.7</w:t>
            </w:r>
          </w:p>
        </w:tc>
        <w:tc>
          <w:tcPr>
            <w:tcW w:w="81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5.2</w:t>
            </w:r>
          </w:p>
        </w:tc>
        <w:tc>
          <w:tcPr>
            <w:tcW w:w="90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6.2</w:t>
            </w:r>
          </w:p>
        </w:tc>
        <w:tc>
          <w:tcPr>
            <w:tcW w:w="81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5.8</w:t>
            </w:r>
          </w:p>
        </w:tc>
        <w:tc>
          <w:tcPr>
            <w:tcW w:w="123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6.7</w:t>
            </w:r>
          </w:p>
        </w:tc>
        <w:tc>
          <w:tcPr>
            <w:tcW w:w="123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6.2</w:t>
            </w:r>
          </w:p>
        </w:tc>
        <w:tc>
          <w:tcPr>
            <w:tcW w:w="123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5.2</w:t>
            </w:r>
          </w:p>
        </w:tc>
        <w:tc>
          <w:tcPr>
            <w:tcW w:w="123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5.8</w:t>
            </w:r>
          </w:p>
        </w:tc>
      </w:tr>
      <w:tr w:rsidR="00CB7641" w:rsidRPr="00167145" w:rsidTr="00167145">
        <w:trPr>
          <w:jc w:val="center"/>
        </w:trPr>
        <w:tc>
          <w:tcPr>
            <w:tcW w:w="673" w:type="dxa"/>
            <w:tcBorders>
              <w:top w:val="nil"/>
              <w:bottom w:val="nil"/>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4</w:t>
            </w:r>
          </w:p>
        </w:tc>
        <w:tc>
          <w:tcPr>
            <w:tcW w:w="857"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81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4.2</w:t>
            </w:r>
          </w:p>
        </w:tc>
        <w:tc>
          <w:tcPr>
            <w:tcW w:w="90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81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6.2</w:t>
            </w:r>
          </w:p>
        </w:tc>
        <w:tc>
          <w:tcPr>
            <w:tcW w:w="123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123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1230" w:type="dxa"/>
            <w:tcBorders>
              <w:top w:val="nil"/>
              <w:bottom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4.2</w:t>
            </w:r>
          </w:p>
        </w:tc>
        <w:tc>
          <w:tcPr>
            <w:tcW w:w="1230" w:type="dxa"/>
            <w:tcBorders>
              <w:top w:val="nil"/>
              <w:bottom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6.2</w:t>
            </w:r>
          </w:p>
        </w:tc>
      </w:tr>
      <w:tr w:rsidR="00CB7641" w:rsidRPr="00167145" w:rsidTr="00167145">
        <w:trPr>
          <w:jc w:val="center"/>
        </w:trPr>
        <w:tc>
          <w:tcPr>
            <w:tcW w:w="673" w:type="dxa"/>
            <w:tcBorders>
              <w:top w:val="nil"/>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5</w:t>
            </w:r>
          </w:p>
        </w:tc>
        <w:tc>
          <w:tcPr>
            <w:tcW w:w="857" w:type="dxa"/>
            <w:tcBorders>
              <w:top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7.0</w:t>
            </w:r>
          </w:p>
        </w:tc>
        <w:tc>
          <w:tcPr>
            <w:tcW w:w="810" w:type="dxa"/>
            <w:tcBorders>
              <w:top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900" w:type="dxa"/>
            <w:tcBorders>
              <w:top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6.8</w:t>
            </w:r>
          </w:p>
        </w:tc>
        <w:tc>
          <w:tcPr>
            <w:tcW w:w="810" w:type="dxa"/>
            <w:tcBorders>
              <w:top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6.3</w:t>
            </w:r>
          </w:p>
        </w:tc>
        <w:tc>
          <w:tcPr>
            <w:tcW w:w="1230" w:type="dxa"/>
            <w:tcBorders>
              <w:top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7.0</w:t>
            </w:r>
          </w:p>
        </w:tc>
        <w:tc>
          <w:tcPr>
            <w:tcW w:w="1230" w:type="dxa"/>
            <w:tcBorders>
              <w:top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6.8</w:t>
            </w:r>
          </w:p>
        </w:tc>
        <w:tc>
          <w:tcPr>
            <w:tcW w:w="1230" w:type="dxa"/>
            <w:tcBorders>
              <w:top w:val="nil"/>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5.4</w:t>
            </w:r>
          </w:p>
        </w:tc>
        <w:tc>
          <w:tcPr>
            <w:tcW w:w="1230" w:type="dxa"/>
            <w:tcBorders>
              <w:top w:val="nil"/>
            </w:tcBorders>
            <w:vAlign w:val="center"/>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6.3</w:t>
            </w:r>
          </w:p>
        </w:tc>
      </w:tr>
      <w:tr w:rsidR="00CB7641" w:rsidRPr="00167145" w:rsidTr="00167145">
        <w:trPr>
          <w:jc w:val="center"/>
        </w:trPr>
        <w:tc>
          <w:tcPr>
            <w:tcW w:w="673" w:type="dxa"/>
          </w:tcPr>
          <w:p w:rsidR="00CB7641" w:rsidRPr="00167145" w:rsidRDefault="00CB7641" w:rsidP="00167145">
            <w:pPr>
              <w:spacing w:after="0" w:line="240" w:lineRule="auto"/>
              <w:ind w:left="-90"/>
              <w:jc w:val="center"/>
              <w:rPr>
                <w:rFonts w:ascii="Times New Roman" w:hAnsi="Times New Roman" w:cs="Times New Roman"/>
                <w:b/>
                <w:i/>
                <w:sz w:val="20"/>
                <w:szCs w:val="20"/>
              </w:rPr>
            </w:pPr>
            <w:r w:rsidRPr="00167145">
              <w:rPr>
                <w:rFonts w:ascii="Times New Roman" w:hAnsi="Times New Roman" w:cs="Times New Roman"/>
                <w:b/>
                <w:i/>
                <w:sz w:val="20"/>
                <w:szCs w:val="20"/>
              </w:rPr>
              <w:t>Mean</w:t>
            </w:r>
          </w:p>
        </w:tc>
        <w:tc>
          <w:tcPr>
            <w:tcW w:w="857"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color w:val="000000"/>
                <w:sz w:val="20"/>
                <w:szCs w:val="20"/>
              </w:rPr>
              <w:t>6.160</w:t>
            </w:r>
          </w:p>
        </w:tc>
        <w:tc>
          <w:tcPr>
            <w:tcW w:w="810"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color w:val="000000"/>
                <w:sz w:val="20"/>
                <w:szCs w:val="20"/>
              </w:rPr>
              <w:t>4.84</w:t>
            </w:r>
          </w:p>
        </w:tc>
        <w:tc>
          <w:tcPr>
            <w:tcW w:w="900"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6.06</w:t>
            </w:r>
          </w:p>
        </w:tc>
        <w:tc>
          <w:tcPr>
            <w:tcW w:w="810"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5.98</w:t>
            </w:r>
          </w:p>
        </w:tc>
        <w:tc>
          <w:tcPr>
            <w:tcW w:w="1230"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color w:val="000000"/>
                <w:sz w:val="20"/>
                <w:szCs w:val="20"/>
              </w:rPr>
              <w:t>6.160</w:t>
            </w:r>
          </w:p>
        </w:tc>
        <w:tc>
          <w:tcPr>
            <w:tcW w:w="1230"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6.06</w:t>
            </w:r>
          </w:p>
        </w:tc>
        <w:tc>
          <w:tcPr>
            <w:tcW w:w="1230"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5.98</w:t>
            </w:r>
          </w:p>
        </w:tc>
        <w:tc>
          <w:tcPr>
            <w:tcW w:w="1230" w:type="dxa"/>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color w:val="000000"/>
                <w:sz w:val="20"/>
                <w:szCs w:val="20"/>
              </w:rPr>
              <w:t>4.84</w:t>
            </w:r>
          </w:p>
        </w:tc>
      </w:tr>
      <w:tr w:rsidR="00CB7641" w:rsidRPr="00167145" w:rsidTr="00167145">
        <w:trPr>
          <w:jc w:val="center"/>
        </w:trPr>
        <w:tc>
          <w:tcPr>
            <w:tcW w:w="673"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SD</w:t>
            </w:r>
          </w:p>
        </w:tc>
        <w:tc>
          <w:tcPr>
            <w:tcW w:w="857"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0.737</w:t>
            </w:r>
          </w:p>
        </w:tc>
        <w:tc>
          <w:tcPr>
            <w:tcW w:w="810"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0.68</w:t>
            </w:r>
          </w:p>
        </w:tc>
        <w:tc>
          <w:tcPr>
            <w:tcW w:w="900"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0.564</w:t>
            </w:r>
          </w:p>
        </w:tc>
        <w:tc>
          <w:tcPr>
            <w:tcW w:w="810"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0.29</w:t>
            </w:r>
          </w:p>
        </w:tc>
        <w:tc>
          <w:tcPr>
            <w:tcW w:w="1230"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0.737</w:t>
            </w:r>
          </w:p>
        </w:tc>
        <w:tc>
          <w:tcPr>
            <w:tcW w:w="1230"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0.564</w:t>
            </w:r>
          </w:p>
        </w:tc>
        <w:tc>
          <w:tcPr>
            <w:tcW w:w="1230"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0.29</w:t>
            </w:r>
          </w:p>
        </w:tc>
        <w:tc>
          <w:tcPr>
            <w:tcW w:w="1230" w:type="dxa"/>
            <w:tcBorders>
              <w:bottom w:val="single" w:sz="4" w:space="0" w:color="auto"/>
            </w:tcBorders>
          </w:tcPr>
          <w:p w:rsidR="00CB7641" w:rsidRPr="00167145" w:rsidRDefault="00CB7641" w:rsidP="00167145">
            <w:pPr>
              <w:spacing w:after="0" w:line="240" w:lineRule="auto"/>
              <w:jc w:val="center"/>
              <w:rPr>
                <w:rFonts w:ascii="Times New Roman" w:hAnsi="Times New Roman" w:cs="Times New Roman"/>
                <w:sz w:val="20"/>
                <w:szCs w:val="20"/>
              </w:rPr>
            </w:pPr>
            <w:r w:rsidRPr="00167145">
              <w:rPr>
                <w:rFonts w:ascii="Times New Roman" w:hAnsi="Times New Roman" w:cs="Times New Roman"/>
                <w:sz w:val="20"/>
                <w:szCs w:val="20"/>
              </w:rPr>
              <w:t>0.68</w:t>
            </w:r>
          </w:p>
        </w:tc>
      </w:tr>
      <w:tr w:rsidR="00CB7641" w:rsidRPr="00167145" w:rsidTr="00167145">
        <w:trPr>
          <w:trHeight w:val="241"/>
          <w:jc w:val="center"/>
        </w:trPr>
        <w:tc>
          <w:tcPr>
            <w:tcW w:w="673" w:type="dxa"/>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sz w:val="20"/>
                <w:szCs w:val="20"/>
              </w:rPr>
            </w:pPr>
          </w:p>
        </w:tc>
        <w:tc>
          <w:tcPr>
            <w:tcW w:w="1667" w:type="dxa"/>
            <w:gridSpan w:val="2"/>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Wilcoxon Signed Rank Test</w:t>
            </w:r>
          </w:p>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p=0.043</w:t>
            </w:r>
          </w:p>
        </w:tc>
        <w:tc>
          <w:tcPr>
            <w:tcW w:w="1710" w:type="dxa"/>
            <w:gridSpan w:val="2"/>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Wilcoxon Signed Rank Test</w:t>
            </w:r>
          </w:p>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p=0.715</w:t>
            </w:r>
          </w:p>
        </w:tc>
        <w:tc>
          <w:tcPr>
            <w:tcW w:w="2460" w:type="dxa"/>
            <w:gridSpan w:val="2"/>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Mann Whitney Test</w:t>
            </w:r>
          </w:p>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sz w:val="20"/>
                <w:szCs w:val="20"/>
              </w:rPr>
              <w:t>p=0.832</w:t>
            </w:r>
          </w:p>
        </w:tc>
        <w:tc>
          <w:tcPr>
            <w:tcW w:w="2460" w:type="dxa"/>
            <w:gridSpan w:val="2"/>
            <w:tcBorders>
              <w:top w:val="single" w:sz="4" w:space="0" w:color="auto"/>
              <w:bottom w:val="single" w:sz="4" w:space="0" w:color="auto"/>
            </w:tcBorders>
          </w:tcPr>
          <w:p w:rsidR="00CB7641" w:rsidRPr="00167145" w:rsidRDefault="00CB7641" w:rsidP="00167145">
            <w:pPr>
              <w:spacing w:after="0" w:line="240" w:lineRule="auto"/>
              <w:jc w:val="center"/>
              <w:rPr>
                <w:rFonts w:ascii="Times New Roman" w:hAnsi="Times New Roman" w:cs="Times New Roman"/>
                <w:b/>
                <w:i/>
                <w:sz w:val="20"/>
                <w:szCs w:val="20"/>
              </w:rPr>
            </w:pPr>
            <w:r w:rsidRPr="00167145">
              <w:rPr>
                <w:rFonts w:ascii="Times New Roman" w:hAnsi="Times New Roman" w:cs="Times New Roman"/>
                <w:b/>
                <w:i/>
                <w:sz w:val="20"/>
                <w:szCs w:val="20"/>
              </w:rPr>
              <w:t>Mann Whitney Test</w:t>
            </w:r>
          </w:p>
          <w:p w:rsidR="00CB7641" w:rsidRPr="00167145" w:rsidRDefault="00CB7641" w:rsidP="00167145">
            <w:pPr>
              <w:spacing w:after="0" w:line="240" w:lineRule="auto"/>
              <w:jc w:val="center"/>
              <w:rPr>
                <w:rFonts w:ascii="Times New Roman" w:hAnsi="Times New Roman" w:cs="Times New Roman"/>
                <w:b/>
                <w:sz w:val="20"/>
                <w:szCs w:val="20"/>
              </w:rPr>
            </w:pPr>
            <w:r w:rsidRPr="00167145">
              <w:rPr>
                <w:rFonts w:ascii="Times New Roman" w:hAnsi="Times New Roman" w:cs="Times New Roman"/>
                <w:b/>
                <w:sz w:val="20"/>
                <w:szCs w:val="20"/>
              </w:rPr>
              <w:t>p=0.009</w:t>
            </w:r>
          </w:p>
        </w:tc>
      </w:tr>
    </w:tbl>
    <w:p w:rsidR="00E663E9" w:rsidRPr="00E663E9" w:rsidRDefault="00E663E9" w:rsidP="00E663E9">
      <w:pPr>
        <w:spacing w:after="0" w:line="240" w:lineRule="auto"/>
        <w:jc w:val="both"/>
        <w:rPr>
          <w:rFonts w:ascii="Times New Roman" w:eastAsiaTheme="minorEastAsia" w:hAnsi="Times New Roman" w:cs="Times New Roman"/>
          <w:b/>
        </w:rPr>
      </w:pPr>
      <w:r w:rsidRPr="00E663E9">
        <w:rPr>
          <w:rFonts w:ascii="Times New Roman" w:eastAsiaTheme="minorEastAsia" w:hAnsi="Times New Roman" w:cs="Times New Roman"/>
          <w:b/>
        </w:rPr>
        <w:t>Keterangan:</w:t>
      </w:r>
    </w:p>
    <w:p w:rsidR="00E663E9" w:rsidRPr="00E663E9" w:rsidRDefault="00E663E9" w:rsidP="00E663E9">
      <w:pPr>
        <w:tabs>
          <w:tab w:val="left" w:pos="709"/>
          <w:tab w:val="left" w:pos="993"/>
        </w:tabs>
        <w:spacing w:after="0" w:line="240" w:lineRule="auto"/>
        <w:ind w:left="993" w:hanging="851"/>
        <w:jc w:val="both"/>
        <w:rPr>
          <w:rFonts w:ascii="Times New Roman" w:eastAsiaTheme="minorEastAsia" w:hAnsi="Times New Roman" w:cs="Times New Roman"/>
        </w:rPr>
      </w:pPr>
      <w:r w:rsidRPr="00E663E9">
        <w:rPr>
          <w:rFonts w:ascii="Times New Roman" w:eastAsiaTheme="minorEastAsia" w:hAnsi="Times New Roman" w:cs="Times New Roman"/>
        </w:rPr>
        <w:t>p</w:t>
      </w:r>
      <w:r w:rsidRPr="00E663E9">
        <w:rPr>
          <w:rFonts w:ascii="Times New Roman" w:eastAsiaTheme="minorEastAsia" w:hAnsi="Times New Roman" w:cs="Times New Roman"/>
        </w:rPr>
        <w:tab/>
        <w:t>=</w:t>
      </w:r>
      <w:r w:rsidRPr="00E663E9">
        <w:rPr>
          <w:rFonts w:ascii="Times New Roman" w:eastAsiaTheme="minorEastAsia" w:hAnsi="Times New Roman" w:cs="Times New Roman"/>
        </w:rPr>
        <w:tab/>
        <w:t>derajat kemaknaan</w:t>
      </w:r>
    </w:p>
    <w:p w:rsidR="00E663E9" w:rsidRPr="00E663E9" w:rsidRDefault="00E663E9" w:rsidP="00E663E9">
      <w:pPr>
        <w:tabs>
          <w:tab w:val="left" w:pos="709"/>
          <w:tab w:val="left" w:pos="993"/>
        </w:tabs>
        <w:spacing w:after="0" w:line="240" w:lineRule="auto"/>
        <w:ind w:left="993" w:hanging="851"/>
        <w:jc w:val="both"/>
        <w:rPr>
          <w:rFonts w:ascii="Times New Roman" w:eastAsiaTheme="minorEastAsia" w:hAnsi="Times New Roman" w:cs="Times New Roman"/>
        </w:rPr>
      </w:pPr>
      <w:r w:rsidRPr="00E663E9">
        <w:rPr>
          <w:rFonts w:ascii="Times New Roman" w:eastAsiaTheme="minorEastAsia" w:hAnsi="Times New Roman" w:cs="Times New Roman"/>
        </w:rPr>
        <w:t>SD</w:t>
      </w:r>
      <w:r w:rsidRPr="00E663E9">
        <w:rPr>
          <w:rFonts w:ascii="Times New Roman" w:eastAsiaTheme="minorEastAsia" w:hAnsi="Times New Roman" w:cs="Times New Roman"/>
        </w:rPr>
        <w:tab/>
        <w:t>=</w:t>
      </w:r>
      <w:r w:rsidRPr="00E663E9">
        <w:rPr>
          <w:rFonts w:ascii="Times New Roman" w:eastAsiaTheme="minorEastAsia" w:hAnsi="Times New Roman" w:cs="Times New Roman"/>
        </w:rPr>
        <w:tab/>
        <w:t>Standar Deviasi</w:t>
      </w:r>
    </w:p>
    <w:p w:rsidR="00CB7641" w:rsidRPr="00CB7641" w:rsidRDefault="00E663E9" w:rsidP="00E663E9">
      <w:pPr>
        <w:tabs>
          <w:tab w:val="left" w:pos="709"/>
          <w:tab w:val="left" w:pos="993"/>
        </w:tabs>
        <w:spacing w:after="0" w:line="240" w:lineRule="auto"/>
        <w:ind w:left="993" w:hanging="851"/>
        <w:jc w:val="both"/>
        <w:rPr>
          <w:rFonts w:ascii="Times New Roman" w:eastAsiaTheme="minorEastAsia" w:hAnsi="Times New Roman" w:cs="Times New Roman"/>
          <w:highlight w:val="yellow"/>
        </w:rPr>
      </w:pPr>
      <w:r w:rsidRPr="00E663E9">
        <w:rPr>
          <w:rFonts w:ascii="Times New Roman" w:eastAsiaTheme="minorEastAsia" w:hAnsi="Times New Roman" w:cs="Times New Roman"/>
        </w:rPr>
        <w:t>Mean</w:t>
      </w:r>
      <w:r w:rsidRPr="00E663E9">
        <w:rPr>
          <w:rFonts w:ascii="Times New Roman" w:eastAsiaTheme="minorEastAsia" w:hAnsi="Times New Roman" w:cs="Times New Roman"/>
        </w:rPr>
        <w:tab/>
        <w:t>=</w:t>
      </w:r>
      <w:r w:rsidRPr="00E663E9">
        <w:rPr>
          <w:rFonts w:ascii="Times New Roman" w:eastAsiaTheme="minorEastAsia" w:hAnsi="Times New Roman" w:cs="Times New Roman"/>
        </w:rPr>
        <w:tab/>
        <w:t>rerata</w:t>
      </w:r>
    </w:p>
    <w:p w:rsidR="00CB7641" w:rsidRPr="00CB7641" w:rsidRDefault="00CB7641" w:rsidP="00CB7641">
      <w:pPr>
        <w:spacing w:after="0" w:line="240" w:lineRule="auto"/>
        <w:jc w:val="both"/>
        <w:rPr>
          <w:rFonts w:ascii="Times New Roman" w:eastAsiaTheme="minorEastAsia" w:hAnsi="Times New Roman" w:cs="Times New Roman"/>
          <w:highlight w:val="yellow"/>
        </w:rPr>
      </w:pPr>
    </w:p>
    <w:p w:rsidR="00167145" w:rsidRDefault="00167145" w:rsidP="00CB7641">
      <w:pPr>
        <w:spacing w:after="0" w:line="240" w:lineRule="auto"/>
        <w:jc w:val="both"/>
        <w:rPr>
          <w:rFonts w:ascii="Times New Roman" w:eastAsiaTheme="minorEastAsia" w:hAnsi="Times New Roman" w:cs="Times New Roman"/>
          <w:b/>
        </w:rPr>
        <w:sectPr w:rsidR="00167145" w:rsidSect="00CB7641">
          <w:type w:val="continuous"/>
          <w:pgSz w:w="11906" w:h="16838"/>
          <w:pgMar w:top="1418" w:right="1418" w:bottom="1418" w:left="1701" w:header="709" w:footer="709" w:gutter="0"/>
          <w:cols w:space="708"/>
          <w:docGrid w:linePitch="360"/>
        </w:sectPr>
      </w:pPr>
    </w:p>
    <w:p w:rsidR="00CB7641" w:rsidRPr="00CB7641" w:rsidRDefault="00CB7641" w:rsidP="0024620C">
      <w:pPr>
        <w:spacing w:after="0" w:line="240" w:lineRule="auto"/>
        <w:jc w:val="both"/>
        <w:rPr>
          <w:rFonts w:ascii="Times New Roman" w:eastAsiaTheme="minorEastAsia" w:hAnsi="Times New Roman" w:cs="Times New Roman"/>
          <w:b/>
        </w:rPr>
      </w:pPr>
      <w:r w:rsidRPr="00CB7641">
        <w:rPr>
          <w:rFonts w:ascii="Times New Roman" w:eastAsiaTheme="minorEastAsia" w:hAnsi="Times New Roman" w:cs="Times New Roman"/>
          <w:b/>
        </w:rPr>
        <w:lastRenderedPageBreak/>
        <w:t>SIMPULAN DAN SARAN</w:t>
      </w:r>
    </w:p>
    <w:p w:rsidR="00CB7641" w:rsidRPr="00CB7641" w:rsidRDefault="00CB7641" w:rsidP="00CB7641">
      <w:pPr>
        <w:spacing w:after="0" w:line="240" w:lineRule="auto"/>
        <w:jc w:val="both"/>
        <w:rPr>
          <w:rFonts w:ascii="Times New Roman" w:eastAsiaTheme="minorEastAsia" w:hAnsi="Times New Roman" w:cs="Times New Roman"/>
          <w:b/>
        </w:rPr>
      </w:pPr>
    </w:p>
    <w:p w:rsidR="00CB7641" w:rsidRPr="00CB7641" w:rsidRDefault="00CB7641" w:rsidP="00CB7641">
      <w:pPr>
        <w:spacing w:after="0" w:line="240" w:lineRule="auto"/>
        <w:jc w:val="both"/>
        <w:rPr>
          <w:rFonts w:ascii="Times New Roman" w:eastAsiaTheme="minorEastAsia" w:hAnsi="Times New Roman" w:cs="Times New Roman"/>
          <w:b/>
          <w:highlight w:val="yellow"/>
        </w:rPr>
      </w:pPr>
      <w:r w:rsidRPr="00CB7641">
        <w:rPr>
          <w:rFonts w:ascii="Times New Roman" w:eastAsiaTheme="minorEastAsia" w:hAnsi="Times New Roman" w:cs="Times New Roman"/>
          <w:b/>
        </w:rPr>
        <w:t>Simpulan</w:t>
      </w:r>
    </w:p>
    <w:p w:rsidR="00CB7641" w:rsidRPr="00CB7641" w:rsidRDefault="0024620C" w:rsidP="0024620C">
      <w:pPr>
        <w:spacing w:after="0" w:line="240" w:lineRule="auto"/>
        <w:ind w:firstLine="709"/>
        <w:jc w:val="both"/>
        <w:rPr>
          <w:rFonts w:ascii="Times New Roman" w:eastAsiaTheme="minorEastAsia" w:hAnsi="Times New Roman" w:cs="Times New Roman"/>
          <w:highlight w:val="yellow"/>
        </w:rPr>
      </w:pPr>
      <w:r>
        <w:rPr>
          <w:rFonts w:ascii="Times New Roman" w:eastAsiaTheme="minorEastAsia" w:hAnsi="Times New Roman" w:cs="Times New Roman"/>
          <w:lang w:val="id-ID"/>
        </w:rPr>
        <w:t>Simpulan pada penelitian ini</w:t>
      </w:r>
      <w:r w:rsidR="00CB7641" w:rsidRPr="00CB7641">
        <w:rPr>
          <w:rFonts w:ascii="Times New Roman" w:eastAsiaTheme="minorEastAsia" w:hAnsi="Times New Roman" w:cs="Times New Roman"/>
        </w:rPr>
        <w:t xml:space="preserve"> sebagai beriku</w:t>
      </w:r>
      <w:r>
        <w:rPr>
          <w:rFonts w:ascii="Times New Roman" w:eastAsiaTheme="minorEastAsia" w:hAnsi="Times New Roman" w:cs="Times New Roman"/>
        </w:rPr>
        <w:t>t</w:t>
      </w:r>
      <w:r>
        <w:rPr>
          <w:rFonts w:ascii="Times New Roman" w:eastAsiaTheme="minorEastAsia" w:hAnsi="Times New Roman" w:cs="Times New Roman"/>
          <w:lang w:val="id-ID"/>
        </w:rPr>
        <w:t xml:space="preserve"> 1) s</w:t>
      </w:r>
      <w:r w:rsidR="00CB7641" w:rsidRPr="00CB7641">
        <w:rPr>
          <w:rFonts w:ascii="Times New Roman" w:eastAsiaTheme="minorEastAsia" w:hAnsi="Times New Roman" w:cs="Times New Roman"/>
        </w:rPr>
        <w:t>kala CRF pada pasien kanker payudara yang sedang menjalani kemoterapi sebelum diberikan intervensi WEP berada pada rentang skala 5,4-7,0</w:t>
      </w:r>
      <w:r>
        <w:rPr>
          <w:rFonts w:ascii="Times New Roman" w:eastAsiaTheme="minorEastAsia" w:hAnsi="Times New Roman" w:cs="Times New Roman"/>
          <w:lang w:val="id-ID"/>
        </w:rPr>
        <w:t>; 2) s</w:t>
      </w:r>
      <w:r w:rsidR="00CB7641" w:rsidRPr="00CB7641">
        <w:rPr>
          <w:rFonts w:ascii="Times New Roman" w:eastAsiaTheme="minorEastAsia" w:hAnsi="Times New Roman" w:cs="Times New Roman"/>
        </w:rPr>
        <w:t xml:space="preserve">kala CRF pada pasien kanker payudara yang sedang menjalani kemoterapi kelompok perlakuan setelah diberikan intervensi WEP selama 3 minggu terjadi perubahan yaitu penurunan skala yang signifikan antara </w:t>
      </w:r>
      <w:r>
        <w:rPr>
          <w:rFonts w:ascii="Times New Roman" w:eastAsiaTheme="minorEastAsia" w:hAnsi="Times New Roman" w:cs="Times New Roman"/>
          <w:lang w:val="id-ID"/>
        </w:rPr>
        <w:t>(</w:t>
      </w:r>
      <w:r>
        <w:rPr>
          <w:rFonts w:ascii="Times New Roman" w:eastAsiaTheme="minorEastAsia" w:hAnsi="Times New Roman" w:cs="Times New Roman"/>
        </w:rPr>
        <w:t>-1</w:t>
      </w:r>
      <w:r>
        <w:rPr>
          <w:rFonts w:ascii="Times New Roman" w:eastAsiaTheme="minorEastAsia" w:hAnsi="Times New Roman" w:cs="Times New Roman"/>
          <w:lang w:val="id-ID"/>
        </w:rPr>
        <w:t>,</w:t>
      </w:r>
      <w:r w:rsidR="00CB7641" w:rsidRPr="00CB7641">
        <w:rPr>
          <w:rFonts w:ascii="Times New Roman" w:eastAsiaTheme="minorEastAsia" w:hAnsi="Times New Roman" w:cs="Times New Roman"/>
        </w:rPr>
        <w:t>2</w:t>
      </w:r>
      <w:r>
        <w:rPr>
          <w:rFonts w:ascii="Times New Roman" w:eastAsiaTheme="minorEastAsia" w:hAnsi="Times New Roman" w:cs="Times New Roman"/>
          <w:lang w:val="id-ID"/>
        </w:rPr>
        <w:t>)</w:t>
      </w:r>
      <w:r w:rsidR="00CB7641" w:rsidRPr="00CB7641">
        <w:rPr>
          <w:rFonts w:ascii="Times New Roman" w:eastAsiaTheme="minorEastAsia" w:hAnsi="Times New Roman" w:cs="Times New Roman"/>
        </w:rPr>
        <w:t xml:space="preserve"> hingga </w:t>
      </w:r>
      <w:r w:rsidRPr="00CB7641">
        <w:rPr>
          <w:rFonts w:ascii="Times New Roman" w:eastAsiaTheme="minorEastAsia" w:hAnsi="Times New Roman" w:cs="Times New Roman"/>
        </w:rPr>
        <w:t>skala</w:t>
      </w:r>
      <w:r>
        <w:rPr>
          <w:rFonts w:ascii="Times New Roman" w:eastAsiaTheme="minorEastAsia" w:hAnsi="Times New Roman" w:cs="Times New Roman"/>
          <w:lang w:val="id-ID"/>
        </w:rPr>
        <w:t xml:space="preserve"> (</w:t>
      </w:r>
      <w:r w:rsidR="00CB7641" w:rsidRPr="00CB7641">
        <w:rPr>
          <w:rFonts w:ascii="Times New Roman" w:eastAsiaTheme="minorEastAsia" w:hAnsi="Times New Roman" w:cs="Times New Roman"/>
        </w:rPr>
        <w:t>-1,6</w:t>
      </w:r>
      <w:r>
        <w:rPr>
          <w:rFonts w:ascii="Times New Roman" w:eastAsiaTheme="minorEastAsia" w:hAnsi="Times New Roman" w:cs="Times New Roman"/>
          <w:lang w:val="id-ID"/>
        </w:rPr>
        <w:t>), s</w:t>
      </w:r>
      <w:r w:rsidR="00CB7641" w:rsidRPr="00CB7641">
        <w:rPr>
          <w:rFonts w:ascii="Times New Roman" w:eastAsiaTheme="minorEastAsia" w:hAnsi="Times New Roman" w:cs="Times New Roman"/>
        </w:rPr>
        <w:t>ehingga pada akhir minggu ke-3 responden berada pada rentang skala 4,0</w:t>
      </w:r>
      <w:r>
        <w:rPr>
          <w:rFonts w:ascii="Times New Roman" w:eastAsiaTheme="minorEastAsia" w:hAnsi="Times New Roman" w:cs="Times New Roman"/>
          <w:lang w:val="id-ID"/>
        </w:rPr>
        <w:t>-</w:t>
      </w:r>
      <w:r w:rsidR="00CB7641" w:rsidRPr="00CB7641">
        <w:rPr>
          <w:rFonts w:ascii="Times New Roman" w:eastAsiaTheme="minorEastAsia" w:hAnsi="Times New Roman" w:cs="Times New Roman"/>
        </w:rPr>
        <w:t>5,4</w:t>
      </w:r>
      <w:r>
        <w:rPr>
          <w:rFonts w:ascii="Times New Roman" w:eastAsiaTheme="minorEastAsia" w:hAnsi="Times New Roman" w:cs="Times New Roman"/>
          <w:lang w:val="id-ID"/>
        </w:rPr>
        <w:t>; dan 3) terd</w:t>
      </w:r>
      <w:r>
        <w:rPr>
          <w:rFonts w:ascii="Times New Roman" w:eastAsiaTheme="minorEastAsia" w:hAnsi="Times New Roman" w:cs="Times New Roman"/>
        </w:rPr>
        <w:t>a</w:t>
      </w:r>
      <w:r>
        <w:rPr>
          <w:rFonts w:ascii="Times New Roman" w:eastAsiaTheme="minorEastAsia" w:hAnsi="Times New Roman" w:cs="Times New Roman"/>
          <w:lang w:val="id-ID"/>
        </w:rPr>
        <w:t>p</w:t>
      </w:r>
      <w:r w:rsidR="00CB7641" w:rsidRPr="00CB7641">
        <w:rPr>
          <w:rFonts w:ascii="Times New Roman" w:eastAsiaTheme="minorEastAsia" w:hAnsi="Times New Roman" w:cs="Times New Roman"/>
        </w:rPr>
        <w:t>a</w:t>
      </w:r>
      <w:r>
        <w:rPr>
          <w:rFonts w:ascii="Times New Roman" w:eastAsiaTheme="minorEastAsia" w:hAnsi="Times New Roman" w:cs="Times New Roman"/>
          <w:lang w:val="id-ID"/>
        </w:rPr>
        <w:t>t</w:t>
      </w:r>
      <w:r w:rsidR="00CB7641" w:rsidRPr="00CB7641">
        <w:rPr>
          <w:rFonts w:ascii="Times New Roman" w:eastAsiaTheme="minorEastAsia" w:hAnsi="Times New Roman" w:cs="Times New Roman"/>
        </w:rPr>
        <w:t xml:space="preserve"> pengaruh pemberian WEP terhadap perubahan CRF</w:t>
      </w:r>
      <w:r w:rsidR="00CB7641" w:rsidRPr="00CB7641">
        <w:rPr>
          <w:rFonts w:ascii="Times New Roman" w:eastAsiaTheme="minorEastAsia" w:hAnsi="Times New Roman" w:cs="Times New Roman"/>
          <w:i/>
        </w:rPr>
        <w:t xml:space="preserve"> </w:t>
      </w:r>
      <w:r w:rsidR="00CB7641" w:rsidRPr="00CB7641">
        <w:rPr>
          <w:rFonts w:ascii="Times New Roman" w:eastAsiaTheme="minorEastAsia" w:hAnsi="Times New Roman" w:cs="Times New Roman"/>
        </w:rPr>
        <w:t>pasien kanker payudara yang sedang menjalani kemoterapi di RSUD. Ibnu Sina Gresik.</w:t>
      </w:r>
    </w:p>
    <w:p w:rsidR="00CB7641" w:rsidRPr="00CB7641" w:rsidRDefault="00CB7641" w:rsidP="00CB7641">
      <w:pPr>
        <w:spacing w:after="0" w:line="240" w:lineRule="auto"/>
        <w:jc w:val="both"/>
        <w:rPr>
          <w:rFonts w:ascii="Times New Roman" w:eastAsiaTheme="minorEastAsia" w:hAnsi="Times New Roman" w:cs="Times New Roman"/>
          <w:b/>
          <w:highlight w:val="yellow"/>
        </w:rPr>
      </w:pPr>
    </w:p>
    <w:p w:rsidR="00CB7641" w:rsidRPr="00CB7641" w:rsidRDefault="00CB7641" w:rsidP="00CB7641">
      <w:pPr>
        <w:spacing w:after="0" w:line="240" w:lineRule="auto"/>
        <w:jc w:val="both"/>
        <w:rPr>
          <w:rFonts w:ascii="Times New Roman" w:eastAsiaTheme="minorEastAsia" w:hAnsi="Times New Roman" w:cs="Times New Roman"/>
          <w:b/>
        </w:rPr>
      </w:pPr>
      <w:r w:rsidRPr="00CB7641">
        <w:rPr>
          <w:rFonts w:ascii="Times New Roman" w:eastAsiaTheme="minorEastAsia" w:hAnsi="Times New Roman" w:cs="Times New Roman"/>
          <w:b/>
        </w:rPr>
        <w:t xml:space="preserve">Saran </w:t>
      </w:r>
    </w:p>
    <w:p w:rsidR="00CB7641" w:rsidRPr="00CB7641" w:rsidRDefault="00CB7641" w:rsidP="005E4A0C">
      <w:pPr>
        <w:spacing w:after="0" w:line="240" w:lineRule="auto"/>
        <w:ind w:firstLine="709"/>
        <w:jc w:val="both"/>
        <w:rPr>
          <w:rFonts w:ascii="Times New Roman" w:eastAsiaTheme="minorEastAsia" w:hAnsi="Times New Roman" w:cs="Times New Roman"/>
        </w:rPr>
      </w:pPr>
      <w:r w:rsidRPr="00CB7641">
        <w:rPr>
          <w:rFonts w:ascii="Times New Roman" w:eastAsiaTheme="minorEastAsia" w:hAnsi="Times New Roman" w:cs="Times New Roman"/>
        </w:rPr>
        <w:t>Berdasarkan simpulan yang telah diuraikan di atas, selanjutnya peneliti akan men</w:t>
      </w:r>
      <w:r w:rsidR="0024620C">
        <w:rPr>
          <w:rFonts w:ascii="Times New Roman" w:eastAsiaTheme="minorEastAsia" w:hAnsi="Times New Roman" w:cs="Times New Roman"/>
        </w:rPr>
        <w:t>gemukakan beberapa saran yaitu</w:t>
      </w:r>
      <w:r w:rsidR="0024620C">
        <w:rPr>
          <w:rFonts w:ascii="Times New Roman" w:eastAsiaTheme="minorEastAsia" w:hAnsi="Times New Roman" w:cs="Times New Roman"/>
          <w:lang w:val="id-ID"/>
        </w:rPr>
        <w:t xml:space="preserve"> 1) b</w:t>
      </w:r>
      <w:r w:rsidRPr="00CB7641">
        <w:rPr>
          <w:rFonts w:ascii="Times New Roman" w:eastAsiaTheme="minorEastAsia" w:hAnsi="Times New Roman" w:cs="Times New Roman"/>
        </w:rPr>
        <w:t>agi pasien kanker payudara yang sedang menjalani kemoterapi WEP dapat digunakan sebagai salah satu cara penanganan non-farmakologi untuk menurunkan CRF</w:t>
      </w:r>
      <w:r w:rsidR="005E4A0C">
        <w:rPr>
          <w:rFonts w:ascii="Times New Roman" w:eastAsiaTheme="minorEastAsia" w:hAnsi="Times New Roman" w:cs="Times New Roman"/>
          <w:lang w:val="id-ID"/>
        </w:rPr>
        <w:t>;</w:t>
      </w:r>
      <w:r w:rsidR="0024620C">
        <w:rPr>
          <w:rFonts w:ascii="Times New Roman" w:eastAsiaTheme="minorEastAsia" w:hAnsi="Times New Roman" w:cs="Times New Roman"/>
          <w:lang w:val="id-ID"/>
        </w:rPr>
        <w:t xml:space="preserve"> 2) b</w:t>
      </w:r>
      <w:r w:rsidRPr="00CB7641">
        <w:rPr>
          <w:rFonts w:ascii="Times New Roman" w:eastAsiaTheme="minorEastAsia" w:hAnsi="Times New Roman" w:cs="Times New Roman"/>
        </w:rPr>
        <w:t>agi RSUD, penting untuk memberikan sosialisasi mengenai aplikasi WEP dan menerapkan pemberian WEP sebagai penanganan non-farmakologi untuk menurunkan CRF</w:t>
      </w:r>
      <w:r w:rsidR="005E4A0C">
        <w:rPr>
          <w:rFonts w:ascii="Times New Roman" w:eastAsiaTheme="minorEastAsia" w:hAnsi="Times New Roman" w:cs="Times New Roman"/>
          <w:lang w:val="id-ID"/>
        </w:rPr>
        <w:t>; dan 3) p</w:t>
      </w:r>
      <w:r w:rsidRPr="00CB7641">
        <w:rPr>
          <w:rFonts w:ascii="Times New Roman" w:eastAsiaTheme="minorEastAsia" w:hAnsi="Times New Roman" w:cs="Times New Roman"/>
        </w:rPr>
        <w:t xml:space="preserve">erlu dilakukan penelitian lebih lanjut mengenai pengaruh WEP yang digabungkan dengan terapi psikososial terhadap CRF pada pasien kanker payudara yang sedang menjalani kemoterapi untuk mengontrol tingkat </w:t>
      </w:r>
      <w:r w:rsidRPr="00CB7641">
        <w:rPr>
          <w:rFonts w:ascii="Times New Roman" w:eastAsiaTheme="minorEastAsia" w:hAnsi="Times New Roman" w:cs="Times New Roman"/>
          <w:i/>
        </w:rPr>
        <w:t xml:space="preserve">fatigue </w:t>
      </w:r>
      <w:r w:rsidRPr="00CB7641">
        <w:rPr>
          <w:rFonts w:ascii="Times New Roman" w:eastAsiaTheme="minorEastAsia" w:hAnsi="Times New Roman" w:cs="Times New Roman"/>
        </w:rPr>
        <w:t>secara menyeluruh.</w:t>
      </w:r>
    </w:p>
    <w:p w:rsidR="00CB7641" w:rsidRDefault="00CB7641" w:rsidP="00CB7641">
      <w:pPr>
        <w:spacing w:after="0" w:line="240" w:lineRule="auto"/>
        <w:jc w:val="both"/>
        <w:rPr>
          <w:rFonts w:ascii="Times New Roman" w:eastAsiaTheme="minorEastAsia" w:hAnsi="Times New Roman" w:cs="Times New Roman"/>
          <w:lang w:val="id-ID"/>
        </w:rPr>
      </w:pPr>
    </w:p>
    <w:p w:rsidR="005E4A0C" w:rsidRPr="005E4A0C" w:rsidRDefault="005E4A0C" w:rsidP="00CB7641">
      <w:pPr>
        <w:spacing w:after="0" w:line="240" w:lineRule="auto"/>
        <w:jc w:val="both"/>
        <w:rPr>
          <w:rFonts w:ascii="Times New Roman" w:eastAsiaTheme="minorEastAsia" w:hAnsi="Times New Roman" w:cs="Times New Roman"/>
          <w:lang w:val="id-ID"/>
        </w:rPr>
      </w:pPr>
    </w:p>
    <w:p w:rsidR="00DB774E" w:rsidRDefault="00DB774E" w:rsidP="00CB7641">
      <w:pPr>
        <w:spacing w:after="0" w:line="240" w:lineRule="auto"/>
        <w:jc w:val="both"/>
        <w:rPr>
          <w:rFonts w:ascii="Times New Roman" w:eastAsiaTheme="minorEastAsia" w:hAnsi="Times New Roman" w:cs="Times New Roman"/>
          <w:b/>
          <w:lang w:val="id-ID"/>
        </w:rPr>
      </w:pPr>
      <w:r>
        <w:rPr>
          <w:rFonts w:ascii="Times New Roman" w:eastAsiaTheme="minorEastAsia" w:hAnsi="Times New Roman" w:cs="Times New Roman"/>
          <w:b/>
          <w:lang w:val="id-ID"/>
        </w:rPr>
        <w:t>KE</w:t>
      </w:r>
      <w:r w:rsidR="00CB7641" w:rsidRPr="00CB7641">
        <w:rPr>
          <w:rFonts w:ascii="Times New Roman" w:eastAsiaTheme="minorEastAsia" w:hAnsi="Times New Roman" w:cs="Times New Roman"/>
          <w:b/>
        </w:rPr>
        <w:t>PUSTAKA</w:t>
      </w:r>
      <w:r>
        <w:rPr>
          <w:rFonts w:ascii="Times New Roman" w:eastAsiaTheme="minorEastAsia" w:hAnsi="Times New Roman" w:cs="Times New Roman"/>
          <w:b/>
          <w:lang w:val="id-ID"/>
        </w:rPr>
        <w:t>AN</w:t>
      </w:r>
    </w:p>
    <w:p w:rsidR="00CB7641" w:rsidRPr="00CB7641" w:rsidRDefault="00CB7641" w:rsidP="00CB7641">
      <w:pPr>
        <w:spacing w:after="0" w:line="240" w:lineRule="auto"/>
        <w:jc w:val="both"/>
        <w:rPr>
          <w:rFonts w:ascii="Times New Roman" w:eastAsiaTheme="minorEastAsia" w:hAnsi="Times New Roman" w:cs="Times New Roman"/>
          <w:b/>
        </w:rPr>
      </w:pPr>
      <w:r w:rsidRPr="00CB7641">
        <w:rPr>
          <w:rFonts w:ascii="Times New Roman" w:eastAsiaTheme="minorEastAsia" w:hAnsi="Times New Roman" w:cs="Times New Roman"/>
          <w:b/>
        </w:rPr>
        <w:t xml:space="preserve"> </w:t>
      </w:r>
    </w:p>
    <w:p w:rsidR="00CB7641" w:rsidRPr="00CB7641" w:rsidRDefault="00CB7641" w:rsidP="0024620C">
      <w:pPr>
        <w:spacing w:after="0" w:line="240" w:lineRule="auto"/>
        <w:ind w:left="567" w:hanging="567"/>
        <w:jc w:val="both"/>
        <w:rPr>
          <w:rFonts w:ascii="Times New Roman" w:hAnsi="Times New Roman" w:cs="Times New Roman"/>
          <w:bCs/>
          <w:kern w:val="36"/>
        </w:rPr>
      </w:pPr>
      <w:r w:rsidRPr="00CB7641">
        <w:rPr>
          <w:rFonts w:ascii="Times New Roman" w:hAnsi="Times New Roman" w:cs="Times New Roman"/>
          <w:bCs/>
          <w:kern w:val="36"/>
          <w:lang w:val="sv-SE"/>
        </w:rPr>
        <w:t>Aghili</w:t>
      </w:r>
      <w:r w:rsidR="00C427B3">
        <w:rPr>
          <w:rFonts w:ascii="Times New Roman" w:hAnsi="Times New Roman" w:cs="Times New Roman"/>
          <w:bCs/>
          <w:kern w:val="36"/>
          <w:lang w:val="id-ID"/>
        </w:rPr>
        <w:t>,</w:t>
      </w:r>
      <w:r w:rsidRPr="00CB7641">
        <w:rPr>
          <w:rFonts w:ascii="Times New Roman" w:hAnsi="Times New Roman" w:cs="Times New Roman"/>
          <w:bCs/>
          <w:kern w:val="36"/>
          <w:lang w:val="sv-SE"/>
        </w:rPr>
        <w:t xml:space="preserve"> M et al 2007, ’</w:t>
      </w:r>
      <w:r w:rsidRPr="00CB7641">
        <w:rPr>
          <w:rFonts w:ascii="Times New Roman" w:hAnsi="Times New Roman" w:cs="Times New Roman"/>
          <w:bCs/>
          <w:kern w:val="36"/>
        </w:rPr>
        <w:t>A pilot study of the effects of programmed aerobic exercis e on the sever ity of fatigue in cancer patients during external radiotherapy</w:t>
      </w:r>
      <w:r w:rsidRPr="00CB7641">
        <w:rPr>
          <w:rFonts w:ascii="Times New Roman" w:hAnsi="Times New Roman" w:cs="Times New Roman"/>
          <w:bCs/>
          <w:kern w:val="36"/>
          <w:lang w:val="sv-SE"/>
        </w:rPr>
        <w:t xml:space="preserve">’, </w:t>
      </w:r>
      <w:r w:rsidRPr="00CB7641">
        <w:rPr>
          <w:rFonts w:ascii="Times New Roman" w:hAnsi="Times New Roman" w:cs="Times New Roman"/>
          <w:bCs/>
          <w:i/>
          <w:kern w:val="36"/>
        </w:rPr>
        <w:t>European Journal of Oncology Nursing</w:t>
      </w:r>
      <w:r w:rsidRPr="00CB7641">
        <w:rPr>
          <w:rFonts w:ascii="Times New Roman" w:hAnsi="Times New Roman" w:cs="Times New Roman"/>
          <w:bCs/>
          <w:kern w:val="36"/>
        </w:rPr>
        <w:t xml:space="preserve">, vol. 11, hal 179 – 182, diakses 4 Maret 2012 </w:t>
      </w:r>
      <w:hyperlink r:id="rId13" w:history="1">
        <w:r w:rsidRPr="00CB7641">
          <w:rPr>
            <w:rFonts w:ascii="Times New Roman" w:hAnsi="Times New Roman" w:cs="Times New Roman"/>
            <w:bCs/>
            <w:kern w:val="36"/>
          </w:rPr>
          <w:t>www.elsevier.com/locate/ejon</w:t>
        </w:r>
      </w:hyperlink>
      <w:r w:rsidRPr="00CB7641">
        <w:rPr>
          <w:rFonts w:ascii="Times New Roman" w:hAnsi="Times New Roman" w:cs="Times New Roman"/>
          <w:bCs/>
          <w:kern w:val="36"/>
        </w:rPr>
        <w:t xml:space="preserve"> </w:t>
      </w:r>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Ariani, DN</w:t>
      </w:r>
      <w:r w:rsidR="00DB774E">
        <w:rPr>
          <w:rFonts w:ascii="Times New Roman" w:hAnsi="Times New Roman" w:cs="Times New Roman"/>
          <w:bCs/>
          <w:kern w:val="36"/>
          <w:lang w:val="id-ID"/>
        </w:rPr>
        <w:t xml:space="preserve"> 2009, </w:t>
      </w:r>
      <w:r w:rsidRPr="00CB7641">
        <w:rPr>
          <w:rFonts w:ascii="Times New Roman" w:hAnsi="Times New Roman" w:cs="Times New Roman"/>
          <w:bCs/>
          <w:kern w:val="36"/>
          <w:lang w:val="sv-SE"/>
        </w:rPr>
        <w:t xml:space="preserve">’Tinjauan faktor yang berpengaruh terhadap kelelahan pengemudi bus’, </w:t>
      </w:r>
      <w:r w:rsidRPr="00DB774E">
        <w:rPr>
          <w:rFonts w:ascii="Times New Roman" w:hAnsi="Times New Roman" w:cs="Times New Roman"/>
          <w:bCs/>
          <w:i/>
          <w:kern w:val="36"/>
          <w:lang w:val="sv-SE"/>
        </w:rPr>
        <w:t>Jurnal U</w:t>
      </w:r>
      <w:r w:rsidR="00DB774E">
        <w:rPr>
          <w:rFonts w:ascii="Times New Roman" w:hAnsi="Times New Roman" w:cs="Times New Roman"/>
          <w:bCs/>
          <w:i/>
          <w:kern w:val="36"/>
          <w:lang w:val="id-ID"/>
        </w:rPr>
        <w:t xml:space="preserve">niversitas </w:t>
      </w:r>
      <w:r w:rsidRPr="00DB774E">
        <w:rPr>
          <w:rFonts w:ascii="Times New Roman" w:hAnsi="Times New Roman" w:cs="Times New Roman"/>
          <w:bCs/>
          <w:i/>
          <w:kern w:val="36"/>
          <w:lang w:val="sv-SE"/>
        </w:rPr>
        <w:t>I</w:t>
      </w:r>
      <w:r w:rsidR="00DB774E">
        <w:rPr>
          <w:rFonts w:ascii="Times New Roman" w:hAnsi="Times New Roman" w:cs="Times New Roman"/>
          <w:bCs/>
          <w:i/>
          <w:kern w:val="36"/>
          <w:lang w:val="id-ID"/>
        </w:rPr>
        <w:t>ndonesia</w:t>
      </w:r>
      <w:r w:rsidRPr="00CB7641">
        <w:rPr>
          <w:rFonts w:ascii="Times New Roman" w:hAnsi="Times New Roman" w:cs="Times New Roman"/>
          <w:bCs/>
          <w:kern w:val="36"/>
          <w:lang w:val="sv-SE"/>
        </w:rPr>
        <w:t xml:space="preserve">, diakses pada 17 Juli 2012, </w:t>
      </w:r>
      <w:hyperlink r:id="rId14" w:history="1">
        <w:r w:rsidR="00DB774E" w:rsidRPr="00E4576A">
          <w:rPr>
            <w:rStyle w:val="Hyperlink"/>
            <w:rFonts w:ascii="Times New Roman" w:hAnsi="Times New Roman"/>
            <w:bCs/>
            <w:kern w:val="36"/>
          </w:rPr>
          <w:t>www.lontar.ui.ac.id/file?file=digital/125639-S5863.Literatur.pdf</w:t>
        </w:r>
      </w:hyperlink>
    </w:p>
    <w:p w:rsidR="00CB7641" w:rsidRPr="00CB7641" w:rsidRDefault="00DB774E" w:rsidP="0024620C">
      <w:pPr>
        <w:spacing w:after="0" w:line="240" w:lineRule="auto"/>
        <w:ind w:left="567" w:hanging="567"/>
        <w:jc w:val="both"/>
        <w:rPr>
          <w:rFonts w:ascii="Times New Roman" w:hAnsi="Times New Roman" w:cs="Times New Roman"/>
          <w:bCs/>
          <w:kern w:val="36"/>
        </w:rPr>
      </w:pPr>
      <w:r>
        <w:rPr>
          <w:rFonts w:ascii="Times New Roman" w:hAnsi="Times New Roman" w:cs="Times New Roman"/>
          <w:bCs/>
          <w:kern w:val="36"/>
        </w:rPr>
        <w:t>Black &amp; Jacob</w:t>
      </w:r>
      <w:r>
        <w:rPr>
          <w:rFonts w:ascii="Times New Roman" w:hAnsi="Times New Roman" w:cs="Times New Roman"/>
          <w:bCs/>
          <w:kern w:val="36"/>
          <w:lang w:val="id-ID"/>
        </w:rPr>
        <w:t>s</w:t>
      </w:r>
      <w:r w:rsidR="00CB7641" w:rsidRPr="00CB7641">
        <w:rPr>
          <w:rFonts w:ascii="Times New Roman" w:hAnsi="Times New Roman" w:cs="Times New Roman"/>
          <w:bCs/>
          <w:kern w:val="36"/>
        </w:rPr>
        <w:t xml:space="preserve"> 1997, ‘</w:t>
      </w:r>
      <w:r w:rsidR="00CB7641" w:rsidRPr="00DB774E">
        <w:rPr>
          <w:rFonts w:ascii="Times New Roman" w:hAnsi="Times New Roman" w:cs="Times New Roman"/>
          <w:bCs/>
          <w:i/>
          <w:kern w:val="36"/>
        </w:rPr>
        <w:t>Medical Surgical Nursing Ed.3</w:t>
      </w:r>
      <w:r w:rsidR="00CB7641" w:rsidRPr="00CB7641">
        <w:rPr>
          <w:rFonts w:ascii="Times New Roman" w:hAnsi="Times New Roman" w:cs="Times New Roman"/>
          <w:bCs/>
          <w:kern w:val="36"/>
        </w:rPr>
        <w:t>’, W.B Sounders, Philadelphia</w:t>
      </w:r>
    </w:p>
    <w:p w:rsidR="00CB7641" w:rsidRPr="00CB7641" w:rsidRDefault="00CB7641" w:rsidP="0024620C">
      <w:pPr>
        <w:spacing w:after="0" w:line="240" w:lineRule="auto"/>
        <w:ind w:left="567" w:hanging="567"/>
        <w:jc w:val="both"/>
        <w:rPr>
          <w:rFonts w:ascii="Times New Roman" w:hAnsi="Times New Roman" w:cs="Times New Roman"/>
          <w:bCs/>
          <w:kern w:val="36"/>
        </w:rPr>
      </w:pPr>
      <w:r w:rsidRPr="00CB7641">
        <w:rPr>
          <w:rFonts w:ascii="Times New Roman" w:hAnsi="Times New Roman" w:cs="Times New Roman"/>
          <w:bCs/>
          <w:kern w:val="36"/>
        </w:rPr>
        <w:t xml:space="preserve">Carson, C et al 2002, </w:t>
      </w:r>
      <w:r w:rsidRPr="00741BDF">
        <w:rPr>
          <w:rFonts w:ascii="Times New Roman" w:hAnsi="Times New Roman" w:cs="Times New Roman"/>
          <w:bCs/>
          <w:i/>
          <w:kern w:val="36"/>
        </w:rPr>
        <w:t>Exercise for Cancer Patients</w:t>
      </w:r>
      <w:r w:rsidRPr="00CB7641">
        <w:rPr>
          <w:rFonts w:ascii="Times New Roman" w:hAnsi="Times New Roman" w:cs="Times New Roman"/>
          <w:bCs/>
          <w:kern w:val="36"/>
        </w:rPr>
        <w:t>, HCA Cancer Care, Colorado</w:t>
      </w:r>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Chang, P</w:t>
      </w:r>
      <w:r w:rsidR="00C427B3">
        <w:rPr>
          <w:rFonts w:ascii="Times New Roman" w:hAnsi="Times New Roman" w:cs="Times New Roman"/>
          <w:bCs/>
          <w:kern w:val="36"/>
          <w:lang w:val="id-ID"/>
        </w:rPr>
        <w:t>H</w:t>
      </w:r>
      <w:r w:rsidRPr="00CB7641">
        <w:rPr>
          <w:rFonts w:ascii="Times New Roman" w:hAnsi="Times New Roman" w:cs="Times New Roman"/>
          <w:bCs/>
          <w:kern w:val="36"/>
          <w:lang w:val="sv-SE"/>
        </w:rPr>
        <w:t xml:space="preserve"> et al 2008, ’</w:t>
      </w:r>
      <w:r w:rsidRPr="00CB7641">
        <w:rPr>
          <w:rFonts w:ascii="Times New Roman" w:hAnsi="Times New Roman" w:cs="Times New Roman"/>
          <w:bCs/>
          <w:kern w:val="36"/>
        </w:rPr>
        <w:t>Effects of a Walking Intervention on Fatigue-Related Experiences of Hospitalized Acute Myelogenous Leukemia Patients Undergoing Chemotherapy: A Randomized Controlled Trial</w:t>
      </w:r>
      <w:r w:rsidRPr="00CB7641">
        <w:rPr>
          <w:rFonts w:ascii="Times New Roman" w:hAnsi="Times New Roman" w:cs="Times New Roman"/>
          <w:bCs/>
          <w:kern w:val="36"/>
          <w:lang w:val="sv-SE"/>
        </w:rPr>
        <w:t xml:space="preserve">’, </w:t>
      </w:r>
      <w:r w:rsidRPr="00CB7641">
        <w:rPr>
          <w:rFonts w:ascii="Times New Roman" w:hAnsi="Times New Roman" w:cs="Times New Roman"/>
          <w:bCs/>
          <w:i/>
          <w:kern w:val="36"/>
          <w:lang w:val="sv-SE"/>
        </w:rPr>
        <w:t>Journal of Pain and Symptom Management,</w:t>
      </w:r>
      <w:r w:rsidRPr="00CB7641">
        <w:rPr>
          <w:rFonts w:ascii="Times New Roman" w:hAnsi="Times New Roman" w:cs="Times New Roman"/>
          <w:bCs/>
          <w:kern w:val="36"/>
          <w:lang w:val="sv-SE"/>
        </w:rPr>
        <w:t>vol. 35</w:t>
      </w:r>
      <w:r w:rsidRPr="00CB7641">
        <w:rPr>
          <w:rFonts w:ascii="Times New Roman" w:hAnsi="Times New Roman" w:cs="Times New Roman"/>
          <w:bCs/>
          <w:i/>
          <w:kern w:val="36"/>
          <w:lang w:val="sv-SE"/>
        </w:rPr>
        <w:t xml:space="preserve">, </w:t>
      </w:r>
      <w:r w:rsidRPr="00CB7641">
        <w:rPr>
          <w:rFonts w:ascii="Times New Roman" w:hAnsi="Times New Roman" w:cs="Times New Roman"/>
          <w:bCs/>
          <w:kern w:val="36"/>
          <w:lang w:val="sv-SE"/>
        </w:rPr>
        <w:t xml:space="preserve">isu 4, hal 587 – 596, diakses 4 Maret 2012, </w:t>
      </w:r>
      <w:hyperlink r:id="rId15" w:history="1">
        <w:r w:rsidRPr="00CB7641">
          <w:rPr>
            <w:rFonts w:ascii="Times New Roman" w:hAnsi="Times New Roman" w:cs="Times New Roman"/>
            <w:bCs/>
            <w:kern w:val="36"/>
            <w:lang w:val="sv-SE"/>
          </w:rPr>
          <w:t>http://sciencedirect.com/</w:t>
        </w:r>
      </w:hyperlink>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 xml:space="preserve">Darusman 2010, ’Faktor-Faktor yang Mempengaruhi Strategi Koping Keluarga dengan Anggota Keluarga Menderita Stroke di RSUD Panembahan Senopati di Bantul Yogyakarta’, </w:t>
      </w:r>
      <w:r w:rsidRPr="00CB7641">
        <w:rPr>
          <w:rFonts w:ascii="Times New Roman" w:hAnsi="Times New Roman" w:cs="Times New Roman"/>
          <w:bCs/>
          <w:i/>
          <w:kern w:val="36"/>
          <w:lang w:val="sv-SE"/>
        </w:rPr>
        <w:t>Jurnal U</w:t>
      </w:r>
      <w:r w:rsidR="002C51F8">
        <w:rPr>
          <w:rFonts w:ascii="Times New Roman" w:hAnsi="Times New Roman" w:cs="Times New Roman"/>
          <w:bCs/>
          <w:i/>
          <w:kern w:val="36"/>
          <w:lang w:val="id-ID"/>
        </w:rPr>
        <w:t xml:space="preserve">niversitas </w:t>
      </w:r>
      <w:r w:rsidRPr="00CB7641">
        <w:rPr>
          <w:rFonts w:ascii="Times New Roman" w:hAnsi="Times New Roman" w:cs="Times New Roman"/>
          <w:bCs/>
          <w:i/>
          <w:kern w:val="36"/>
          <w:lang w:val="sv-SE"/>
        </w:rPr>
        <w:t>M</w:t>
      </w:r>
      <w:r w:rsidR="002C51F8">
        <w:rPr>
          <w:rFonts w:ascii="Times New Roman" w:hAnsi="Times New Roman" w:cs="Times New Roman"/>
          <w:bCs/>
          <w:i/>
          <w:kern w:val="36"/>
          <w:lang w:val="id-ID"/>
        </w:rPr>
        <w:t xml:space="preserve">uhammadiyah </w:t>
      </w:r>
      <w:r w:rsidRPr="00CB7641">
        <w:rPr>
          <w:rFonts w:ascii="Times New Roman" w:hAnsi="Times New Roman" w:cs="Times New Roman"/>
          <w:bCs/>
          <w:i/>
          <w:kern w:val="36"/>
          <w:lang w:val="sv-SE"/>
        </w:rPr>
        <w:t>Y</w:t>
      </w:r>
      <w:r w:rsidR="002C51F8">
        <w:rPr>
          <w:rFonts w:ascii="Times New Roman" w:hAnsi="Times New Roman" w:cs="Times New Roman"/>
          <w:bCs/>
          <w:i/>
          <w:kern w:val="36"/>
          <w:lang w:val="id-ID"/>
        </w:rPr>
        <w:t>ogyakarta</w:t>
      </w:r>
      <w:r w:rsidRPr="00CB7641">
        <w:rPr>
          <w:rFonts w:ascii="Times New Roman" w:hAnsi="Times New Roman" w:cs="Times New Roman"/>
          <w:bCs/>
          <w:i/>
          <w:kern w:val="36"/>
          <w:lang w:val="sv-SE"/>
        </w:rPr>
        <w:t>,</w:t>
      </w:r>
      <w:r w:rsidRPr="00CB7641">
        <w:rPr>
          <w:rFonts w:ascii="Times New Roman" w:hAnsi="Times New Roman" w:cs="Times New Roman"/>
          <w:bCs/>
          <w:kern w:val="36"/>
          <w:lang w:val="sv-SE"/>
        </w:rPr>
        <w:t xml:space="preserve"> diakses 17 Juli 2012, http://publikasi.umy.ac.id/index.php/psik/article/view/2511</w:t>
      </w:r>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Grievink</w:t>
      </w:r>
      <w:r w:rsidR="003F063C">
        <w:rPr>
          <w:rFonts w:ascii="Times New Roman" w:hAnsi="Times New Roman" w:cs="Times New Roman"/>
          <w:bCs/>
          <w:kern w:val="36"/>
          <w:lang w:val="id-ID"/>
        </w:rPr>
        <w:t>,</w:t>
      </w:r>
      <w:r w:rsidRPr="00CB7641">
        <w:rPr>
          <w:rFonts w:ascii="Times New Roman" w:hAnsi="Times New Roman" w:cs="Times New Roman"/>
          <w:bCs/>
          <w:kern w:val="36"/>
          <w:lang w:val="sv-SE"/>
        </w:rPr>
        <w:t xml:space="preserve"> L et al 2000, ’Serum Carotenoids, α-Tocopherol and lung function among Dutch Elderly’, </w:t>
      </w:r>
      <w:r w:rsidRPr="00CB7641">
        <w:rPr>
          <w:rFonts w:ascii="Times New Roman" w:hAnsi="Times New Roman" w:cs="Times New Roman"/>
          <w:bCs/>
          <w:i/>
          <w:kern w:val="36"/>
          <w:lang w:val="sv-SE"/>
        </w:rPr>
        <w:t>American Journal of Respiratory and Critical Care</w:t>
      </w:r>
      <w:r w:rsidRPr="00CB7641">
        <w:rPr>
          <w:rFonts w:ascii="Times New Roman" w:hAnsi="Times New Roman" w:cs="Times New Roman"/>
          <w:bCs/>
          <w:kern w:val="36"/>
          <w:lang w:val="sv-SE"/>
        </w:rPr>
        <w:t>, diakses 24 Juli 2012,</w:t>
      </w:r>
      <w:r w:rsidRPr="00CB7641">
        <w:rPr>
          <w:rFonts w:ascii="Times New Roman" w:hAnsi="Times New Roman" w:cs="Times New Roman"/>
          <w:b/>
          <w:bCs/>
          <w:kern w:val="36"/>
          <w:lang w:val="sv-SE"/>
        </w:rPr>
        <w:t xml:space="preserve"> </w:t>
      </w:r>
      <w:hyperlink r:id="rId16" w:history="1">
        <w:r w:rsidRPr="00CB7641">
          <w:rPr>
            <w:rFonts w:ascii="Times New Roman" w:hAnsi="Times New Roman" w:cs="Times New Roman"/>
            <w:bCs/>
            <w:kern w:val="36"/>
            <w:lang w:val="sv-SE"/>
          </w:rPr>
          <w:t>http://sciencedirect.com/</w:t>
        </w:r>
      </w:hyperlink>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rPr>
        <w:t>Ingram</w:t>
      </w:r>
      <w:r w:rsidR="006E5F5B">
        <w:rPr>
          <w:rFonts w:ascii="Times New Roman" w:hAnsi="Times New Roman" w:cs="Times New Roman"/>
          <w:bCs/>
          <w:kern w:val="36"/>
          <w:lang w:val="id-ID"/>
        </w:rPr>
        <w:t>,</w:t>
      </w:r>
      <w:r w:rsidRPr="00CB7641">
        <w:rPr>
          <w:rFonts w:ascii="Times New Roman" w:hAnsi="Times New Roman" w:cs="Times New Roman"/>
          <w:bCs/>
          <w:kern w:val="36"/>
        </w:rPr>
        <w:t xml:space="preserve"> C &amp; Visovsky</w:t>
      </w:r>
      <w:r w:rsidR="006E5F5B">
        <w:rPr>
          <w:rFonts w:ascii="Times New Roman" w:hAnsi="Times New Roman" w:cs="Times New Roman"/>
          <w:bCs/>
          <w:kern w:val="36"/>
          <w:lang w:val="id-ID"/>
        </w:rPr>
        <w:t>,</w:t>
      </w:r>
      <w:r w:rsidRPr="00CB7641">
        <w:rPr>
          <w:rFonts w:ascii="Times New Roman" w:hAnsi="Times New Roman" w:cs="Times New Roman"/>
          <w:bCs/>
          <w:kern w:val="36"/>
        </w:rPr>
        <w:t xml:space="preserve"> C 2007, ‘Exercise Intervention to Modify Physiologic Risk Factors in Cancer Survivors’, </w:t>
      </w:r>
      <w:r w:rsidRPr="00CB7641">
        <w:rPr>
          <w:rFonts w:ascii="Times New Roman" w:hAnsi="Times New Roman" w:cs="Times New Roman"/>
          <w:bCs/>
          <w:i/>
          <w:kern w:val="36"/>
        </w:rPr>
        <w:t xml:space="preserve">Seminars in Oncology Nursing, </w:t>
      </w:r>
      <w:r w:rsidRPr="00CB7641">
        <w:rPr>
          <w:rFonts w:ascii="Times New Roman" w:hAnsi="Times New Roman" w:cs="Times New Roman"/>
          <w:bCs/>
          <w:kern w:val="36"/>
        </w:rPr>
        <w:t xml:space="preserve">vol. 23, isu. </w:t>
      </w:r>
      <w:proofErr w:type="gramStart"/>
      <w:r w:rsidRPr="00CB7641">
        <w:rPr>
          <w:rFonts w:ascii="Times New Roman" w:hAnsi="Times New Roman" w:cs="Times New Roman"/>
          <w:bCs/>
          <w:kern w:val="36"/>
        </w:rPr>
        <w:t xml:space="preserve">4, hal 275 – 284, </w:t>
      </w:r>
      <w:r w:rsidRPr="00CB7641">
        <w:rPr>
          <w:rFonts w:ascii="Times New Roman" w:hAnsi="Times New Roman" w:cs="Times New Roman"/>
          <w:bCs/>
          <w:kern w:val="36"/>
          <w:lang w:val="sv-SE"/>
        </w:rPr>
        <w:t xml:space="preserve">diakses 4 Maret 2012, </w:t>
      </w:r>
      <w:hyperlink r:id="rId17" w:history="1">
        <w:r w:rsidRPr="00CB7641">
          <w:rPr>
            <w:rFonts w:ascii="Times New Roman" w:hAnsi="Times New Roman" w:cs="Times New Roman"/>
            <w:bCs/>
            <w:kern w:val="36"/>
            <w:lang w:val="sv-SE"/>
          </w:rPr>
          <w:t>http://sciencedirect.com/</w:t>
        </w:r>
      </w:hyperlink>
      <w:r w:rsidRPr="00CB7641">
        <w:rPr>
          <w:rFonts w:ascii="Times New Roman" w:hAnsi="Times New Roman" w:cs="Times New Roman"/>
          <w:bCs/>
          <w:kern w:val="36"/>
          <w:lang w:val="sv-SE"/>
        </w:rPr>
        <w:t>.</w:t>
      </w:r>
      <w:proofErr w:type="gramEnd"/>
    </w:p>
    <w:p w:rsidR="00CB7641" w:rsidRPr="00CB7641" w:rsidRDefault="006E5F5B" w:rsidP="0024620C">
      <w:pPr>
        <w:spacing w:after="0" w:line="240" w:lineRule="auto"/>
        <w:ind w:left="567" w:hanging="567"/>
        <w:jc w:val="both"/>
        <w:rPr>
          <w:rFonts w:ascii="Times New Roman" w:hAnsi="Times New Roman" w:cs="Times New Roman"/>
          <w:bCs/>
          <w:kern w:val="36"/>
          <w:lang w:val="sv-SE"/>
        </w:rPr>
      </w:pPr>
      <w:r>
        <w:rPr>
          <w:rFonts w:ascii="Times New Roman" w:hAnsi="Times New Roman" w:cs="Times New Roman"/>
          <w:bCs/>
          <w:kern w:val="36"/>
          <w:lang w:val="sv-SE"/>
        </w:rPr>
        <w:t>Jones, W</w:t>
      </w:r>
      <w:r w:rsidR="00CB7641" w:rsidRPr="00CB7641">
        <w:rPr>
          <w:rFonts w:ascii="Times New Roman" w:hAnsi="Times New Roman" w:cs="Times New Roman"/>
          <w:bCs/>
          <w:kern w:val="36"/>
          <w:lang w:val="sv-SE"/>
        </w:rPr>
        <w:t>L et al 2009, ’</w:t>
      </w:r>
      <w:r w:rsidR="00CB7641" w:rsidRPr="00CB7641">
        <w:rPr>
          <w:rFonts w:ascii="Times New Roman" w:hAnsi="Times New Roman" w:cs="Times New Roman"/>
          <w:bCs/>
          <w:kern w:val="36"/>
        </w:rPr>
        <w:t>Exercise intolerance in cancer and the role of exercise therapy to reverse dysfunction</w:t>
      </w:r>
      <w:r w:rsidR="00CB7641" w:rsidRPr="00CB7641">
        <w:rPr>
          <w:rFonts w:ascii="Times New Roman" w:hAnsi="Times New Roman" w:cs="Times New Roman"/>
          <w:bCs/>
          <w:kern w:val="36"/>
          <w:lang w:val="sv-SE"/>
        </w:rPr>
        <w:t xml:space="preserve">’, </w:t>
      </w:r>
      <w:r w:rsidR="00CB7641" w:rsidRPr="00CB7641">
        <w:rPr>
          <w:rFonts w:ascii="Times New Roman" w:hAnsi="Times New Roman" w:cs="Times New Roman"/>
          <w:bCs/>
          <w:i/>
          <w:kern w:val="36"/>
          <w:lang w:val="sv-SE"/>
        </w:rPr>
        <w:t xml:space="preserve">The Lancet Oncology, </w:t>
      </w:r>
      <w:r w:rsidR="00CB7641" w:rsidRPr="00CB7641">
        <w:rPr>
          <w:rFonts w:ascii="Times New Roman" w:hAnsi="Times New Roman" w:cs="Times New Roman"/>
          <w:bCs/>
          <w:kern w:val="36"/>
          <w:lang w:val="sv-SE"/>
        </w:rPr>
        <w:t xml:space="preserve">vol. 10, isu 6, hal 598-605, diakses 4 Maret 2012, </w:t>
      </w:r>
      <w:hyperlink r:id="rId18" w:history="1">
        <w:r w:rsidR="00CB7641" w:rsidRPr="00CB7641">
          <w:rPr>
            <w:rFonts w:ascii="Times New Roman" w:hAnsi="Times New Roman" w:cs="Times New Roman"/>
            <w:bCs/>
            <w:kern w:val="36"/>
            <w:lang w:val="sv-SE"/>
          </w:rPr>
          <w:t>http://sciencedirect.com/</w:t>
        </w:r>
      </w:hyperlink>
    </w:p>
    <w:p w:rsidR="00CB7641" w:rsidRPr="00CB7641" w:rsidRDefault="00DB774E" w:rsidP="0024620C">
      <w:pPr>
        <w:spacing w:after="0" w:line="240" w:lineRule="auto"/>
        <w:ind w:left="567" w:hanging="567"/>
        <w:jc w:val="both"/>
        <w:rPr>
          <w:rFonts w:ascii="Times New Roman" w:eastAsiaTheme="minorEastAsia" w:hAnsi="Times New Roman" w:cs="Times New Roman"/>
          <w:lang w:val="sv-SE"/>
        </w:rPr>
      </w:pPr>
      <w:r>
        <w:rPr>
          <w:rFonts w:ascii="Times New Roman" w:eastAsiaTheme="minorEastAsia" w:hAnsi="Times New Roman" w:cs="Times New Roman"/>
          <w:lang w:val="sv-SE"/>
        </w:rPr>
        <w:t>Labourey, J</w:t>
      </w:r>
      <w:r w:rsidR="00CB7641" w:rsidRPr="00CB7641">
        <w:rPr>
          <w:rFonts w:ascii="Times New Roman" w:eastAsiaTheme="minorEastAsia" w:hAnsi="Times New Roman" w:cs="Times New Roman"/>
          <w:lang w:val="sv-SE"/>
        </w:rPr>
        <w:t>L et al 2007, ’</w:t>
      </w:r>
      <w:r w:rsidR="00CB7641" w:rsidRPr="00CB7641">
        <w:rPr>
          <w:rFonts w:ascii="Times New Roman" w:eastAsiaTheme="minorEastAsia" w:hAnsi="Times New Roman" w:cs="Times New Roman"/>
        </w:rPr>
        <w:t xml:space="preserve">Physical activity in the management of cancer-related fatigue induced by oncological treatments’,  </w:t>
      </w:r>
      <w:r w:rsidR="00CB7641" w:rsidRPr="00CB7641">
        <w:rPr>
          <w:rFonts w:ascii="Times New Roman" w:eastAsiaTheme="minorEastAsia" w:hAnsi="Times New Roman" w:cs="Times New Roman"/>
          <w:i/>
        </w:rPr>
        <w:t xml:space="preserve">Annales de réadaptation et de médecine physique, </w:t>
      </w:r>
      <w:r w:rsidR="00CB7641" w:rsidRPr="00CB7641">
        <w:rPr>
          <w:rFonts w:ascii="Times New Roman" w:eastAsiaTheme="minorEastAsia" w:hAnsi="Times New Roman" w:cs="Times New Roman"/>
        </w:rPr>
        <w:t xml:space="preserve">vol. </w:t>
      </w:r>
      <w:proofErr w:type="gramStart"/>
      <w:r w:rsidR="00CB7641" w:rsidRPr="00CB7641">
        <w:rPr>
          <w:rFonts w:ascii="Times New Roman" w:eastAsiaTheme="minorEastAsia" w:hAnsi="Times New Roman" w:cs="Times New Roman"/>
        </w:rPr>
        <w:t>50, hal.</w:t>
      </w:r>
      <w:proofErr w:type="gramEnd"/>
      <w:r w:rsidR="00CB7641" w:rsidRPr="00CB7641">
        <w:rPr>
          <w:rFonts w:ascii="Times New Roman" w:eastAsiaTheme="minorEastAsia" w:hAnsi="Times New Roman" w:cs="Times New Roman"/>
        </w:rPr>
        <w:t xml:space="preserve"> 450 –454, </w:t>
      </w:r>
      <w:r w:rsidR="00CB7641" w:rsidRPr="00CB7641">
        <w:rPr>
          <w:rFonts w:ascii="Times New Roman" w:eastAsiaTheme="minorEastAsia" w:hAnsi="Times New Roman" w:cs="Times New Roman"/>
          <w:lang w:val="sv-SE"/>
        </w:rPr>
        <w:t xml:space="preserve">diakses 4 Maret 2012, </w:t>
      </w:r>
      <w:hyperlink r:id="rId19" w:history="1">
        <w:r w:rsidR="00CB7641" w:rsidRPr="00CB7641">
          <w:rPr>
            <w:rFonts w:ascii="Times New Roman" w:eastAsiaTheme="minorEastAsia" w:hAnsi="Times New Roman" w:cs="Times New Roman"/>
            <w:lang w:val="sv-SE"/>
          </w:rPr>
          <w:t>http://sciencedirect.com/</w:t>
        </w:r>
      </w:hyperlink>
      <w:r w:rsidR="00CB7641" w:rsidRPr="00CB7641">
        <w:rPr>
          <w:rFonts w:ascii="Times New Roman" w:eastAsiaTheme="minorEastAsia" w:hAnsi="Times New Roman" w:cs="Times New Roman"/>
          <w:lang w:val="sv-SE"/>
        </w:rPr>
        <w:t>.</w:t>
      </w:r>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Lucia</w:t>
      </w:r>
      <w:r w:rsidR="006E5F5B">
        <w:rPr>
          <w:rFonts w:ascii="Times New Roman" w:hAnsi="Times New Roman" w:cs="Times New Roman"/>
          <w:bCs/>
          <w:kern w:val="36"/>
          <w:lang w:val="id-ID"/>
        </w:rPr>
        <w:t>,</w:t>
      </w:r>
      <w:r w:rsidRPr="00CB7641">
        <w:rPr>
          <w:rFonts w:ascii="Times New Roman" w:hAnsi="Times New Roman" w:cs="Times New Roman"/>
          <w:bCs/>
          <w:kern w:val="36"/>
          <w:lang w:val="sv-SE"/>
        </w:rPr>
        <w:t xml:space="preserve"> A et al 2003, ’</w:t>
      </w:r>
      <w:r w:rsidRPr="00CB7641">
        <w:rPr>
          <w:rFonts w:ascii="Times New Roman" w:hAnsi="Times New Roman" w:cs="Times New Roman"/>
          <w:bCs/>
          <w:kern w:val="36"/>
        </w:rPr>
        <w:t>Cancer–related fatigue: can exercise physiology assist oncologists?</w:t>
      </w:r>
      <w:r w:rsidRPr="00CB7641">
        <w:rPr>
          <w:rFonts w:ascii="Times New Roman" w:hAnsi="Times New Roman" w:cs="Times New Roman"/>
          <w:bCs/>
          <w:kern w:val="36"/>
          <w:lang w:val="sv-SE"/>
        </w:rPr>
        <w:t xml:space="preserve">’, </w:t>
      </w:r>
      <w:r w:rsidRPr="00CB7641">
        <w:rPr>
          <w:rFonts w:ascii="Times New Roman" w:hAnsi="Times New Roman" w:cs="Times New Roman"/>
          <w:bCs/>
          <w:i/>
          <w:kern w:val="36"/>
          <w:lang w:val="sv-SE"/>
        </w:rPr>
        <w:t xml:space="preserve">The Lancet Oncology, </w:t>
      </w:r>
      <w:r w:rsidRPr="00CB7641">
        <w:rPr>
          <w:rFonts w:ascii="Times New Roman" w:hAnsi="Times New Roman" w:cs="Times New Roman"/>
          <w:bCs/>
          <w:kern w:val="36"/>
          <w:lang w:val="sv-SE"/>
        </w:rPr>
        <w:lastRenderedPageBreak/>
        <w:t xml:space="preserve">vol 4, isu 10, hal 616-625, diakses 4 Maret 2012, </w:t>
      </w:r>
      <w:hyperlink r:id="rId20" w:history="1">
        <w:r w:rsidRPr="00CB7641">
          <w:rPr>
            <w:rFonts w:ascii="Times New Roman" w:hAnsi="Times New Roman" w:cs="Times New Roman"/>
            <w:bCs/>
            <w:kern w:val="36"/>
            <w:lang w:val="sv-SE"/>
          </w:rPr>
          <w:t>http://sciencedirect.com/</w:t>
        </w:r>
      </w:hyperlink>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 xml:space="preserve">McCaughan, YS &amp; Arzola, MS 2007, ’Exercise Intervention for Patients with Cancer on Treatment’, </w:t>
      </w:r>
      <w:r w:rsidRPr="00CB7641">
        <w:rPr>
          <w:rFonts w:ascii="Times New Roman" w:hAnsi="Times New Roman" w:cs="Times New Roman"/>
          <w:bCs/>
          <w:i/>
          <w:kern w:val="36"/>
        </w:rPr>
        <w:t xml:space="preserve">Seminars in Oncology Nursing, </w:t>
      </w:r>
      <w:r w:rsidRPr="00CB7641">
        <w:rPr>
          <w:rFonts w:ascii="Times New Roman" w:hAnsi="Times New Roman" w:cs="Times New Roman"/>
          <w:bCs/>
          <w:kern w:val="36"/>
        </w:rPr>
        <w:t xml:space="preserve">vol. </w:t>
      </w:r>
      <w:proofErr w:type="gramStart"/>
      <w:r w:rsidRPr="00CB7641">
        <w:rPr>
          <w:rFonts w:ascii="Times New Roman" w:hAnsi="Times New Roman" w:cs="Times New Roman"/>
          <w:bCs/>
          <w:kern w:val="36"/>
        </w:rPr>
        <w:t>23, isu.</w:t>
      </w:r>
      <w:proofErr w:type="gramEnd"/>
      <w:r w:rsidRPr="00CB7641">
        <w:rPr>
          <w:rFonts w:ascii="Times New Roman" w:hAnsi="Times New Roman" w:cs="Times New Roman"/>
          <w:bCs/>
          <w:kern w:val="36"/>
        </w:rPr>
        <w:t xml:space="preserve"> </w:t>
      </w:r>
      <w:proofErr w:type="gramStart"/>
      <w:r w:rsidRPr="00CB7641">
        <w:rPr>
          <w:rFonts w:ascii="Times New Roman" w:hAnsi="Times New Roman" w:cs="Times New Roman"/>
          <w:bCs/>
          <w:kern w:val="36"/>
        </w:rPr>
        <w:t xml:space="preserve">4, hal 264 – 274, </w:t>
      </w:r>
      <w:r w:rsidRPr="00CB7641">
        <w:rPr>
          <w:rFonts w:ascii="Times New Roman" w:hAnsi="Times New Roman" w:cs="Times New Roman"/>
          <w:bCs/>
          <w:kern w:val="36"/>
          <w:lang w:val="sv-SE"/>
        </w:rPr>
        <w:t xml:space="preserve">diakses 4 Maret 2012, </w:t>
      </w:r>
      <w:hyperlink r:id="rId21" w:history="1">
        <w:r w:rsidRPr="00CB7641">
          <w:rPr>
            <w:rFonts w:ascii="Times New Roman" w:hAnsi="Times New Roman" w:cs="Times New Roman"/>
            <w:bCs/>
            <w:kern w:val="36"/>
            <w:lang w:val="sv-SE"/>
          </w:rPr>
          <w:t>http://sciencedirect.com/</w:t>
        </w:r>
      </w:hyperlink>
      <w:r w:rsidRPr="00CB7641">
        <w:rPr>
          <w:rFonts w:ascii="Times New Roman" w:hAnsi="Times New Roman" w:cs="Times New Roman"/>
          <w:bCs/>
          <w:kern w:val="36"/>
          <w:lang w:val="sv-SE"/>
        </w:rPr>
        <w:t>.</w:t>
      </w:r>
      <w:proofErr w:type="gramEnd"/>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National Comprehensive Cancer Network 2011</w:t>
      </w:r>
      <w:r w:rsidR="0024620C">
        <w:rPr>
          <w:rFonts w:ascii="Times New Roman" w:hAnsi="Times New Roman" w:cs="Times New Roman"/>
          <w:bCs/>
          <w:kern w:val="36"/>
          <w:lang w:val="id-ID"/>
        </w:rPr>
        <w:t>a</w:t>
      </w:r>
      <w:r w:rsidRPr="00CB7641">
        <w:rPr>
          <w:rFonts w:ascii="Times New Roman" w:hAnsi="Times New Roman" w:cs="Times New Roman"/>
          <w:bCs/>
          <w:kern w:val="36"/>
          <w:lang w:val="sv-SE"/>
        </w:rPr>
        <w:t xml:space="preserve">, </w:t>
      </w:r>
      <w:r w:rsidRPr="00CB7641">
        <w:rPr>
          <w:rFonts w:ascii="Times New Roman" w:hAnsi="Times New Roman" w:cs="Times New Roman"/>
          <w:bCs/>
          <w:kern w:val="36"/>
        </w:rPr>
        <w:t>Exercising During Cancer Treatment</w:t>
      </w:r>
      <w:r w:rsidRPr="00CB7641">
        <w:rPr>
          <w:rFonts w:ascii="Times New Roman" w:hAnsi="Times New Roman" w:cs="Times New Roman"/>
          <w:bCs/>
          <w:kern w:val="36"/>
          <w:lang w:val="sv-SE"/>
        </w:rPr>
        <w:t>, National Comprehensive Cancer Network</w:t>
      </w:r>
      <w:r w:rsidRPr="00CB7641">
        <w:rPr>
          <w:rFonts w:ascii="Times New Roman" w:hAnsi="Times New Roman" w:cs="Times New Roman"/>
          <w:bCs/>
          <w:i/>
          <w:kern w:val="36"/>
          <w:lang w:val="sv-SE"/>
        </w:rPr>
        <w:t xml:space="preserve">, </w:t>
      </w:r>
      <w:r w:rsidRPr="00CB7641">
        <w:rPr>
          <w:rFonts w:ascii="Times New Roman" w:hAnsi="Times New Roman" w:cs="Times New Roman"/>
          <w:bCs/>
          <w:kern w:val="36"/>
          <w:lang w:val="sv-SE"/>
        </w:rPr>
        <w:t xml:space="preserve">diakses 4 Maret 2012, </w:t>
      </w:r>
      <w:hyperlink r:id="rId22" w:history="1">
        <w:r w:rsidRPr="00CB7641">
          <w:rPr>
            <w:rFonts w:ascii="Times New Roman" w:hAnsi="Times New Roman" w:cs="Times New Roman"/>
            <w:bCs/>
            <w:kern w:val="36"/>
            <w:lang w:val="sv-SE"/>
          </w:rPr>
          <w:t>http://nccn.com/</w:t>
        </w:r>
      </w:hyperlink>
      <w:r w:rsidRPr="00CB7641">
        <w:rPr>
          <w:rFonts w:ascii="Times New Roman" w:hAnsi="Times New Roman" w:cs="Times New Roman"/>
          <w:bCs/>
          <w:kern w:val="36"/>
          <w:lang w:val="sv-SE"/>
        </w:rPr>
        <w:t xml:space="preserve"> </w:t>
      </w:r>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National Comprehensive Cancer Network 2011</w:t>
      </w:r>
      <w:r w:rsidR="0024620C">
        <w:rPr>
          <w:rFonts w:ascii="Times New Roman" w:hAnsi="Times New Roman" w:cs="Times New Roman"/>
          <w:bCs/>
          <w:kern w:val="36"/>
          <w:lang w:val="id-ID"/>
        </w:rPr>
        <w:t>b</w:t>
      </w:r>
      <w:r w:rsidRPr="00CB7641">
        <w:rPr>
          <w:rFonts w:ascii="Times New Roman" w:hAnsi="Times New Roman" w:cs="Times New Roman"/>
          <w:bCs/>
          <w:kern w:val="36"/>
          <w:lang w:val="sv-SE"/>
        </w:rPr>
        <w:t>, Fighting Cancer Fatigue, National Comprehensive Cancer Network</w:t>
      </w:r>
      <w:r w:rsidRPr="00CB7641">
        <w:rPr>
          <w:rFonts w:ascii="Times New Roman" w:hAnsi="Times New Roman" w:cs="Times New Roman"/>
          <w:bCs/>
          <w:i/>
          <w:kern w:val="36"/>
          <w:lang w:val="sv-SE"/>
        </w:rPr>
        <w:t xml:space="preserve">, </w:t>
      </w:r>
      <w:r w:rsidRPr="00CB7641">
        <w:rPr>
          <w:rFonts w:ascii="Times New Roman" w:hAnsi="Times New Roman" w:cs="Times New Roman"/>
          <w:bCs/>
          <w:kern w:val="36"/>
          <w:lang w:val="sv-SE"/>
        </w:rPr>
        <w:t xml:space="preserve">diakses 4 Maret 2012, </w:t>
      </w:r>
      <w:hyperlink r:id="rId23" w:history="1">
        <w:r w:rsidRPr="00CB7641">
          <w:rPr>
            <w:rFonts w:ascii="Times New Roman" w:hAnsi="Times New Roman" w:cs="Times New Roman"/>
            <w:bCs/>
            <w:kern w:val="36"/>
            <w:lang w:val="sv-SE"/>
          </w:rPr>
          <w:t>http://nccn.com/</w:t>
        </w:r>
      </w:hyperlink>
      <w:r w:rsidRPr="00CB7641">
        <w:rPr>
          <w:rFonts w:ascii="Times New Roman" w:hAnsi="Times New Roman" w:cs="Times New Roman"/>
          <w:bCs/>
          <w:kern w:val="36"/>
          <w:lang w:val="sv-SE"/>
        </w:rPr>
        <w:t xml:space="preserve"> </w:t>
      </w:r>
    </w:p>
    <w:p w:rsidR="00CB7641" w:rsidRPr="00CB7641" w:rsidRDefault="00CB7641" w:rsidP="0024620C">
      <w:pPr>
        <w:spacing w:after="0" w:line="240" w:lineRule="auto"/>
        <w:ind w:left="567" w:hanging="567"/>
        <w:jc w:val="both"/>
        <w:rPr>
          <w:rFonts w:ascii="Times New Roman" w:hAnsi="Times New Roman" w:cs="Times New Roman"/>
          <w:bCs/>
          <w:kern w:val="36"/>
        </w:rPr>
      </w:pPr>
      <w:r w:rsidRPr="00CB7641">
        <w:rPr>
          <w:rFonts w:ascii="Times New Roman" w:hAnsi="Times New Roman" w:cs="Times New Roman"/>
          <w:bCs/>
          <w:kern w:val="36"/>
          <w:lang w:val="sv-SE"/>
        </w:rPr>
        <w:t>Pallett</w:t>
      </w:r>
      <w:r w:rsidR="00C427B3">
        <w:rPr>
          <w:rFonts w:ascii="Times New Roman" w:hAnsi="Times New Roman" w:cs="Times New Roman"/>
          <w:bCs/>
          <w:kern w:val="36"/>
          <w:lang w:val="id-ID"/>
        </w:rPr>
        <w:t>,</w:t>
      </w:r>
      <w:r w:rsidRPr="00CB7641">
        <w:rPr>
          <w:rFonts w:ascii="Times New Roman" w:hAnsi="Times New Roman" w:cs="Times New Roman"/>
          <w:bCs/>
          <w:kern w:val="36"/>
          <w:lang w:val="sv-SE"/>
        </w:rPr>
        <w:t xml:space="preserve"> DE et al 2009, ’The Brief Fatigue Inventory: Comparison of Data Collection Using a Novel Audio Device with Conventional Paper Questionnaire’, </w:t>
      </w:r>
      <w:r w:rsidRPr="00CB7641">
        <w:rPr>
          <w:rFonts w:ascii="Times New Roman" w:hAnsi="Times New Roman" w:cs="Times New Roman"/>
          <w:bCs/>
          <w:i/>
          <w:kern w:val="36"/>
        </w:rPr>
        <w:t>Journal of Pain and Symptom Management,</w:t>
      </w:r>
      <w:r w:rsidRPr="00CB7641">
        <w:rPr>
          <w:rFonts w:ascii="Times New Roman" w:hAnsi="Times New Roman" w:cs="Times New Roman"/>
          <w:bCs/>
          <w:kern w:val="36"/>
        </w:rPr>
        <w:t xml:space="preserve"> Vol. </w:t>
      </w:r>
      <w:proofErr w:type="gramStart"/>
      <w:r w:rsidRPr="00CB7641">
        <w:rPr>
          <w:rFonts w:ascii="Times New Roman" w:hAnsi="Times New Roman" w:cs="Times New Roman"/>
          <w:bCs/>
          <w:kern w:val="36"/>
        </w:rPr>
        <w:t xml:space="preserve">38 No. 3, </w:t>
      </w:r>
      <w:r w:rsidRPr="00CB7641">
        <w:rPr>
          <w:rFonts w:ascii="Times New Roman" w:hAnsi="Times New Roman" w:cs="Times New Roman"/>
          <w:bCs/>
          <w:kern w:val="36"/>
          <w:lang w:val="sv-SE"/>
        </w:rPr>
        <w:t xml:space="preserve">diakses 4 Maret 2012, </w:t>
      </w:r>
      <w:hyperlink r:id="rId24" w:history="1">
        <w:r w:rsidRPr="00CB7641">
          <w:rPr>
            <w:rFonts w:ascii="Times New Roman" w:hAnsi="Times New Roman" w:cs="Times New Roman"/>
            <w:bCs/>
            <w:kern w:val="36"/>
            <w:lang w:val="sv-SE"/>
          </w:rPr>
          <w:t>http://sciencedirect.com/</w:t>
        </w:r>
      </w:hyperlink>
      <w:r w:rsidRPr="00CB7641">
        <w:rPr>
          <w:rFonts w:ascii="Times New Roman" w:hAnsi="Times New Roman" w:cs="Times New Roman"/>
          <w:bCs/>
          <w:kern w:val="36"/>
          <w:lang w:val="sv-SE"/>
        </w:rPr>
        <w:t>.</w:t>
      </w:r>
      <w:proofErr w:type="gramEnd"/>
      <w:r w:rsidRPr="00CB7641">
        <w:rPr>
          <w:rFonts w:ascii="Times New Roman" w:hAnsi="Times New Roman" w:cs="Times New Roman"/>
          <w:bCs/>
          <w:kern w:val="36"/>
        </w:rPr>
        <w:t xml:space="preserve"> </w:t>
      </w:r>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Prue</w:t>
      </w:r>
      <w:r w:rsidR="00F3452E">
        <w:rPr>
          <w:rFonts w:ascii="Times New Roman" w:hAnsi="Times New Roman" w:cs="Times New Roman"/>
          <w:bCs/>
          <w:kern w:val="36"/>
          <w:lang w:val="id-ID"/>
        </w:rPr>
        <w:t>,</w:t>
      </w:r>
      <w:r w:rsidRPr="00CB7641">
        <w:rPr>
          <w:rFonts w:ascii="Times New Roman" w:hAnsi="Times New Roman" w:cs="Times New Roman"/>
          <w:bCs/>
          <w:kern w:val="36"/>
          <w:lang w:val="sv-SE"/>
        </w:rPr>
        <w:t xml:space="preserve"> G et al 2006, ’Cancer Related Fatigfue: A Critical Appraisal’, </w:t>
      </w:r>
      <w:r w:rsidRPr="00CB7641">
        <w:rPr>
          <w:rFonts w:ascii="Times New Roman" w:hAnsi="Times New Roman" w:cs="Times New Roman"/>
          <w:bCs/>
          <w:i/>
          <w:kern w:val="36"/>
          <w:lang w:val="sv-SE"/>
        </w:rPr>
        <w:t xml:space="preserve">European Journal of Cancer, </w:t>
      </w:r>
      <w:r w:rsidRPr="00CB7641">
        <w:rPr>
          <w:rFonts w:ascii="Times New Roman" w:hAnsi="Times New Roman" w:cs="Times New Roman"/>
          <w:bCs/>
          <w:kern w:val="36"/>
          <w:lang w:val="sv-SE"/>
        </w:rPr>
        <w:t xml:space="preserve">vol. 42, isu 7, hal 846-863, diakses 4 Maret 2012, </w:t>
      </w:r>
      <w:hyperlink r:id="rId25" w:history="1">
        <w:r w:rsidRPr="00CB7641">
          <w:rPr>
            <w:rFonts w:ascii="Times New Roman" w:hAnsi="Times New Roman" w:cs="Times New Roman"/>
            <w:bCs/>
            <w:kern w:val="36"/>
            <w:lang w:val="sv-SE"/>
          </w:rPr>
          <w:t>http://sciencedirect.com/</w:t>
        </w:r>
      </w:hyperlink>
    </w:p>
    <w:p w:rsidR="00CB7641" w:rsidRPr="00CB7641" w:rsidRDefault="00CB7641" w:rsidP="0024620C">
      <w:pPr>
        <w:spacing w:after="0" w:line="240" w:lineRule="auto"/>
        <w:ind w:left="567" w:hanging="567"/>
        <w:jc w:val="both"/>
        <w:rPr>
          <w:rFonts w:ascii="Times New Roman" w:hAnsi="Times New Roman" w:cs="Times New Roman"/>
          <w:bCs/>
          <w:kern w:val="36"/>
        </w:rPr>
      </w:pPr>
      <w:r w:rsidRPr="00CB7641">
        <w:rPr>
          <w:rFonts w:ascii="Times New Roman" w:hAnsi="Times New Roman" w:cs="Times New Roman"/>
          <w:bCs/>
          <w:kern w:val="36"/>
          <w:lang w:val="sv-SE"/>
        </w:rPr>
        <w:t xml:space="preserve">Soetomo 1981, ’Kelelahan (Fatigue) dalam Penerbangan’, </w:t>
      </w:r>
      <w:r w:rsidRPr="00CB7641">
        <w:rPr>
          <w:rFonts w:ascii="Times New Roman" w:hAnsi="Times New Roman" w:cs="Times New Roman"/>
          <w:bCs/>
          <w:i/>
          <w:kern w:val="36"/>
          <w:lang w:val="sv-SE"/>
        </w:rPr>
        <w:t xml:space="preserve">Cermin Dunia Kedokteran, </w:t>
      </w:r>
      <w:r w:rsidRPr="00CB7641">
        <w:rPr>
          <w:rFonts w:ascii="Times New Roman" w:hAnsi="Times New Roman" w:cs="Times New Roman"/>
          <w:bCs/>
          <w:kern w:val="36"/>
          <w:lang w:val="sv-SE"/>
        </w:rPr>
        <w:t xml:space="preserve">diakses pada 5 Mei 2012. </w:t>
      </w:r>
      <w:hyperlink r:id="rId26" w:history="1">
        <w:r w:rsidRPr="00CB7641">
          <w:rPr>
            <w:rFonts w:ascii="Times New Roman" w:hAnsi="Times New Roman" w:cs="Times New Roman"/>
            <w:bCs/>
            <w:kern w:val="36"/>
          </w:rPr>
          <w:t>http://www.kalbefarma.com/files/cdk/f</w:t>
        </w:r>
        <w:r w:rsidRPr="00CB7641">
          <w:rPr>
            <w:rFonts w:ascii="Times New Roman" w:hAnsi="Times New Roman" w:cs="Times New Roman"/>
            <w:bCs/>
            <w:kern w:val="36"/>
          </w:rPr>
          <w:lastRenderedPageBreak/>
          <w:t>iles/cdk_024_pernafasan_kedokteran_penerbangan.pdf</w:t>
        </w:r>
      </w:hyperlink>
    </w:p>
    <w:p w:rsidR="00CB7641" w:rsidRPr="00CB7641" w:rsidRDefault="00F3452E" w:rsidP="0024620C">
      <w:pPr>
        <w:spacing w:after="0" w:line="240" w:lineRule="auto"/>
        <w:ind w:left="567" w:hanging="567"/>
        <w:jc w:val="both"/>
        <w:rPr>
          <w:rFonts w:ascii="Times New Roman" w:eastAsiaTheme="minorEastAsia" w:hAnsi="Times New Roman" w:cs="Times New Roman"/>
          <w:lang w:val="sv-SE"/>
        </w:rPr>
      </w:pPr>
      <w:r>
        <w:rPr>
          <w:rFonts w:ascii="Times New Roman" w:eastAsiaTheme="minorEastAsia" w:hAnsi="Times New Roman" w:cs="Times New Roman"/>
        </w:rPr>
        <w:t>Stone, C</w:t>
      </w:r>
      <w:r>
        <w:rPr>
          <w:rFonts w:ascii="Times New Roman" w:eastAsiaTheme="minorEastAsia" w:hAnsi="Times New Roman" w:cs="Times New Roman"/>
          <w:lang w:val="id-ID"/>
        </w:rPr>
        <w:t>P</w:t>
      </w:r>
      <w:r w:rsidR="00CB7641" w:rsidRPr="00CB7641">
        <w:rPr>
          <w:rFonts w:ascii="Times New Roman" w:eastAsiaTheme="minorEastAsia" w:hAnsi="Times New Roman" w:cs="Times New Roman"/>
        </w:rPr>
        <w:t xml:space="preserve"> &amp; Minton, O 2008, ‘Cancer-related fatigue’, </w:t>
      </w:r>
      <w:r w:rsidR="00CB7641" w:rsidRPr="00CB7641">
        <w:rPr>
          <w:rFonts w:ascii="Times New Roman" w:eastAsiaTheme="minorEastAsia" w:hAnsi="Times New Roman" w:cs="Times New Roman"/>
          <w:i/>
        </w:rPr>
        <w:t xml:space="preserve">European Journal of Cancer, </w:t>
      </w:r>
      <w:r w:rsidR="00CB7641" w:rsidRPr="00CB7641">
        <w:rPr>
          <w:rFonts w:ascii="Times New Roman" w:eastAsiaTheme="minorEastAsia" w:hAnsi="Times New Roman" w:cs="Times New Roman"/>
        </w:rPr>
        <w:t xml:space="preserve">vol. 44, hal 1097-1104, </w:t>
      </w:r>
      <w:r w:rsidR="00CB7641" w:rsidRPr="00CB7641">
        <w:rPr>
          <w:rFonts w:ascii="Times New Roman" w:eastAsiaTheme="minorEastAsia" w:hAnsi="Times New Roman" w:cs="Times New Roman"/>
          <w:lang w:val="sv-SE"/>
        </w:rPr>
        <w:t xml:space="preserve">diakses 4 Maret 2012, </w:t>
      </w:r>
      <w:hyperlink r:id="rId27" w:history="1">
        <w:r w:rsidR="00CB7641" w:rsidRPr="00CB7641">
          <w:rPr>
            <w:rFonts w:ascii="Times New Roman" w:eastAsiaTheme="minorEastAsia" w:hAnsi="Times New Roman" w:cs="Times New Roman"/>
            <w:lang w:val="sv-SE"/>
          </w:rPr>
          <w:t>http://sciencedirect.com/</w:t>
        </w:r>
      </w:hyperlink>
      <w:r w:rsidR="00CB7641" w:rsidRPr="00CB7641">
        <w:rPr>
          <w:rFonts w:ascii="Times New Roman" w:eastAsiaTheme="minorEastAsia" w:hAnsi="Times New Roman" w:cs="Times New Roman"/>
          <w:lang w:val="sv-SE"/>
        </w:rPr>
        <w:t>.</w:t>
      </w:r>
    </w:p>
    <w:p w:rsidR="00CB7641" w:rsidRPr="00CB7641" w:rsidRDefault="00CB7641" w:rsidP="0024620C">
      <w:pPr>
        <w:spacing w:after="0" w:line="240" w:lineRule="auto"/>
        <w:ind w:left="567" w:hanging="567"/>
        <w:jc w:val="both"/>
        <w:rPr>
          <w:rFonts w:ascii="Times New Roman" w:hAnsi="Times New Roman" w:cs="Times New Roman"/>
          <w:bCs/>
          <w:kern w:val="36"/>
        </w:rPr>
      </w:pPr>
      <w:r w:rsidRPr="00CB7641">
        <w:rPr>
          <w:rFonts w:ascii="Times New Roman" w:hAnsi="Times New Roman" w:cs="Times New Roman"/>
          <w:bCs/>
          <w:kern w:val="36"/>
        </w:rPr>
        <w:t>US Army Center for Health Promotion and Preventive Medicine 2006,</w:t>
      </w:r>
      <w:r w:rsidRPr="00CB7641">
        <w:rPr>
          <w:rFonts w:ascii="Times New Roman" w:hAnsi="Times New Roman" w:cs="Times New Roman"/>
          <w:b/>
          <w:bCs/>
          <w:kern w:val="36"/>
        </w:rPr>
        <w:t xml:space="preserve"> </w:t>
      </w:r>
      <w:r w:rsidRPr="00CB7641">
        <w:rPr>
          <w:rFonts w:ascii="Times New Roman" w:hAnsi="Times New Roman" w:cs="Times New Roman"/>
          <w:bCs/>
          <w:kern w:val="36"/>
        </w:rPr>
        <w:t xml:space="preserve">‘Combat and Operational Stress Control Manual for Leaders and Soldiers’, </w:t>
      </w:r>
      <w:r w:rsidRPr="00CB7641">
        <w:rPr>
          <w:rFonts w:ascii="Times New Roman" w:hAnsi="Times New Roman" w:cs="Times New Roman"/>
          <w:bCs/>
          <w:i/>
          <w:kern w:val="36"/>
        </w:rPr>
        <w:t>Journal of U</w:t>
      </w:r>
      <w:r w:rsidR="00DB774E">
        <w:rPr>
          <w:rFonts w:ascii="Times New Roman" w:hAnsi="Times New Roman" w:cs="Times New Roman"/>
          <w:bCs/>
          <w:i/>
          <w:kern w:val="36"/>
          <w:lang w:val="id-ID"/>
        </w:rPr>
        <w:t xml:space="preserve">nited </w:t>
      </w:r>
      <w:r w:rsidRPr="00CB7641">
        <w:rPr>
          <w:rFonts w:ascii="Times New Roman" w:hAnsi="Times New Roman" w:cs="Times New Roman"/>
          <w:bCs/>
          <w:i/>
          <w:kern w:val="36"/>
        </w:rPr>
        <w:t>S</w:t>
      </w:r>
      <w:r w:rsidR="00DB774E">
        <w:rPr>
          <w:rFonts w:ascii="Times New Roman" w:hAnsi="Times New Roman" w:cs="Times New Roman"/>
          <w:bCs/>
          <w:i/>
          <w:kern w:val="36"/>
          <w:lang w:val="id-ID"/>
        </w:rPr>
        <w:t>tate</w:t>
      </w:r>
      <w:r w:rsidRPr="00CB7641">
        <w:rPr>
          <w:rFonts w:ascii="Times New Roman" w:hAnsi="Times New Roman" w:cs="Times New Roman"/>
          <w:bCs/>
          <w:i/>
          <w:kern w:val="36"/>
        </w:rPr>
        <w:t xml:space="preserve"> Army</w:t>
      </w:r>
      <w:r w:rsidRPr="00CB7641">
        <w:rPr>
          <w:rFonts w:ascii="Times New Roman" w:hAnsi="Times New Roman" w:cs="Times New Roman"/>
          <w:bCs/>
          <w:kern w:val="36"/>
        </w:rPr>
        <w:t xml:space="preserve">, diakses pada 2 Juli 2012, </w:t>
      </w:r>
      <w:hyperlink r:id="rId28" w:history="1">
        <w:r w:rsidRPr="00CB7641">
          <w:rPr>
            <w:rFonts w:ascii="Times New Roman" w:hAnsi="Times New Roman" w:cs="Times New Roman"/>
            <w:bCs/>
            <w:kern w:val="36"/>
          </w:rPr>
          <w:t>http://us.army.mil/</w:t>
        </w:r>
      </w:hyperlink>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rPr>
        <w:t xml:space="preserve">Whitehead, L 2009, ‘The Measurement of Fatigue in Chronic Illness: A Systematic Review of Unidimensional and Multidimensional Fatigue Measures’, </w:t>
      </w:r>
      <w:r w:rsidRPr="00CB7641">
        <w:rPr>
          <w:rFonts w:ascii="Times New Roman" w:hAnsi="Times New Roman" w:cs="Times New Roman"/>
          <w:bCs/>
          <w:i/>
          <w:kern w:val="36"/>
        </w:rPr>
        <w:t xml:space="preserve">Journal of Pain and Symptom Management, </w:t>
      </w:r>
      <w:r w:rsidRPr="00CB7641">
        <w:rPr>
          <w:rFonts w:ascii="Times New Roman" w:hAnsi="Times New Roman" w:cs="Times New Roman"/>
          <w:bCs/>
          <w:kern w:val="36"/>
        </w:rPr>
        <w:t xml:space="preserve">vol. 3, no. 7, </w:t>
      </w:r>
      <w:r w:rsidRPr="00CB7641">
        <w:rPr>
          <w:rFonts w:ascii="Times New Roman" w:hAnsi="Times New Roman" w:cs="Times New Roman"/>
          <w:bCs/>
          <w:kern w:val="36"/>
          <w:lang w:val="sv-SE"/>
        </w:rPr>
        <w:t xml:space="preserve">diakses 4 Maret 2012, </w:t>
      </w:r>
      <w:hyperlink r:id="rId29" w:history="1">
        <w:r w:rsidRPr="00CB7641">
          <w:rPr>
            <w:rFonts w:ascii="Times New Roman" w:hAnsi="Times New Roman" w:cs="Times New Roman"/>
            <w:bCs/>
            <w:kern w:val="36"/>
            <w:lang w:val="sv-SE"/>
          </w:rPr>
          <w:t>http://sciencedirect.com/</w:t>
        </w:r>
      </w:hyperlink>
      <w:r w:rsidRPr="00CB7641">
        <w:rPr>
          <w:rFonts w:ascii="Times New Roman" w:hAnsi="Times New Roman" w:cs="Times New Roman"/>
          <w:bCs/>
          <w:kern w:val="36"/>
          <w:lang w:val="sv-SE"/>
        </w:rPr>
        <w:t>.</w:t>
      </w:r>
    </w:p>
    <w:p w:rsidR="00CB7641" w:rsidRPr="00CB7641" w:rsidRDefault="00CB7641" w:rsidP="0024620C">
      <w:pPr>
        <w:spacing w:after="0" w:line="240" w:lineRule="auto"/>
        <w:ind w:left="567" w:hanging="567"/>
        <w:jc w:val="both"/>
        <w:rPr>
          <w:rFonts w:ascii="Times New Roman" w:hAnsi="Times New Roman" w:cs="Times New Roman"/>
          <w:bCs/>
          <w:kern w:val="36"/>
          <w:lang w:val="sv-SE"/>
        </w:rPr>
      </w:pPr>
      <w:r w:rsidRPr="00CB7641">
        <w:rPr>
          <w:rFonts w:ascii="Times New Roman" w:hAnsi="Times New Roman" w:cs="Times New Roman"/>
          <w:bCs/>
          <w:kern w:val="36"/>
          <w:lang w:val="sv-SE"/>
        </w:rPr>
        <w:t>Wilson</w:t>
      </w:r>
      <w:r w:rsidR="005668E2">
        <w:rPr>
          <w:rFonts w:ascii="Times New Roman" w:hAnsi="Times New Roman" w:cs="Times New Roman"/>
          <w:bCs/>
          <w:kern w:val="36"/>
          <w:lang w:val="id-ID"/>
        </w:rPr>
        <w:t>,</w:t>
      </w:r>
      <w:r w:rsidRPr="00CB7641">
        <w:rPr>
          <w:rFonts w:ascii="Times New Roman" w:hAnsi="Times New Roman" w:cs="Times New Roman"/>
          <w:bCs/>
          <w:kern w:val="36"/>
          <w:lang w:val="sv-SE"/>
        </w:rPr>
        <w:t xml:space="preserve"> WR et al 2006, ’Pilot study of a self-administered stress management and exercise intervention during chemotherapy for cancer’, </w:t>
      </w:r>
      <w:r w:rsidRPr="00CB7641">
        <w:rPr>
          <w:rFonts w:ascii="Times New Roman" w:hAnsi="Times New Roman" w:cs="Times New Roman"/>
          <w:bCs/>
          <w:i/>
          <w:kern w:val="36"/>
          <w:lang w:val="sv-SE"/>
        </w:rPr>
        <w:t xml:space="preserve">Support Care Cancer, </w:t>
      </w:r>
      <w:r w:rsidRPr="00CB7641">
        <w:rPr>
          <w:rFonts w:ascii="Times New Roman" w:hAnsi="Times New Roman" w:cs="Times New Roman"/>
          <w:bCs/>
          <w:kern w:val="36"/>
          <w:lang w:val="sv-SE"/>
        </w:rPr>
        <w:t xml:space="preserve">vol. 14, hal 928-935, diakses 4 Maret 2012, </w:t>
      </w:r>
      <w:hyperlink r:id="rId30" w:history="1">
        <w:r w:rsidRPr="00CB7641">
          <w:rPr>
            <w:rFonts w:ascii="Times New Roman" w:hAnsi="Times New Roman" w:cs="Times New Roman"/>
            <w:bCs/>
            <w:kern w:val="36"/>
            <w:lang w:val="sv-SE"/>
          </w:rPr>
          <w:t>http://sciencedirect.com/</w:t>
        </w:r>
      </w:hyperlink>
      <w:r w:rsidRPr="00CB7641">
        <w:rPr>
          <w:rFonts w:ascii="Times New Roman" w:hAnsi="Times New Roman" w:cs="Times New Roman"/>
          <w:bCs/>
          <w:kern w:val="36"/>
          <w:lang w:val="sv-SE"/>
        </w:rPr>
        <w:t>.</w:t>
      </w:r>
    </w:p>
    <w:p w:rsidR="0024620C" w:rsidRDefault="00CB7641" w:rsidP="00CB7641">
      <w:pPr>
        <w:spacing w:after="0" w:line="240" w:lineRule="auto"/>
        <w:ind w:left="567" w:hanging="567"/>
        <w:jc w:val="both"/>
        <w:rPr>
          <w:rFonts w:ascii="Times New Roman" w:eastAsiaTheme="minorEastAsia" w:hAnsi="Times New Roman" w:cs="Times New Roman"/>
          <w:lang w:val="sv-SE"/>
        </w:rPr>
        <w:sectPr w:rsidR="0024620C" w:rsidSect="0024620C">
          <w:type w:val="continuous"/>
          <w:pgSz w:w="11907" w:h="16840" w:code="9"/>
          <w:pgMar w:top="1418" w:right="1418" w:bottom="1418" w:left="1701" w:header="720" w:footer="720" w:gutter="0"/>
          <w:pgNumType w:start="1"/>
          <w:cols w:num="2" w:space="720"/>
          <w:titlePg/>
          <w:docGrid w:linePitch="360"/>
        </w:sectPr>
      </w:pPr>
      <w:r w:rsidRPr="00CB7641">
        <w:rPr>
          <w:rFonts w:ascii="Times New Roman" w:eastAsiaTheme="minorEastAsia" w:hAnsi="Times New Roman" w:cs="Times New Roman"/>
          <w:lang w:val="sv-SE"/>
        </w:rPr>
        <w:t>Yeo</w:t>
      </w:r>
      <w:r w:rsidR="00741BDF">
        <w:rPr>
          <w:rFonts w:ascii="Times New Roman" w:eastAsiaTheme="minorEastAsia" w:hAnsi="Times New Roman" w:cs="Times New Roman"/>
          <w:lang w:val="id-ID"/>
        </w:rPr>
        <w:t>,</w:t>
      </w:r>
      <w:r w:rsidRPr="00CB7641">
        <w:rPr>
          <w:rFonts w:ascii="Times New Roman" w:eastAsiaTheme="minorEastAsia" w:hAnsi="Times New Roman" w:cs="Times New Roman"/>
          <w:lang w:val="sv-SE"/>
        </w:rPr>
        <w:t xml:space="preserve"> PT et al 2012, ’</w:t>
      </w:r>
      <w:r w:rsidRPr="00CB7641">
        <w:rPr>
          <w:rFonts w:ascii="Times New Roman" w:eastAsiaTheme="minorEastAsia" w:hAnsi="Times New Roman" w:cs="Times New Roman"/>
        </w:rPr>
        <w:t xml:space="preserve">A Progressive Postresection Walking Program Significantly Improves Fatigue and Health-Related Quality of Life in Pancreas and Periampullary Cancer Patients’, </w:t>
      </w:r>
      <w:hyperlink r:id="rId31" w:tooltip="Go to Journal of the American College of Surgeons on SciVerse ScienceDirect" w:history="1">
        <w:r w:rsidRPr="00CB7641">
          <w:rPr>
            <w:rFonts w:ascii="Times New Roman" w:eastAsiaTheme="minorEastAsia" w:hAnsi="Times New Roman" w:cs="Times New Roman"/>
            <w:i/>
          </w:rPr>
          <w:t>Journal of the American College of Surgeons</w:t>
        </w:r>
      </w:hyperlink>
      <w:r w:rsidRPr="00CB7641">
        <w:rPr>
          <w:rFonts w:ascii="Times New Roman" w:eastAsiaTheme="minorEastAsia" w:hAnsi="Times New Roman" w:cs="Times New Roman"/>
          <w:i/>
        </w:rPr>
        <w:t xml:space="preserve">, </w:t>
      </w:r>
      <w:r w:rsidRPr="00CB7641">
        <w:rPr>
          <w:rFonts w:ascii="Times New Roman" w:eastAsiaTheme="minorEastAsia" w:hAnsi="Times New Roman" w:cs="Times New Roman"/>
          <w:lang w:val="sv-SE"/>
        </w:rPr>
        <w:t xml:space="preserve">diakses 4 Maret 2012, </w:t>
      </w:r>
      <w:hyperlink r:id="rId32" w:history="1">
        <w:r w:rsidRPr="00CB7641">
          <w:rPr>
            <w:rFonts w:ascii="Times New Roman" w:eastAsiaTheme="minorEastAsia" w:hAnsi="Times New Roman" w:cs="Times New Roman"/>
            <w:lang w:val="sv-SE"/>
          </w:rPr>
          <w:t>http://sciencedirect.com/</w:t>
        </w:r>
      </w:hyperlink>
    </w:p>
    <w:p w:rsidR="008C4A1D" w:rsidRPr="008C4A1D" w:rsidRDefault="008C4A1D" w:rsidP="00CB7641">
      <w:pPr>
        <w:spacing w:after="0" w:line="240" w:lineRule="auto"/>
        <w:ind w:left="567" w:hanging="567"/>
        <w:jc w:val="both"/>
        <w:rPr>
          <w:rFonts w:ascii="Times New Roman" w:eastAsia="Calibri" w:hAnsi="Times New Roman" w:cs="Times New Roman"/>
          <w:w w:val="106"/>
          <w:position w:val="-3"/>
          <w:lang w:val="id-ID"/>
        </w:rPr>
      </w:pPr>
    </w:p>
    <w:sectPr w:rsidR="008C4A1D" w:rsidRPr="008C4A1D" w:rsidSect="00A406A2">
      <w:type w:val="continuous"/>
      <w:pgSz w:w="11907" w:h="16840" w:code="9"/>
      <w:pgMar w:top="1418" w:right="1418" w:bottom="1418" w:left="1701" w:header="720" w:footer="720" w:gutter="0"/>
      <w:pgNumType w:start="1"/>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ika yuni" w:date="2013-08-01T04:50:00Z" w:initials="iy">
    <w:p w:rsidR="00C427B3" w:rsidRPr="00C427B3" w:rsidRDefault="00C427B3">
      <w:pPr>
        <w:pStyle w:val="CommentText"/>
        <w:rPr>
          <w:lang w:val="id-ID"/>
        </w:rPr>
      </w:pPr>
      <w:r>
        <w:rPr>
          <w:rStyle w:val="CommentReference"/>
        </w:rPr>
        <w:annotationRef/>
      </w:r>
      <w:r>
        <w:rPr>
          <w:lang w:val="id-ID"/>
        </w:rPr>
        <w:t>Dalam dafatar pustaka tidak ada, tahun juga belum dicantumkan</w:t>
      </w:r>
    </w:p>
  </w:comment>
  <w:comment w:id="1" w:author="ika yuni" w:date="2013-08-01T04:55:00Z" w:initials="iy">
    <w:p w:rsidR="00C427B3" w:rsidRDefault="00C427B3">
      <w:pPr>
        <w:pStyle w:val="CommentText"/>
      </w:pPr>
      <w:r>
        <w:rPr>
          <w:rStyle w:val="CommentReference"/>
        </w:rPr>
        <w:annotationRef/>
      </w:r>
      <w:r>
        <w:rPr>
          <w:lang w:val="id-ID"/>
        </w:rPr>
        <w:t>Dalam dafatar pustaka tidak ada</w:t>
      </w:r>
    </w:p>
  </w:comment>
  <w:comment w:id="2" w:author="ika yuni" w:date="2013-08-01T05:38:00Z" w:initials="iy">
    <w:p w:rsidR="00E663E9" w:rsidRPr="00E663E9" w:rsidRDefault="00E663E9">
      <w:pPr>
        <w:pStyle w:val="CommentText"/>
        <w:rPr>
          <w:lang w:val="id-ID"/>
        </w:rPr>
      </w:pPr>
      <w:r>
        <w:rPr>
          <w:rStyle w:val="CommentReference"/>
        </w:rPr>
        <w:annotationRef/>
      </w:r>
      <w:r>
        <w:rPr>
          <w:lang w:val="id-ID"/>
        </w:rPr>
        <w:t>Dalam dafatar pustaka tidak ada</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038" w:rsidRDefault="00734038">
      <w:pPr>
        <w:spacing w:after="0" w:line="240" w:lineRule="auto"/>
      </w:pPr>
      <w:r>
        <w:separator/>
      </w:r>
    </w:p>
  </w:endnote>
  <w:endnote w:type="continuationSeparator" w:id="0">
    <w:p w:rsidR="00734038" w:rsidRDefault="007340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41" w:rsidRDefault="00CB7641">
    <w:pPr>
      <w:pStyle w:val="Footer"/>
      <w:jc w:val="center"/>
    </w:pPr>
  </w:p>
  <w:p w:rsidR="00CB7641" w:rsidRDefault="00CB764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41" w:rsidRDefault="00CB7641">
    <w:pPr>
      <w:pStyle w:val="Footer"/>
      <w:jc w:val="center"/>
    </w:pPr>
  </w:p>
  <w:p w:rsidR="00CB7641" w:rsidRDefault="00CB764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41" w:rsidRDefault="00CB7641">
    <w:pPr>
      <w:pStyle w:val="Footer"/>
      <w:jc w:val="center"/>
    </w:pPr>
  </w:p>
  <w:p w:rsidR="00CB7641" w:rsidRDefault="00CB76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038" w:rsidRDefault="00734038">
      <w:pPr>
        <w:spacing w:after="0" w:line="240" w:lineRule="auto"/>
      </w:pPr>
      <w:r>
        <w:separator/>
      </w:r>
    </w:p>
  </w:footnote>
  <w:footnote w:type="continuationSeparator" w:id="0">
    <w:p w:rsidR="00734038" w:rsidRDefault="007340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41" w:rsidRPr="00E023C8" w:rsidRDefault="00CB7641" w:rsidP="00835398">
    <w:pPr>
      <w:pStyle w:val="Header"/>
      <w:ind w:right="360"/>
      <w:rPr>
        <w:lang w:val="id-ID"/>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501CC"/>
    <w:multiLevelType w:val="hybridMultilevel"/>
    <w:tmpl w:val="C51E897A"/>
    <w:lvl w:ilvl="0" w:tplc="5B92852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AE66C1"/>
    <w:multiLevelType w:val="hybridMultilevel"/>
    <w:tmpl w:val="E4C263AC"/>
    <w:lvl w:ilvl="0" w:tplc="A8007B8A">
      <w:start w:val="1"/>
      <w:numFmt w:val="decimal"/>
      <w:lvlText w:val="2.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570638"/>
    <w:multiLevelType w:val="hybridMultilevel"/>
    <w:tmpl w:val="FC0E6766"/>
    <w:lvl w:ilvl="0" w:tplc="5648700A">
      <w:start w:val="2"/>
      <w:numFmt w:val="decimal"/>
      <w:lvlText w:val="2.%1"/>
      <w:lvlJc w:val="left"/>
      <w:pPr>
        <w:tabs>
          <w:tab w:val="num" w:pos="1021"/>
        </w:tabs>
        <w:ind w:left="1021" w:hanging="454"/>
      </w:pPr>
      <w:rPr>
        <w:rFonts w:hint="default"/>
      </w:rPr>
    </w:lvl>
    <w:lvl w:ilvl="1" w:tplc="36105DCA">
      <w:start w:val="1"/>
      <w:numFmt w:val="decimal"/>
      <w:lvlText w:val="2.2.%2"/>
      <w:lvlJc w:val="left"/>
      <w:pPr>
        <w:tabs>
          <w:tab w:val="num" w:pos="1440"/>
        </w:tabs>
        <w:ind w:left="1440" w:hanging="360"/>
      </w:pPr>
      <w:rPr>
        <w:rFonts w:hint="default"/>
        <w:b/>
      </w:rPr>
    </w:lvl>
    <w:lvl w:ilvl="2" w:tplc="DBE0B0BA">
      <w:start w:val="1"/>
      <w:numFmt w:val="decimal"/>
      <w:lvlText w:val="%3."/>
      <w:lvlJc w:val="left"/>
      <w:pPr>
        <w:tabs>
          <w:tab w:val="num" w:pos="2340"/>
        </w:tabs>
        <w:ind w:left="2340" w:hanging="360"/>
      </w:pPr>
      <w:rPr>
        <w:rFonts w:hint="default"/>
        <w:b w:val="0"/>
      </w:rPr>
    </w:lvl>
    <w:lvl w:ilvl="3" w:tplc="CAB8842E">
      <w:start w:val="1"/>
      <w:numFmt w:val="lowerLetter"/>
      <w:lvlText w:val="%4."/>
      <w:lvlJc w:val="left"/>
      <w:pPr>
        <w:tabs>
          <w:tab w:val="num" w:pos="2880"/>
        </w:tabs>
        <w:ind w:left="2880" w:hanging="360"/>
      </w:pPr>
      <w:rPr>
        <w:rFonts w:hint="default"/>
        <w:b w:val="0"/>
      </w:rPr>
    </w:lvl>
    <w:lvl w:ilvl="4" w:tplc="F064DA36">
      <w:start w:val="1"/>
      <w:numFmt w:val="decimal"/>
      <w:lvlText w:val="%5)"/>
      <w:lvlJc w:val="left"/>
      <w:pPr>
        <w:tabs>
          <w:tab w:val="num" w:pos="3600"/>
        </w:tabs>
        <w:ind w:left="3600" w:hanging="360"/>
      </w:pPr>
      <w:rPr>
        <w:rFonts w:hint="default"/>
        <w:b w:val="0"/>
      </w:rPr>
    </w:lvl>
    <w:lvl w:ilvl="5" w:tplc="9AF8B592">
      <w:start w:val="1"/>
      <w:numFmt w:val="decimal"/>
      <w:lvlText w:val="%6)"/>
      <w:lvlJc w:val="left"/>
      <w:pPr>
        <w:tabs>
          <w:tab w:val="num" w:pos="4500"/>
        </w:tabs>
        <w:ind w:left="4500" w:hanging="360"/>
      </w:pPr>
      <w:rPr>
        <w:rFonts w:hint="default"/>
        <w:b w:val="0"/>
      </w:rPr>
    </w:lvl>
    <w:lvl w:ilvl="6" w:tplc="04090001">
      <w:start w:val="1"/>
      <w:numFmt w:val="bullet"/>
      <w:lvlText w:val=""/>
      <w:lvlJc w:val="left"/>
      <w:pPr>
        <w:tabs>
          <w:tab w:val="num" w:pos="5040"/>
        </w:tabs>
        <w:ind w:left="5040" w:hanging="360"/>
      </w:pPr>
      <w:rPr>
        <w:rFonts w:ascii="Symbol" w:hAnsi="Symbol" w:hint="default"/>
      </w:r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997985"/>
    <w:multiLevelType w:val="hybridMultilevel"/>
    <w:tmpl w:val="29642E7E"/>
    <w:lvl w:ilvl="0" w:tplc="057836D6">
      <w:start w:val="1"/>
      <w:numFmt w:val="lowerLetter"/>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4">
    <w:nsid w:val="075743F5"/>
    <w:multiLevelType w:val="hybridMultilevel"/>
    <w:tmpl w:val="BA001A10"/>
    <w:lvl w:ilvl="0" w:tplc="0409000F">
      <w:start w:val="1"/>
      <w:numFmt w:val="decimal"/>
      <w:lvlText w:val="%1."/>
      <w:lvlJc w:val="left"/>
      <w:pPr>
        <w:tabs>
          <w:tab w:val="num" w:pos="720"/>
        </w:tabs>
        <w:ind w:left="720" w:hanging="360"/>
      </w:pPr>
      <w:rPr>
        <w:rFonts w:hint="default"/>
      </w:rPr>
    </w:lvl>
    <w:lvl w:ilvl="1" w:tplc="3CC6C10E">
      <w:start w:val="1"/>
      <w:numFmt w:val="decimal"/>
      <w:lvlText w:val="%2."/>
      <w:lvlJc w:val="left"/>
      <w:pPr>
        <w:tabs>
          <w:tab w:val="num" w:pos="510"/>
        </w:tabs>
        <w:ind w:left="510" w:hanging="453"/>
      </w:pPr>
      <w:rPr>
        <w:rFonts w:hint="default"/>
      </w:rPr>
    </w:lvl>
    <w:lvl w:ilvl="2" w:tplc="4F84DEB6">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B410039"/>
    <w:multiLevelType w:val="hybridMultilevel"/>
    <w:tmpl w:val="4F723934"/>
    <w:lvl w:ilvl="0" w:tplc="8FFC23C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D34132"/>
    <w:multiLevelType w:val="hybridMultilevel"/>
    <w:tmpl w:val="701C8438"/>
    <w:lvl w:ilvl="0" w:tplc="EE7E0CD4">
      <w:start w:val="1"/>
      <w:numFmt w:val="decimal"/>
      <w:lvlText w:val="%1)."/>
      <w:lvlJc w:val="left"/>
      <w:pPr>
        <w:tabs>
          <w:tab w:val="num" w:pos="2880"/>
        </w:tabs>
        <w:ind w:left="2880" w:hanging="360"/>
      </w:pPr>
      <w:rPr>
        <w:rFonts w:hint="default"/>
        <w:b w:val="0"/>
        <w:i w:val="0"/>
      </w:rPr>
    </w:lvl>
    <w:lvl w:ilvl="1" w:tplc="83783AEA">
      <w:start w:val="1"/>
      <w:numFmt w:val="lowerLetter"/>
      <w:lvlText w:val="%2)."/>
      <w:lvlJc w:val="left"/>
      <w:pPr>
        <w:tabs>
          <w:tab w:val="num" w:pos="1440"/>
        </w:tabs>
        <w:ind w:left="1440" w:hanging="360"/>
      </w:pPr>
      <w:rPr>
        <w:rFonts w:hint="default"/>
        <w:b w:val="0"/>
        <w:i w:val="0"/>
      </w:rPr>
    </w:lvl>
    <w:lvl w:ilvl="2" w:tplc="9DB248E4">
      <w:start w:val="1"/>
      <w:numFmt w:val="decimal"/>
      <w:lvlText w:val="(%3)."/>
      <w:lvlJc w:val="left"/>
      <w:pPr>
        <w:tabs>
          <w:tab w:val="num" w:pos="2340"/>
        </w:tabs>
        <w:ind w:left="2340" w:hanging="36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CE0290A"/>
    <w:multiLevelType w:val="hybridMultilevel"/>
    <w:tmpl w:val="3FCE3FB0"/>
    <w:lvl w:ilvl="0" w:tplc="7D1AB2EA">
      <w:start w:val="1"/>
      <w:numFmt w:val="lowerLetter"/>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0409001B">
      <w:start w:val="1"/>
      <w:numFmt w:val="lowerRoman"/>
      <w:lvlText w:val="%3."/>
      <w:lvlJc w:val="right"/>
      <w:pPr>
        <w:ind w:left="2509" w:hanging="180"/>
      </w:pPr>
      <w:rPr>
        <w:rFonts w:cs="Times New Roman"/>
      </w:rPr>
    </w:lvl>
    <w:lvl w:ilvl="3" w:tplc="0409000F">
      <w:start w:val="1"/>
      <w:numFmt w:val="decimal"/>
      <w:lvlText w:val="%4."/>
      <w:lvlJc w:val="left"/>
      <w:pPr>
        <w:ind w:left="3229" w:hanging="360"/>
      </w:pPr>
      <w:rPr>
        <w:rFonts w:cs="Times New Roman"/>
      </w:rPr>
    </w:lvl>
    <w:lvl w:ilvl="4" w:tplc="04090019">
      <w:start w:val="1"/>
      <w:numFmt w:val="lowerLetter"/>
      <w:lvlText w:val="%5."/>
      <w:lvlJc w:val="left"/>
      <w:pPr>
        <w:ind w:left="3949" w:hanging="360"/>
      </w:pPr>
      <w:rPr>
        <w:rFonts w:cs="Times New Roman"/>
      </w:rPr>
    </w:lvl>
    <w:lvl w:ilvl="5" w:tplc="0409001B">
      <w:start w:val="1"/>
      <w:numFmt w:val="lowerRoman"/>
      <w:lvlText w:val="%6."/>
      <w:lvlJc w:val="right"/>
      <w:pPr>
        <w:ind w:left="4669" w:hanging="180"/>
      </w:pPr>
      <w:rPr>
        <w:rFonts w:cs="Times New Roman"/>
      </w:rPr>
    </w:lvl>
    <w:lvl w:ilvl="6" w:tplc="0409000F">
      <w:start w:val="1"/>
      <w:numFmt w:val="decimal"/>
      <w:lvlText w:val="%7."/>
      <w:lvlJc w:val="left"/>
      <w:pPr>
        <w:ind w:left="5389" w:hanging="360"/>
      </w:pPr>
      <w:rPr>
        <w:rFonts w:cs="Times New Roman"/>
      </w:rPr>
    </w:lvl>
    <w:lvl w:ilvl="7" w:tplc="04090019">
      <w:start w:val="1"/>
      <w:numFmt w:val="lowerLetter"/>
      <w:lvlText w:val="%8."/>
      <w:lvlJc w:val="left"/>
      <w:pPr>
        <w:ind w:left="6109" w:hanging="360"/>
      </w:pPr>
      <w:rPr>
        <w:rFonts w:cs="Times New Roman"/>
      </w:rPr>
    </w:lvl>
    <w:lvl w:ilvl="8" w:tplc="0409001B">
      <w:start w:val="1"/>
      <w:numFmt w:val="lowerRoman"/>
      <w:lvlText w:val="%9."/>
      <w:lvlJc w:val="right"/>
      <w:pPr>
        <w:ind w:left="6829" w:hanging="180"/>
      </w:pPr>
      <w:rPr>
        <w:rFonts w:cs="Times New Roman"/>
      </w:rPr>
    </w:lvl>
  </w:abstractNum>
  <w:abstractNum w:abstractNumId="8">
    <w:nsid w:val="0DD13F0E"/>
    <w:multiLevelType w:val="hybridMultilevel"/>
    <w:tmpl w:val="C09CACA0"/>
    <w:lvl w:ilvl="0" w:tplc="E9AACC3C">
      <w:start w:val="1"/>
      <w:numFmt w:val="lowerLetter"/>
      <w:lvlText w:val="%1)"/>
      <w:lvlJc w:val="left"/>
      <w:pPr>
        <w:ind w:left="1353" w:hanging="360"/>
      </w:pPr>
      <w:rPr>
        <w:rFonts w:cs="Times New Roman" w:hint="default"/>
      </w:rPr>
    </w:lvl>
    <w:lvl w:ilvl="1" w:tplc="04090019">
      <w:start w:val="1"/>
      <w:numFmt w:val="lowerLetter"/>
      <w:lvlText w:val="%2."/>
      <w:lvlJc w:val="left"/>
      <w:pPr>
        <w:ind w:left="2073" w:hanging="360"/>
      </w:pPr>
      <w:rPr>
        <w:rFonts w:cs="Times New Roman"/>
      </w:rPr>
    </w:lvl>
    <w:lvl w:ilvl="2" w:tplc="0409001B">
      <w:start w:val="1"/>
      <w:numFmt w:val="lowerRoman"/>
      <w:lvlText w:val="%3."/>
      <w:lvlJc w:val="right"/>
      <w:pPr>
        <w:ind w:left="2793" w:hanging="180"/>
      </w:pPr>
      <w:rPr>
        <w:rFonts w:cs="Times New Roman"/>
      </w:rPr>
    </w:lvl>
    <w:lvl w:ilvl="3" w:tplc="0409000F">
      <w:start w:val="1"/>
      <w:numFmt w:val="decimal"/>
      <w:lvlText w:val="%4."/>
      <w:lvlJc w:val="left"/>
      <w:pPr>
        <w:ind w:left="3513" w:hanging="360"/>
      </w:pPr>
      <w:rPr>
        <w:rFonts w:cs="Times New Roman"/>
      </w:rPr>
    </w:lvl>
    <w:lvl w:ilvl="4" w:tplc="04090019">
      <w:start w:val="1"/>
      <w:numFmt w:val="lowerLetter"/>
      <w:lvlText w:val="%5."/>
      <w:lvlJc w:val="left"/>
      <w:pPr>
        <w:ind w:left="4233" w:hanging="360"/>
      </w:pPr>
      <w:rPr>
        <w:rFonts w:cs="Times New Roman"/>
      </w:rPr>
    </w:lvl>
    <w:lvl w:ilvl="5" w:tplc="0409001B">
      <w:start w:val="1"/>
      <w:numFmt w:val="lowerRoman"/>
      <w:lvlText w:val="%6."/>
      <w:lvlJc w:val="right"/>
      <w:pPr>
        <w:ind w:left="4953" w:hanging="180"/>
      </w:pPr>
      <w:rPr>
        <w:rFonts w:cs="Times New Roman"/>
      </w:rPr>
    </w:lvl>
    <w:lvl w:ilvl="6" w:tplc="0409000F">
      <w:start w:val="1"/>
      <w:numFmt w:val="decimal"/>
      <w:lvlText w:val="%7."/>
      <w:lvlJc w:val="left"/>
      <w:pPr>
        <w:ind w:left="5673" w:hanging="360"/>
      </w:pPr>
      <w:rPr>
        <w:rFonts w:cs="Times New Roman"/>
      </w:rPr>
    </w:lvl>
    <w:lvl w:ilvl="7" w:tplc="04090019">
      <w:start w:val="1"/>
      <w:numFmt w:val="lowerLetter"/>
      <w:lvlText w:val="%8."/>
      <w:lvlJc w:val="left"/>
      <w:pPr>
        <w:ind w:left="6393" w:hanging="360"/>
      </w:pPr>
      <w:rPr>
        <w:rFonts w:cs="Times New Roman"/>
      </w:rPr>
    </w:lvl>
    <w:lvl w:ilvl="8" w:tplc="0409001B">
      <w:start w:val="1"/>
      <w:numFmt w:val="lowerRoman"/>
      <w:lvlText w:val="%9."/>
      <w:lvlJc w:val="right"/>
      <w:pPr>
        <w:ind w:left="7113" w:hanging="180"/>
      </w:pPr>
      <w:rPr>
        <w:rFonts w:cs="Times New Roman"/>
      </w:rPr>
    </w:lvl>
  </w:abstractNum>
  <w:abstractNum w:abstractNumId="9">
    <w:nsid w:val="0E07606E"/>
    <w:multiLevelType w:val="hybridMultilevel"/>
    <w:tmpl w:val="576C5BAC"/>
    <w:lvl w:ilvl="0" w:tplc="5748BD4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19B72D39"/>
    <w:multiLevelType w:val="hybridMultilevel"/>
    <w:tmpl w:val="7D127CE8"/>
    <w:lvl w:ilvl="0" w:tplc="C6F2CC2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C97020F"/>
    <w:multiLevelType w:val="hybridMultilevel"/>
    <w:tmpl w:val="3DD2F91E"/>
    <w:lvl w:ilvl="0" w:tplc="A4223C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FF459F"/>
    <w:multiLevelType w:val="hybridMultilevel"/>
    <w:tmpl w:val="6836422A"/>
    <w:lvl w:ilvl="0" w:tplc="F1724D78">
      <w:start w:val="1"/>
      <w:numFmt w:val="decimal"/>
      <w:lvlText w:val="%1."/>
      <w:lvlJc w:val="left"/>
      <w:pPr>
        <w:ind w:left="376" w:hanging="360"/>
      </w:pPr>
      <w:rPr>
        <w:rFonts w:hint="default"/>
        <w:b w:val="0"/>
      </w:rPr>
    </w:lvl>
    <w:lvl w:ilvl="1" w:tplc="04210019" w:tentative="1">
      <w:start w:val="1"/>
      <w:numFmt w:val="lowerLetter"/>
      <w:lvlText w:val="%2."/>
      <w:lvlJc w:val="left"/>
      <w:pPr>
        <w:ind w:left="1096" w:hanging="360"/>
      </w:pPr>
    </w:lvl>
    <w:lvl w:ilvl="2" w:tplc="0421001B" w:tentative="1">
      <w:start w:val="1"/>
      <w:numFmt w:val="lowerRoman"/>
      <w:lvlText w:val="%3."/>
      <w:lvlJc w:val="right"/>
      <w:pPr>
        <w:ind w:left="1816" w:hanging="180"/>
      </w:pPr>
    </w:lvl>
    <w:lvl w:ilvl="3" w:tplc="0421000F" w:tentative="1">
      <w:start w:val="1"/>
      <w:numFmt w:val="decimal"/>
      <w:lvlText w:val="%4."/>
      <w:lvlJc w:val="left"/>
      <w:pPr>
        <w:ind w:left="2536" w:hanging="360"/>
      </w:pPr>
    </w:lvl>
    <w:lvl w:ilvl="4" w:tplc="04210019" w:tentative="1">
      <w:start w:val="1"/>
      <w:numFmt w:val="lowerLetter"/>
      <w:lvlText w:val="%5."/>
      <w:lvlJc w:val="left"/>
      <w:pPr>
        <w:ind w:left="3256" w:hanging="360"/>
      </w:pPr>
    </w:lvl>
    <w:lvl w:ilvl="5" w:tplc="0421001B" w:tentative="1">
      <w:start w:val="1"/>
      <w:numFmt w:val="lowerRoman"/>
      <w:lvlText w:val="%6."/>
      <w:lvlJc w:val="right"/>
      <w:pPr>
        <w:ind w:left="3976" w:hanging="180"/>
      </w:pPr>
    </w:lvl>
    <w:lvl w:ilvl="6" w:tplc="0421000F" w:tentative="1">
      <w:start w:val="1"/>
      <w:numFmt w:val="decimal"/>
      <w:lvlText w:val="%7."/>
      <w:lvlJc w:val="left"/>
      <w:pPr>
        <w:ind w:left="4696" w:hanging="360"/>
      </w:pPr>
    </w:lvl>
    <w:lvl w:ilvl="7" w:tplc="04210019" w:tentative="1">
      <w:start w:val="1"/>
      <w:numFmt w:val="lowerLetter"/>
      <w:lvlText w:val="%8."/>
      <w:lvlJc w:val="left"/>
      <w:pPr>
        <w:ind w:left="5416" w:hanging="360"/>
      </w:pPr>
    </w:lvl>
    <w:lvl w:ilvl="8" w:tplc="0421001B" w:tentative="1">
      <w:start w:val="1"/>
      <w:numFmt w:val="lowerRoman"/>
      <w:lvlText w:val="%9."/>
      <w:lvlJc w:val="right"/>
      <w:pPr>
        <w:ind w:left="6136" w:hanging="180"/>
      </w:pPr>
    </w:lvl>
  </w:abstractNum>
  <w:abstractNum w:abstractNumId="13">
    <w:nsid w:val="1F4F60AF"/>
    <w:multiLevelType w:val="hybridMultilevel"/>
    <w:tmpl w:val="274ABAA4"/>
    <w:lvl w:ilvl="0" w:tplc="17883630">
      <w:start w:val="2"/>
      <w:numFmt w:val="lowerLetter"/>
      <w:lvlText w:val="%1."/>
      <w:lvlJc w:val="left"/>
      <w:pPr>
        <w:tabs>
          <w:tab w:val="num" w:pos="1080"/>
        </w:tabs>
        <w:ind w:left="1080" w:hanging="360"/>
      </w:pPr>
      <w:rPr>
        <w:rFonts w:hint="default"/>
      </w:rPr>
    </w:lvl>
    <w:lvl w:ilvl="1" w:tplc="A08EDA18">
      <w:start w:val="1"/>
      <w:numFmt w:val="decimal"/>
      <w:lvlText w:val="%2."/>
      <w:lvlJc w:val="left"/>
      <w:pPr>
        <w:tabs>
          <w:tab w:val="num" w:pos="1440"/>
        </w:tabs>
        <w:ind w:left="1440" w:hanging="360"/>
      </w:pPr>
      <w:rPr>
        <w:rFonts w:hint="default"/>
      </w:rPr>
    </w:lvl>
    <w:lvl w:ilvl="2" w:tplc="760E87D2">
      <w:start w:val="1"/>
      <w:numFmt w:val="decimal"/>
      <w:lvlText w:val="%3)"/>
      <w:lvlJc w:val="left"/>
      <w:pPr>
        <w:tabs>
          <w:tab w:val="num" w:pos="1800"/>
        </w:tabs>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2F71632"/>
    <w:multiLevelType w:val="hybridMultilevel"/>
    <w:tmpl w:val="D130B71E"/>
    <w:lvl w:ilvl="0" w:tplc="0C44F02A">
      <w:start w:val="1"/>
      <w:numFmt w:val="decimal"/>
      <w:lvlText w:val="2.1.%1"/>
      <w:lvlJc w:val="left"/>
      <w:pPr>
        <w:tabs>
          <w:tab w:val="num" w:pos="1820"/>
        </w:tabs>
        <w:ind w:left="1820" w:hanging="740"/>
      </w:pPr>
      <w:rPr>
        <w:rFonts w:hint="default"/>
      </w:rPr>
    </w:lvl>
    <w:lvl w:ilvl="1" w:tplc="342AA210">
      <w:start w:val="1"/>
      <w:numFmt w:val="decimal"/>
      <w:lvlText w:val="%2."/>
      <w:lvlJc w:val="left"/>
      <w:pPr>
        <w:tabs>
          <w:tab w:val="num" w:pos="1647"/>
        </w:tabs>
        <w:ind w:left="1647" w:hanging="56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4B613F6"/>
    <w:multiLevelType w:val="hybridMultilevel"/>
    <w:tmpl w:val="461AE694"/>
    <w:lvl w:ilvl="0" w:tplc="7A76717E">
      <w:start w:val="1"/>
      <w:numFmt w:val="decimal"/>
      <w:lvlText w:val="%1."/>
      <w:lvlJc w:val="left"/>
      <w:pPr>
        <w:tabs>
          <w:tab w:val="num" w:pos="1080"/>
        </w:tabs>
        <w:ind w:left="1080" w:hanging="360"/>
      </w:pPr>
      <w:rPr>
        <w:rFonts w:hint="default"/>
      </w:rPr>
    </w:lvl>
    <w:lvl w:ilvl="1" w:tplc="4AD05CDC">
      <w:numFmt w:val="none"/>
      <w:lvlText w:val=""/>
      <w:lvlJc w:val="left"/>
      <w:pPr>
        <w:tabs>
          <w:tab w:val="num" w:pos="360"/>
        </w:tabs>
      </w:pPr>
    </w:lvl>
    <w:lvl w:ilvl="2" w:tplc="F8F80958">
      <w:numFmt w:val="none"/>
      <w:lvlText w:val=""/>
      <w:lvlJc w:val="left"/>
      <w:pPr>
        <w:tabs>
          <w:tab w:val="num" w:pos="360"/>
        </w:tabs>
      </w:pPr>
    </w:lvl>
    <w:lvl w:ilvl="3" w:tplc="E0E2F1AC">
      <w:numFmt w:val="none"/>
      <w:lvlText w:val=""/>
      <w:lvlJc w:val="left"/>
      <w:pPr>
        <w:tabs>
          <w:tab w:val="num" w:pos="360"/>
        </w:tabs>
      </w:pPr>
    </w:lvl>
    <w:lvl w:ilvl="4" w:tplc="E09ECD42">
      <w:numFmt w:val="none"/>
      <w:lvlText w:val=""/>
      <w:lvlJc w:val="left"/>
      <w:pPr>
        <w:tabs>
          <w:tab w:val="num" w:pos="360"/>
        </w:tabs>
      </w:pPr>
    </w:lvl>
    <w:lvl w:ilvl="5" w:tplc="0080987A">
      <w:numFmt w:val="none"/>
      <w:lvlText w:val=""/>
      <w:lvlJc w:val="left"/>
      <w:pPr>
        <w:tabs>
          <w:tab w:val="num" w:pos="360"/>
        </w:tabs>
      </w:pPr>
    </w:lvl>
    <w:lvl w:ilvl="6" w:tplc="E8B4C408">
      <w:numFmt w:val="none"/>
      <w:lvlText w:val=""/>
      <w:lvlJc w:val="left"/>
      <w:pPr>
        <w:tabs>
          <w:tab w:val="num" w:pos="360"/>
        </w:tabs>
      </w:pPr>
    </w:lvl>
    <w:lvl w:ilvl="7" w:tplc="1EC27AC0">
      <w:numFmt w:val="none"/>
      <w:lvlText w:val=""/>
      <w:lvlJc w:val="left"/>
      <w:pPr>
        <w:tabs>
          <w:tab w:val="num" w:pos="360"/>
        </w:tabs>
      </w:pPr>
    </w:lvl>
    <w:lvl w:ilvl="8" w:tplc="7982E3CE">
      <w:numFmt w:val="none"/>
      <w:lvlText w:val=""/>
      <w:lvlJc w:val="left"/>
      <w:pPr>
        <w:tabs>
          <w:tab w:val="num" w:pos="360"/>
        </w:tabs>
      </w:pPr>
    </w:lvl>
  </w:abstractNum>
  <w:abstractNum w:abstractNumId="16">
    <w:nsid w:val="27D83894"/>
    <w:multiLevelType w:val="hybridMultilevel"/>
    <w:tmpl w:val="FCE2EF3A"/>
    <w:lvl w:ilvl="0" w:tplc="C8923A3E">
      <w:start w:val="1"/>
      <w:numFmt w:val="decimal"/>
      <w:lvlText w:val="%1."/>
      <w:lvlJc w:val="left"/>
      <w:pPr>
        <w:tabs>
          <w:tab w:val="num" w:pos="720"/>
        </w:tabs>
        <w:ind w:left="720" w:hanging="360"/>
      </w:pPr>
      <w:rPr>
        <w:rFonts w:cs="Times New Roman" w:hint="default"/>
      </w:rPr>
    </w:lvl>
    <w:lvl w:ilvl="1" w:tplc="028AD098">
      <w:start w:val="1"/>
      <w:numFmt w:val="lowerLetter"/>
      <w:lvlText w:val="%2."/>
      <w:lvlJc w:val="left"/>
      <w:pPr>
        <w:tabs>
          <w:tab w:val="num" w:pos="1440"/>
        </w:tabs>
        <w:ind w:left="1440" w:hanging="360"/>
      </w:pPr>
      <w:rPr>
        <w:rFonts w:cs="Times New Roman" w:hint="default"/>
      </w:rPr>
    </w:lvl>
    <w:lvl w:ilvl="2" w:tplc="443C05AE">
      <w:start w:val="1"/>
      <w:numFmt w:val="decimal"/>
      <w:lvlText w:val="%3)."/>
      <w:lvlJc w:val="left"/>
      <w:pPr>
        <w:tabs>
          <w:tab w:val="num" w:pos="2340"/>
        </w:tabs>
        <w:ind w:left="2340" w:hanging="360"/>
      </w:pPr>
      <w:rPr>
        <w:rFonts w:cs="Times New Roman" w:hint="default"/>
      </w:rPr>
    </w:lvl>
    <w:lvl w:ilvl="3" w:tplc="EC225CFA">
      <w:start w:val="2"/>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28D77541"/>
    <w:multiLevelType w:val="hybridMultilevel"/>
    <w:tmpl w:val="7186C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63354F"/>
    <w:multiLevelType w:val="hybridMultilevel"/>
    <w:tmpl w:val="9E940FD4"/>
    <w:lvl w:ilvl="0" w:tplc="BDA62D3C">
      <w:start w:val="1"/>
      <w:numFmt w:val="decimal"/>
      <w:lvlText w:val="%1."/>
      <w:lvlJc w:val="left"/>
      <w:pPr>
        <w:tabs>
          <w:tab w:val="num" w:pos="3484"/>
        </w:tabs>
        <w:ind w:left="3371" w:hanging="851"/>
      </w:pPr>
      <w:rPr>
        <w:rFonts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nsid w:val="31C16950"/>
    <w:multiLevelType w:val="hybridMultilevel"/>
    <w:tmpl w:val="084E022C"/>
    <w:lvl w:ilvl="0" w:tplc="8FC2B082">
      <w:start w:val="1"/>
      <w:numFmt w:val="decimal"/>
      <w:lvlText w:val="%1."/>
      <w:lvlJc w:val="left"/>
      <w:pPr>
        <w:ind w:left="862" w:hanging="360"/>
      </w:pPr>
      <w:rPr>
        <w:b w:val="0"/>
      </w:r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20">
    <w:nsid w:val="31D326AD"/>
    <w:multiLevelType w:val="hybridMultilevel"/>
    <w:tmpl w:val="D422B29A"/>
    <w:lvl w:ilvl="0" w:tplc="503A3FE0">
      <w:start w:val="1"/>
      <w:numFmt w:val="decimal"/>
      <w:lvlText w:val="%1."/>
      <w:lvlJc w:val="left"/>
      <w:pPr>
        <w:tabs>
          <w:tab w:val="num" w:pos="1800"/>
        </w:tabs>
        <w:ind w:left="1800" w:hanging="360"/>
      </w:pPr>
      <w:rPr>
        <w:rFonts w:hint="default"/>
      </w:rPr>
    </w:lvl>
    <w:lvl w:ilvl="1" w:tplc="B76A1510">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nsid w:val="3273219C"/>
    <w:multiLevelType w:val="hybridMultilevel"/>
    <w:tmpl w:val="E84EA410"/>
    <w:lvl w:ilvl="0" w:tplc="79F64CF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59D14C8"/>
    <w:multiLevelType w:val="hybridMultilevel"/>
    <w:tmpl w:val="C02AB226"/>
    <w:lvl w:ilvl="0" w:tplc="1042F98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A2320E"/>
    <w:multiLevelType w:val="multilevel"/>
    <w:tmpl w:val="7D5E1D92"/>
    <w:lvl w:ilvl="0">
      <w:start w:val="2"/>
      <w:numFmt w:val="decimal"/>
      <w:lvlText w:val="%1"/>
      <w:lvlJc w:val="left"/>
      <w:pPr>
        <w:tabs>
          <w:tab w:val="num" w:pos="480"/>
        </w:tabs>
        <w:ind w:left="480" w:hanging="480"/>
      </w:pPr>
      <w:rPr>
        <w:rFonts w:hint="default"/>
      </w:rPr>
    </w:lvl>
    <w:lvl w:ilvl="1">
      <w:start w:val="9"/>
      <w:numFmt w:val="decimal"/>
      <w:lvlText w:val="%1.%2"/>
      <w:lvlJc w:val="left"/>
      <w:pPr>
        <w:tabs>
          <w:tab w:val="num" w:pos="480"/>
        </w:tabs>
        <w:ind w:left="480" w:hanging="480"/>
      </w:pPr>
      <w:rPr>
        <w:rFonts w:hint="default"/>
      </w:rPr>
    </w:lvl>
    <w:lvl w:ilvl="2">
      <w:start w:val="1"/>
      <w:numFmt w:val="decimal"/>
      <w:lvlText w:val="2.1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3E5A39EA"/>
    <w:multiLevelType w:val="hybridMultilevel"/>
    <w:tmpl w:val="DA381140"/>
    <w:lvl w:ilvl="0" w:tplc="68D2D27E">
      <w:start w:val="1"/>
      <w:numFmt w:val="decimal"/>
      <w:lvlText w:val="(%1)"/>
      <w:lvlJc w:val="left"/>
      <w:pPr>
        <w:ind w:left="2073" w:hanging="360"/>
      </w:pPr>
      <w:rPr>
        <w:rFonts w:cs="Times New Roman" w:hint="default"/>
      </w:rPr>
    </w:lvl>
    <w:lvl w:ilvl="1" w:tplc="04090019">
      <w:start w:val="1"/>
      <w:numFmt w:val="lowerLetter"/>
      <w:lvlText w:val="%2."/>
      <w:lvlJc w:val="left"/>
      <w:pPr>
        <w:ind w:left="2793" w:hanging="360"/>
      </w:pPr>
      <w:rPr>
        <w:rFonts w:cs="Times New Roman"/>
      </w:rPr>
    </w:lvl>
    <w:lvl w:ilvl="2" w:tplc="0409001B">
      <w:start w:val="1"/>
      <w:numFmt w:val="lowerRoman"/>
      <w:lvlText w:val="%3."/>
      <w:lvlJc w:val="right"/>
      <w:pPr>
        <w:ind w:left="3513" w:hanging="180"/>
      </w:pPr>
      <w:rPr>
        <w:rFonts w:cs="Times New Roman"/>
      </w:rPr>
    </w:lvl>
    <w:lvl w:ilvl="3" w:tplc="0409000F">
      <w:start w:val="1"/>
      <w:numFmt w:val="decimal"/>
      <w:lvlText w:val="%4."/>
      <w:lvlJc w:val="left"/>
      <w:pPr>
        <w:ind w:left="4233" w:hanging="360"/>
      </w:pPr>
      <w:rPr>
        <w:rFonts w:cs="Times New Roman"/>
      </w:rPr>
    </w:lvl>
    <w:lvl w:ilvl="4" w:tplc="04090019">
      <w:start w:val="1"/>
      <w:numFmt w:val="lowerLetter"/>
      <w:lvlText w:val="%5."/>
      <w:lvlJc w:val="left"/>
      <w:pPr>
        <w:ind w:left="4953" w:hanging="360"/>
      </w:pPr>
      <w:rPr>
        <w:rFonts w:cs="Times New Roman"/>
      </w:rPr>
    </w:lvl>
    <w:lvl w:ilvl="5" w:tplc="0409001B">
      <w:start w:val="1"/>
      <w:numFmt w:val="lowerRoman"/>
      <w:lvlText w:val="%6."/>
      <w:lvlJc w:val="right"/>
      <w:pPr>
        <w:ind w:left="5673" w:hanging="180"/>
      </w:pPr>
      <w:rPr>
        <w:rFonts w:cs="Times New Roman"/>
      </w:rPr>
    </w:lvl>
    <w:lvl w:ilvl="6" w:tplc="0409000F">
      <w:start w:val="1"/>
      <w:numFmt w:val="decimal"/>
      <w:lvlText w:val="%7."/>
      <w:lvlJc w:val="left"/>
      <w:pPr>
        <w:ind w:left="6393" w:hanging="360"/>
      </w:pPr>
      <w:rPr>
        <w:rFonts w:cs="Times New Roman"/>
      </w:rPr>
    </w:lvl>
    <w:lvl w:ilvl="7" w:tplc="04090019">
      <w:start w:val="1"/>
      <w:numFmt w:val="lowerLetter"/>
      <w:lvlText w:val="%8."/>
      <w:lvlJc w:val="left"/>
      <w:pPr>
        <w:ind w:left="7113" w:hanging="360"/>
      </w:pPr>
      <w:rPr>
        <w:rFonts w:cs="Times New Roman"/>
      </w:rPr>
    </w:lvl>
    <w:lvl w:ilvl="8" w:tplc="0409001B">
      <w:start w:val="1"/>
      <w:numFmt w:val="lowerRoman"/>
      <w:lvlText w:val="%9."/>
      <w:lvlJc w:val="right"/>
      <w:pPr>
        <w:ind w:left="7833" w:hanging="180"/>
      </w:pPr>
      <w:rPr>
        <w:rFonts w:cs="Times New Roman"/>
      </w:rPr>
    </w:lvl>
  </w:abstractNum>
  <w:abstractNum w:abstractNumId="25">
    <w:nsid w:val="3F3170DE"/>
    <w:multiLevelType w:val="hybridMultilevel"/>
    <w:tmpl w:val="78A612C0"/>
    <w:lvl w:ilvl="0" w:tplc="78781518">
      <w:start w:val="1"/>
      <w:numFmt w:val="decimal"/>
      <w:lvlText w:val="2.14.%1"/>
      <w:lvlJc w:val="left"/>
      <w:pPr>
        <w:tabs>
          <w:tab w:val="num" w:pos="1979"/>
        </w:tabs>
        <w:ind w:left="1979" w:firstLine="1"/>
      </w:pPr>
      <w:rPr>
        <w:rFonts w:hint="default"/>
        <w:b/>
      </w:rPr>
    </w:lvl>
    <w:lvl w:ilvl="1" w:tplc="208E3E3E">
      <w:start w:val="1"/>
      <w:numFmt w:val="decimal"/>
      <w:lvlText w:val="%2."/>
      <w:lvlJc w:val="left"/>
      <w:pPr>
        <w:tabs>
          <w:tab w:val="num" w:pos="1440"/>
        </w:tabs>
        <w:ind w:left="1440" w:hanging="360"/>
      </w:pPr>
      <w:rPr>
        <w:rFonts w:hint="default"/>
        <w:b/>
      </w:rPr>
    </w:lvl>
    <w:lvl w:ilvl="2" w:tplc="BCA6DE3E">
      <w:start w:val="1"/>
      <w:numFmt w:val="decimal"/>
      <w:lvlText w:val="%3."/>
      <w:lvlJc w:val="left"/>
      <w:pPr>
        <w:tabs>
          <w:tab w:val="num" w:pos="2340"/>
        </w:tabs>
        <w:ind w:left="2340" w:hanging="360"/>
      </w:pPr>
      <w:rPr>
        <w:rFonts w:hint="default"/>
        <w:b w:val="0"/>
      </w:rPr>
    </w:lvl>
    <w:lvl w:ilvl="3" w:tplc="96DACD4A">
      <w:start w:val="1"/>
      <w:numFmt w:val="bullet"/>
      <w:lvlText w:val=""/>
      <w:lvlJc w:val="left"/>
      <w:pPr>
        <w:tabs>
          <w:tab w:val="num" w:pos="2880"/>
        </w:tabs>
        <w:ind w:left="2880" w:hanging="360"/>
      </w:pPr>
      <w:rPr>
        <w:rFonts w:ascii="Symbol" w:hAnsi="Symbol" w:hint="default"/>
        <w:b w:val="0"/>
        <w:i w:val="0"/>
        <w:sz w:val="24"/>
        <w:szCs w:val="24"/>
      </w:rPr>
    </w:lvl>
    <w:lvl w:ilvl="4" w:tplc="E318D0C8">
      <w:start w:val="1"/>
      <w:numFmt w:val="decimal"/>
      <w:lvlText w:val="%5."/>
      <w:lvlJc w:val="left"/>
      <w:pPr>
        <w:tabs>
          <w:tab w:val="num" w:pos="3600"/>
        </w:tabs>
        <w:ind w:left="3600" w:hanging="360"/>
      </w:pPr>
      <w:rPr>
        <w:rFonts w:hint="default"/>
        <w:b w:val="0"/>
      </w:rPr>
    </w:lvl>
    <w:lvl w:ilvl="5" w:tplc="72D4BE32">
      <w:start w:val="1"/>
      <w:numFmt w:val="bullet"/>
      <w:lvlText w:val="-"/>
      <w:lvlJc w:val="left"/>
      <w:pPr>
        <w:tabs>
          <w:tab w:val="num" w:pos="4707"/>
        </w:tabs>
        <w:ind w:left="4707" w:hanging="567"/>
      </w:pPr>
      <w:rPr>
        <w:rFonts w:ascii="Courier New" w:hAnsi="Courier New"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0140753"/>
    <w:multiLevelType w:val="hybridMultilevel"/>
    <w:tmpl w:val="D5E0AC78"/>
    <w:lvl w:ilvl="0" w:tplc="059C795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26E36E2"/>
    <w:multiLevelType w:val="hybridMultilevel"/>
    <w:tmpl w:val="C650A396"/>
    <w:lvl w:ilvl="0" w:tplc="D8D01E2C">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8">
    <w:nsid w:val="46C81AD2"/>
    <w:multiLevelType w:val="hybridMultilevel"/>
    <w:tmpl w:val="2FFAEDF0"/>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9">
    <w:nsid w:val="46ED3756"/>
    <w:multiLevelType w:val="hybridMultilevel"/>
    <w:tmpl w:val="601A2D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479312B1"/>
    <w:multiLevelType w:val="hybridMultilevel"/>
    <w:tmpl w:val="B3C88168"/>
    <w:lvl w:ilvl="0" w:tplc="0A3852BC">
      <w:start w:val="1"/>
      <w:numFmt w:val="decimal"/>
      <w:lvlText w:val="%1."/>
      <w:lvlJc w:val="left"/>
      <w:pPr>
        <w:tabs>
          <w:tab w:val="num" w:pos="720"/>
        </w:tabs>
        <w:ind w:left="720" w:hanging="360"/>
      </w:pPr>
      <w:rPr>
        <w:rFonts w:cs="Times New Roman" w:hint="default"/>
      </w:rPr>
    </w:lvl>
    <w:lvl w:ilvl="1" w:tplc="C3F40F64">
      <w:start w:val="1"/>
      <w:numFmt w:val="decimal"/>
      <w:lvlText w:val="5.1.%2"/>
      <w:lvlJc w:val="left"/>
      <w:pPr>
        <w:tabs>
          <w:tab w:val="num" w:pos="737"/>
        </w:tabs>
        <w:ind w:left="737" w:hanging="737"/>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497A7E92"/>
    <w:multiLevelType w:val="hybridMultilevel"/>
    <w:tmpl w:val="41C491CC"/>
    <w:lvl w:ilvl="0" w:tplc="C9AA35C4">
      <w:start w:val="3"/>
      <w:numFmt w:val="decimal"/>
      <w:lvlText w:val="%1."/>
      <w:lvlJc w:val="left"/>
      <w:pPr>
        <w:tabs>
          <w:tab w:val="num" w:pos="1440"/>
        </w:tabs>
        <w:ind w:left="1440" w:hanging="360"/>
      </w:pPr>
      <w:rPr>
        <w:rFonts w:hint="default"/>
      </w:rPr>
    </w:lvl>
    <w:lvl w:ilvl="1" w:tplc="96DACD4A">
      <w:start w:val="1"/>
      <w:numFmt w:val="bullet"/>
      <w:lvlText w:val=""/>
      <w:lvlJc w:val="left"/>
      <w:pPr>
        <w:tabs>
          <w:tab w:val="num" w:pos="1440"/>
        </w:tabs>
        <w:ind w:left="1440" w:hanging="360"/>
      </w:pPr>
      <w:rPr>
        <w:rFonts w:ascii="Symbol" w:hAnsi="Symbol" w:hint="default"/>
        <w:b w:val="0"/>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F7C0908"/>
    <w:multiLevelType w:val="hybridMultilevel"/>
    <w:tmpl w:val="987408E0"/>
    <w:lvl w:ilvl="0" w:tplc="72D4BE32">
      <w:start w:val="1"/>
      <w:numFmt w:val="bullet"/>
      <w:lvlText w:val="-"/>
      <w:lvlJc w:val="left"/>
      <w:pPr>
        <w:tabs>
          <w:tab w:val="num" w:pos="927"/>
        </w:tabs>
        <w:ind w:left="927" w:hanging="567"/>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nsid w:val="4FA075C9"/>
    <w:multiLevelType w:val="hybridMultilevel"/>
    <w:tmpl w:val="30663C7C"/>
    <w:lvl w:ilvl="0" w:tplc="E9063D82">
      <w:start w:val="1"/>
      <w:numFmt w:val="decimal"/>
      <w:lvlText w:val="%1."/>
      <w:lvlJc w:val="left"/>
      <w:pPr>
        <w:ind w:left="735" w:hanging="360"/>
      </w:pPr>
      <w:rPr>
        <w:b w:val="0"/>
      </w:rPr>
    </w:lvl>
    <w:lvl w:ilvl="1" w:tplc="04210019" w:tentative="1">
      <w:start w:val="1"/>
      <w:numFmt w:val="lowerLetter"/>
      <w:lvlText w:val="%2."/>
      <w:lvlJc w:val="left"/>
      <w:pPr>
        <w:ind w:left="1455" w:hanging="360"/>
      </w:pPr>
    </w:lvl>
    <w:lvl w:ilvl="2" w:tplc="0421001B" w:tentative="1">
      <w:start w:val="1"/>
      <w:numFmt w:val="lowerRoman"/>
      <w:lvlText w:val="%3."/>
      <w:lvlJc w:val="right"/>
      <w:pPr>
        <w:ind w:left="2175" w:hanging="180"/>
      </w:pPr>
    </w:lvl>
    <w:lvl w:ilvl="3" w:tplc="0421000F" w:tentative="1">
      <w:start w:val="1"/>
      <w:numFmt w:val="decimal"/>
      <w:lvlText w:val="%4."/>
      <w:lvlJc w:val="left"/>
      <w:pPr>
        <w:ind w:left="2895" w:hanging="360"/>
      </w:pPr>
    </w:lvl>
    <w:lvl w:ilvl="4" w:tplc="04210019" w:tentative="1">
      <w:start w:val="1"/>
      <w:numFmt w:val="lowerLetter"/>
      <w:lvlText w:val="%5."/>
      <w:lvlJc w:val="left"/>
      <w:pPr>
        <w:ind w:left="3615" w:hanging="360"/>
      </w:pPr>
    </w:lvl>
    <w:lvl w:ilvl="5" w:tplc="0421001B" w:tentative="1">
      <w:start w:val="1"/>
      <w:numFmt w:val="lowerRoman"/>
      <w:lvlText w:val="%6."/>
      <w:lvlJc w:val="right"/>
      <w:pPr>
        <w:ind w:left="4335" w:hanging="180"/>
      </w:pPr>
    </w:lvl>
    <w:lvl w:ilvl="6" w:tplc="0421000F" w:tentative="1">
      <w:start w:val="1"/>
      <w:numFmt w:val="decimal"/>
      <w:lvlText w:val="%7."/>
      <w:lvlJc w:val="left"/>
      <w:pPr>
        <w:ind w:left="5055" w:hanging="360"/>
      </w:pPr>
    </w:lvl>
    <w:lvl w:ilvl="7" w:tplc="04210019" w:tentative="1">
      <w:start w:val="1"/>
      <w:numFmt w:val="lowerLetter"/>
      <w:lvlText w:val="%8."/>
      <w:lvlJc w:val="left"/>
      <w:pPr>
        <w:ind w:left="5775" w:hanging="360"/>
      </w:pPr>
    </w:lvl>
    <w:lvl w:ilvl="8" w:tplc="0421001B" w:tentative="1">
      <w:start w:val="1"/>
      <w:numFmt w:val="lowerRoman"/>
      <w:lvlText w:val="%9."/>
      <w:lvlJc w:val="right"/>
      <w:pPr>
        <w:ind w:left="6495" w:hanging="180"/>
      </w:pPr>
    </w:lvl>
  </w:abstractNum>
  <w:abstractNum w:abstractNumId="34">
    <w:nsid w:val="50B2786C"/>
    <w:multiLevelType w:val="hybridMultilevel"/>
    <w:tmpl w:val="05D632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8612D1"/>
    <w:multiLevelType w:val="hybridMultilevel"/>
    <w:tmpl w:val="66EE1298"/>
    <w:lvl w:ilvl="0" w:tplc="0421000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nsid w:val="562A4E99"/>
    <w:multiLevelType w:val="hybridMultilevel"/>
    <w:tmpl w:val="1C707552"/>
    <w:lvl w:ilvl="0" w:tplc="8FFC348C">
      <w:start w:val="1"/>
      <w:numFmt w:val="decimal"/>
      <w:lvlText w:val="%1."/>
      <w:lvlJc w:val="left"/>
      <w:pPr>
        <w:ind w:left="1070" w:hanging="360"/>
      </w:pPr>
      <w:rPr>
        <w:rFonts w:cs="Times New Roman" w:hint="default"/>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37">
    <w:nsid w:val="576B7E0D"/>
    <w:multiLevelType w:val="hybridMultilevel"/>
    <w:tmpl w:val="7C2E656C"/>
    <w:lvl w:ilvl="0" w:tplc="9DB248E4">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1440"/>
        </w:tabs>
        <w:ind w:left="1440" w:hanging="360"/>
      </w:pPr>
    </w:lvl>
    <w:lvl w:ilvl="2" w:tplc="9DB248E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AE84DD7"/>
    <w:multiLevelType w:val="hybridMultilevel"/>
    <w:tmpl w:val="2E46B690"/>
    <w:lvl w:ilvl="0" w:tplc="636E007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9">
    <w:nsid w:val="5C0A4427"/>
    <w:multiLevelType w:val="hybridMultilevel"/>
    <w:tmpl w:val="27E262BA"/>
    <w:lvl w:ilvl="0" w:tplc="9EF6C17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nsid w:val="5DFC5606"/>
    <w:multiLevelType w:val="hybridMultilevel"/>
    <w:tmpl w:val="AAC4A294"/>
    <w:lvl w:ilvl="0" w:tplc="0450CC92">
      <w:start w:val="1"/>
      <w:numFmt w:val="decimal"/>
      <w:lvlText w:val="%1."/>
      <w:lvlJc w:val="left"/>
      <w:pPr>
        <w:ind w:left="1713" w:hanging="360"/>
      </w:pPr>
      <w:rPr>
        <w:rFonts w:cs="Times New Roman" w:hint="default"/>
      </w:rPr>
    </w:lvl>
    <w:lvl w:ilvl="1" w:tplc="04090019">
      <w:start w:val="1"/>
      <w:numFmt w:val="lowerLetter"/>
      <w:lvlText w:val="%2."/>
      <w:lvlJc w:val="left"/>
      <w:pPr>
        <w:ind w:left="2433" w:hanging="360"/>
      </w:pPr>
      <w:rPr>
        <w:rFonts w:cs="Times New Roman"/>
      </w:rPr>
    </w:lvl>
    <w:lvl w:ilvl="2" w:tplc="0409001B">
      <w:start w:val="1"/>
      <w:numFmt w:val="lowerRoman"/>
      <w:lvlText w:val="%3."/>
      <w:lvlJc w:val="right"/>
      <w:pPr>
        <w:ind w:left="3153" w:hanging="180"/>
      </w:pPr>
      <w:rPr>
        <w:rFonts w:cs="Times New Roman"/>
      </w:rPr>
    </w:lvl>
    <w:lvl w:ilvl="3" w:tplc="0409000F">
      <w:start w:val="1"/>
      <w:numFmt w:val="decimal"/>
      <w:lvlText w:val="%4."/>
      <w:lvlJc w:val="left"/>
      <w:pPr>
        <w:ind w:left="3873" w:hanging="360"/>
      </w:pPr>
      <w:rPr>
        <w:rFonts w:cs="Times New Roman"/>
      </w:rPr>
    </w:lvl>
    <w:lvl w:ilvl="4" w:tplc="04090019">
      <w:start w:val="1"/>
      <w:numFmt w:val="lowerLetter"/>
      <w:lvlText w:val="%5."/>
      <w:lvlJc w:val="left"/>
      <w:pPr>
        <w:ind w:left="4593" w:hanging="360"/>
      </w:pPr>
      <w:rPr>
        <w:rFonts w:cs="Times New Roman"/>
      </w:rPr>
    </w:lvl>
    <w:lvl w:ilvl="5" w:tplc="0409001B">
      <w:start w:val="1"/>
      <w:numFmt w:val="lowerRoman"/>
      <w:lvlText w:val="%6."/>
      <w:lvlJc w:val="right"/>
      <w:pPr>
        <w:ind w:left="5313" w:hanging="180"/>
      </w:pPr>
      <w:rPr>
        <w:rFonts w:cs="Times New Roman"/>
      </w:rPr>
    </w:lvl>
    <w:lvl w:ilvl="6" w:tplc="0409000F">
      <w:start w:val="1"/>
      <w:numFmt w:val="decimal"/>
      <w:lvlText w:val="%7."/>
      <w:lvlJc w:val="left"/>
      <w:pPr>
        <w:ind w:left="6033" w:hanging="360"/>
      </w:pPr>
      <w:rPr>
        <w:rFonts w:cs="Times New Roman"/>
      </w:rPr>
    </w:lvl>
    <w:lvl w:ilvl="7" w:tplc="04090019">
      <w:start w:val="1"/>
      <w:numFmt w:val="lowerLetter"/>
      <w:lvlText w:val="%8."/>
      <w:lvlJc w:val="left"/>
      <w:pPr>
        <w:ind w:left="6753" w:hanging="360"/>
      </w:pPr>
      <w:rPr>
        <w:rFonts w:cs="Times New Roman"/>
      </w:rPr>
    </w:lvl>
    <w:lvl w:ilvl="8" w:tplc="0409001B">
      <w:start w:val="1"/>
      <w:numFmt w:val="lowerRoman"/>
      <w:lvlText w:val="%9."/>
      <w:lvlJc w:val="right"/>
      <w:pPr>
        <w:ind w:left="7473" w:hanging="180"/>
      </w:pPr>
      <w:rPr>
        <w:rFonts w:cs="Times New Roman"/>
      </w:rPr>
    </w:lvl>
  </w:abstractNum>
  <w:abstractNum w:abstractNumId="41">
    <w:nsid w:val="608B0755"/>
    <w:multiLevelType w:val="hybridMultilevel"/>
    <w:tmpl w:val="2114740A"/>
    <w:lvl w:ilvl="0" w:tplc="A830D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6AC95F8A"/>
    <w:multiLevelType w:val="hybridMultilevel"/>
    <w:tmpl w:val="0F2A1614"/>
    <w:lvl w:ilvl="0" w:tplc="EF8ED9D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6C584CDB"/>
    <w:multiLevelType w:val="hybridMultilevel"/>
    <w:tmpl w:val="9E6C2DAA"/>
    <w:lvl w:ilvl="0" w:tplc="72D4BE32">
      <w:start w:val="1"/>
      <w:numFmt w:val="bullet"/>
      <w:lvlText w:val="-"/>
      <w:lvlJc w:val="left"/>
      <w:pPr>
        <w:tabs>
          <w:tab w:val="num" w:pos="927"/>
        </w:tabs>
        <w:ind w:left="927" w:hanging="567"/>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nsid w:val="760D231B"/>
    <w:multiLevelType w:val="hybridMultilevel"/>
    <w:tmpl w:val="E514EFD8"/>
    <w:lvl w:ilvl="0" w:tplc="5FFCB14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B914FE3"/>
    <w:multiLevelType w:val="multilevel"/>
    <w:tmpl w:val="A2B68F5C"/>
    <w:lvl w:ilvl="0">
      <w:start w:val="1"/>
      <w:numFmt w:val="decimal"/>
      <w:lvlText w:val="%1."/>
      <w:lvlJc w:val="left"/>
      <w:pPr>
        <w:ind w:left="928" w:hanging="360"/>
      </w:pPr>
      <w:rPr>
        <w:rFonts w:cs="Times New Roman" w:hint="default"/>
      </w:rPr>
    </w:lvl>
    <w:lvl w:ilvl="1">
      <w:start w:val="2"/>
      <w:numFmt w:val="decimal"/>
      <w:isLgl/>
      <w:lvlText w:val="%1.%2"/>
      <w:lvlJc w:val="left"/>
      <w:pPr>
        <w:ind w:left="1048" w:hanging="480"/>
      </w:pPr>
      <w:rPr>
        <w:rFonts w:cs="Times New Roman" w:hint="default"/>
      </w:rPr>
    </w:lvl>
    <w:lvl w:ilvl="2">
      <w:start w:val="4"/>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1648" w:hanging="108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008" w:hanging="1440"/>
      </w:pPr>
      <w:rPr>
        <w:rFonts w:cs="Times New Roman" w:hint="default"/>
      </w:rPr>
    </w:lvl>
    <w:lvl w:ilvl="8">
      <w:start w:val="1"/>
      <w:numFmt w:val="decimal"/>
      <w:isLgl/>
      <w:lvlText w:val="%1.%2.%3.%4.%5.%6.%7.%8.%9"/>
      <w:lvlJc w:val="left"/>
      <w:pPr>
        <w:ind w:left="2368" w:hanging="1800"/>
      </w:pPr>
      <w:rPr>
        <w:rFonts w:cs="Times New Roman" w:hint="default"/>
      </w:rPr>
    </w:lvl>
  </w:abstractNum>
  <w:abstractNum w:abstractNumId="46">
    <w:nsid w:val="7D613548"/>
    <w:multiLevelType w:val="hybridMultilevel"/>
    <w:tmpl w:val="2942274A"/>
    <w:lvl w:ilvl="0" w:tplc="D3CE3BDA">
      <w:start w:val="1"/>
      <w:numFmt w:val="lowerLetter"/>
      <w:lvlText w:val="%1."/>
      <w:lvlJc w:val="left"/>
      <w:pPr>
        <w:tabs>
          <w:tab w:val="num" w:pos="1080"/>
        </w:tabs>
        <w:ind w:left="1080" w:hanging="360"/>
      </w:pPr>
      <w:rPr>
        <w:rFonts w:hint="default"/>
      </w:rPr>
    </w:lvl>
    <w:lvl w:ilvl="1" w:tplc="69AECB56">
      <w:start w:val="1"/>
      <w:numFmt w:val="lowerLetter"/>
      <w:lvlText w:val="%2)"/>
      <w:lvlJc w:val="left"/>
      <w:pPr>
        <w:tabs>
          <w:tab w:val="num" w:pos="1440"/>
        </w:tabs>
        <w:ind w:left="1440" w:hanging="360"/>
      </w:pPr>
      <w:rPr>
        <w:rFonts w:hint="default"/>
      </w:rPr>
    </w:lvl>
    <w:lvl w:ilvl="2" w:tplc="B01CBA42">
      <w:start w:val="1"/>
      <w:numFmt w:val="decimal"/>
      <w:lvlText w:val="%3."/>
      <w:lvlJc w:val="left"/>
      <w:pPr>
        <w:tabs>
          <w:tab w:val="num" w:pos="1800"/>
        </w:tabs>
        <w:ind w:left="18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5"/>
  </w:num>
  <w:num w:numId="2">
    <w:abstractNumId w:val="36"/>
  </w:num>
  <w:num w:numId="3">
    <w:abstractNumId w:val="16"/>
  </w:num>
  <w:num w:numId="4">
    <w:abstractNumId w:val="30"/>
  </w:num>
  <w:num w:numId="5">
    <w:abstractNumId w:val="18"/>
  </w:num>
  <w:num w:numId="6">
    <w:abstractNumId w:val="46"/>
  </w:num>
  <w:num w:numId="7">
    <w:abstractNumId w:val="38"/>
  </w:num>
  <w:num w:numId="8">
    <w:abstractNumId w:val="20"/>
  </w:num>
  <w:num w:numId="9">
    <w:abstractNumId w:val="14"/>
  </w:num>
  <w:num w:numId="10">
    <w:abstractNumId w:val="2"/>
  </w:num>
  <w:num w:numId="11">
    <w:abstractNumId w:val="13"/>
  </w:num>
  <w:num w:numId="12">
    <w:abstractNumId w:val="15"/>
  </w:num>
  <w:num w:numId="13">
    <w:abstractNumId w:val="25"/>
  </w:num>
  <w:num w:numId="14">
    <w:abstractNumId w:val="31"/>
  </w:num>
  <w:num w:numId="15">
    <w:abstractNumId w:val="6"/>
  </w:num>
  <w:num w:numId="16">
    <w:abstractNumId w:val="37"/>
  </w:num>
  <w:num w:numId="17">
    <w:abstractNumId w:val="9"/>
  </w:num>
  <w:num w:numId="18">
    <w:abstractNumId w:val="21"/>
  </w:num>
  <w:num w:numId="19">
    <w:abstractNumId w:val="4"/>
  </w:num>
  <w:num w:numId="20">
    <w:abstractNumId w:val="41"/>
  </w:num>
  <w:num w:numId="21">
    <w:abstractNumId w:val="32"/>
  </w:num>
  <w:num w:numId="22">
    <w:abstractNumId w:val="43"/>
  </w:num>
  <w:num w:numId="23">
    <w:abstractNumId w:val="5"/>
  </w:num>
  <w:num w:numId="24">
    <w:abstractNumId w:val="39"/>
  </w:num>
  <w:num w:numId="25">
    <w:abstractNumId w:val="27"/>
  </w:num>
  <w:num w:numId="26">
    <w:abstractNumId w:val="34"/>
  </w:num>
  <w:num w:numId="27">
    <w:abstractNumId w:val="0"/>
  </w:num>
  <w:num w:numId="28">
    <w:abstractNumId w:val="10"/>
  </w:num>
  <w:num w:numId="29">
    <w:abstractNumId w:val="42"/>
  </w:num>
  <w:num w:numId="30">
    <w:abstractNumId w:val="26"/>
  </w:num>
  <w:num w:numId="31">
    <w:abstractNumId w:val="11"/>
  </w:num>
  <w:num w:numId="32">
    <w:abstractNumId w:val="44"/>
  </w:num>
  <w:num w:numId="33">
    <w:abstractNumId w:val="28"/>
  </w:num>
  <w:num w:numId="34">
    <w:abstractNumId w:val="1"/>
  </w:num>
  <w:num w:numId="35">
    <w:abstractNumId w:val="23"/>
  </w:num>
  <w:num w:numId="36">
    <w:abstractNumId w:val="7"/>
  </w:num>
  <w:num w:numId="37">
    <w:abstractNumId w:val="8"/>
  </w:num>
  <w:num w:numId="38">
    <w:abstractNumId w:val="40"/>
  </w:num>
  <w:num w:numId="39">
    <w:abstractNumId w:val="24"/>
  </w:num>
  <w:num w:numId="40">
    <w:abstractNumId w:val="3"/>
  </w:num>
  <w:num w:numId="41">
    <w:abstractNumId w:val="29"/>
  </w:num>
  <w:num w:numId="42">
    <w:abstractNumId w:val="35"/>
  </w:num>
  <w:num w:numId="43">
    <w:abstractNumId w:val="33"/>
  </w:num>
  <w:num w:numId="44">
    <w:abstractNumId w:val="12"/>
  </w:num>
  <w:num w:numId="45">
    <w:abstractNumId w:val="19"/>
  </w:num>
  <w:num w:numId="46">
    <w:abstractNumId w:val="22"/>
  </w:num>
  <w:num w:numId="47">
    <w:abstractNumId w:val="17"/>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stylePaneFormatFilter w:val="3F01"/>
  <w:defaultTabStop w:val="720"/>
  <w:evenAndOddHeaders/>
  <w:characterSpacingControl w:val="doNotCompress"/>
  <w:footnotePr>
    <w:footnote w:id="-1"/>
    <w:footnote w:id="0"/>
  </w:footnotePr>
  <w:endnotePr>
    <w:endnote w:id="-1"/>
    <w:endnote w:id="0"/>
  </w:endnotePr>
  <w:compat/>
  <w:rsids>
    <w:rsidRoot w:val="002356EA"/>
    <w:rsid w:val="00011614"/>
    <w:rsid w:val="00027093"/>
    <w:rsid w:val="00034BD0"/>
    <w:rsid w:val="00041DA0"/>
    <w:rsid w:val="0004763A"/>
    <w:rsid w:val="000502E8"/>
    <w:rsid w:val="00082BF7"/>
    <w:rsid w:val="000856F5"/>
    <w:rsid w:val="000B3DEE"/>
    <w:rsid w:val="000D2C93"/>
    <w:rsid w:val="000D31B9"/>
    <w:rsid w:val="00116ECD"/>
    <w:rsid w:val="0014344F"/>
    <w:rsid w:val="0015538E"/>
    <w:rsid w:val="00167145"/>
    <w:rsid w:val="00186D9E"/>
    <w:rsid w:val="001A52F7"/>
    <w:rsid w:val="001D0820"/>
    <w:rsid w:val="001E5164"/>
    <w:rsid w:val="002356EA"/>
    <w:rsid w:val="0024620C"/>
    <w:rsid w:val="002878CF"/>
    <w:rsid w:val="002A084B"/>
    <w:rsid w:val="002B3D38"/>
    <w:rsid w:val="002C3033"/>
    <w:rsid w:val="002C3E92"/>
    <w:rsid w:val="002C51F8"/>
    <w:rsid w:val="002D2C6D"/>
    <w:rsid w:val="002D6762"/>
    <w:rsid w:val="002F38EB"/>
    <w:rsid w:val="00317B34"/>
    <w:rsid w:val="00323B6F"/>
    <w:rsid w:val="003278B7"/>
    <w:rsid w:val="00342A04"/>
    <w:rsid w:val="003501D2"/>
    <w:rsid w:val="00360494"/>
    <w:rsid w:val="003729F8"/>
    <w:rsid w:val="0038181C"/>
    <w:rsid w:val="00392DAD"/>
    <w:rsid w:val="00395962"/>
    <w:rsid w:val="00396BCD"/>
    <w:rsid w:val="003A47C6"/>
    <w:rsid w:val="003B2DEE"/>
    <w:rsid w:val="003B572D"/>
    <w:rsid w:val="003E09CC"/>
    <w:rsid w:val="003F063C"/>
    <w:rsid w:val="004018D1"/>
    <w:rsid w:val="00413293"/>
    <w:rsid w:val="0044510B"/>
    <w:rsid w:val="004464E3"/>
    <w:rsid w:val="00460BFF"/>
    <w:rsid w:val="00465B2F"/>
    <w:rsid w:val="00487E7B"/>
    <w:rsid w:val="004B3DE3"/>
    <w:rsid w:val="004C6AF9"/>
    <w:rsid w:val="004D2D70"/>
    <w:rsid w:val="004D76D3"/>
    <w:rsid w:val="004E14D0"/>
    <w:rsid w:val="004E42A2"/>
    <w:rsid w:val="00501B7B"/>
    <w:rsid w:val="00513BA9"/>
    <w:rsid w:val="005179B8"/>
    <w:rsid w:val="00520EAD"/>
    <w:rsid w:val="00536DF5"/>
    <w:rsid w:val="00541F6B"/>
    <w:rsid w:val="005449D8"/>
    <w:rsid w:val="0056086C"/>
    <w:rsid w:val="005668E2"/>
    <w:rsid w:val="005779F5"/>
    <w:rsid w:val="0058642E"/>
    <w:rsid w:val="00587AD7"/>
    <w:rsid w:val="00596CFE"/>
    <w:rsid w:val="005A51FA"/>
    <w:rsid w:val="005A796A"/>
    <w:rsid w:val="005C0FA9"/>
    <w:rsid w:val="005E14A6"/>
    <w:rsid w:val="005E4A0C"/>
    <w:rsid w:val="0060065D"/>
    <w:rsid w:val="006166C4"/>
    <w:rsid w:val="0061678B"/>
    <w:rsid w:val="00644FBC"/>
    <w:rsid w:val="006450B6"/>
    <w:rsid w:val="0065179D"/>
    <w:rsid w:val="00663547"/>
    <w:rsid w:val="00664821"/>
    <w:rsid w:val="00684009"/>
    <w:rsid w:val="00691689"/>
    <w:rsid w:val="006E5F5B"/>
    <w:rsid w:val="006F27AA"/>
    <w:rsid w:val="006F506D"/>
    <w:rsid w:val="00700A7F"/>
    <w:rsid w:val="00701AF1"/>
    <w:rsid w:val="007021E0"/>
    <w:rsid w:val="0070411B"/>
    <w:rsid w:val="0070419A"/>
    <w:rsid w:val="00704CB6"/>
    <w:rsid w:val="00705C9A"/>
    <w:rsid w:val="00707563"/>
    <w:rsid w:val="00734038"/>
    <w:rsid w:val="00741BDF"/>
    <w:rsid w:val="00742F62"/>
    <w:rsid w:val="00755E2E"/>
    <w:rsid w:val="0077012A"/>
    <w:rsid w:val="007908FD"/>
    <w:rsid w:val="0079419C"/>
    <w:rsid w:val="007C24B1"/>
    <w:rsid w:val="008208B0"/>
    <w:rsid w:val="008334F1"/>
    <w:rsid w:val="00835398"/>
    <w:rsid w:val="008439A0"/>
    <w:rsid w:val="008606F9"/>
    <w:rsid w:val="00886684"/>
    <w:rsid w:val="00897502"/>
    <w:rsid w:val="008A0422"/>
    <w:rsid w:val="008A1427"/>
    <w:rsid w:val="008A429E"/>
    <w:rsid w:val="008B0224"/>
    <w:rsid w:val="008C0ADC"/>
    <w:rsid w:val="008C4A1D"/>
    <w:rsid w:val="008D1444"/>
    <w:rsid w:val="00947C5B"/>
    <w:rsid w:val="00951347"/>
    <w:rsid w:val="00984F4C"/>
    <w:rsid w:val="00990254"/>
    <w:rsid w:val="00994AA9"/>
    <w:rsid w:val="009A7BE2"/>
    <w:rsid w:val="009B44D4"/>
    <w:rsid w:val="009F4E00"/>
    <w:rsid w:val="00A13E4C"/>
    <w:rsid w:val="00A157AB"/>
    <w:rsid w:val="00A17DC4"/>
    <w:rsid w:val="00A35424"/>
    <w:rsid w:val="00A406A2"/>
    <w:rsid w:val="00A46C84"/>
    <w:rsid w:val="00A52E51"/>
    <w:rsid w:val="00A7148B"/>
    <w:rsid w:val="00A73E38"/>
    <w:rsid w:val="00A816AF"/>
    <w:rsid w:val="00A86935"/>
    <w:rsid w:val="00AD4557"/>
    <w:rsid w:val="00AE4EA8"/>
    <w:rsid w:val="00AF6F36"/>
    <w:rsid w:val="00B02CA3"/>
    <w:rsid w:val="00B06116"/>
    <w:rsid w:val="00B15B65"/>
    <w:rsid w:val="00B25BBE"/>
    <w:rsid w:val="00B42B59"/>
    <w:rsid w:val="00B42C76"/>
    <w:rsid w:val="00B55C75"/>
    <w:rsid w:val="00B60B9A"/>
    <w:rsid w:val="00B77F9C"/>
    <w:rsid w:val="00BA2B0C"/>
    <w:rsid w:val="00BB0D40"/>
    <w:rsid w:val="00BC25B6"/>
    <w:rsid w:val="00BC34B8"/>
    <w:rsid w:val="00BD4553"/>
    <w:rsid w:val="00BD7BAD"/>
    <w:rsid w:val="00C06832"/>
    <w:rsid w:val="00C20218"/>
    <w:rsid w:val="00C427B3"/>
    <w:rsid w:val="00C70D63"/>
    <w:rsid w:val="00C907D2"/>
    <w:rsid w:val="00C92B64"/>
    <w:rsid w:val="00CA35CD"/>
    <w:rsid w:val="00CB7641"/>
    <w:rsid w:val="00CC76CD"/>
    <w:rsid w:val="00CC773E"/>
    <w:rsid w:val="00CD1710"/>
    <w:rsid w:val="00CD6675"/>
    <w:rsid w:val="00CF362A"/>
    <w:rsid w:val="00D35109"/>
    <w:rsid w:val="00D51FE2"/>
    <w:rsid w:val="00DB10E8"/>
    <w:rsid w:val="00DB774E"/>
    <w:rsid w:val="00DD6CE9"/>
    <w:rsid w:val="00DE75CD"/>
    <w:rsid w:val="00E023C8"/>
    <w:rsid w:val="00E07AA2"/>
    <w:rsid w:val="00E33C73"/>
    <w:rsid w:val="00E369CA"/>
    <w:rsid w:val="00E41015"/>
    <w:rsid w:val="00E51BFC"/>
    <w:rsid w:val="00E53A0F"/>
    <w:rsid w:val="00E54C1C"/>
    <w:rsid w:val="00E54C88"/>
    <w:rsid w:val="00E643C3"/>
    <w:rsid w:val="00E663E9"/>
    <w:rsid w:val="00E758B7"/>
    <w:rsid w:val="00E8481A"/>
    <w:rsid w:val="00E945FE"/>
    <w:rsid w:val="00EB1B4F"/>
    <w:rsid w:val="00ED7628"/>
    <w:rsid w:val="00EE2769"/>
    <w:rsid w:val="00EF0685"/>
    <w:rsid w:val="00EF409D"/>
    <w:rsid w:val="00F01CD5"/>
    <w:rsid w:val="00F211A3"/>
    <w:rsid w:val="00F23F4A"/>
    <w:rsid w:val="00F337E3"/>
    <w:rsid w:val="00F3452E"/>
    <w:rsid w:val="00F935B7"/>
    <w:rsid w:val="00F97C43"/>
    <w:rsid w:val="00FA0B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6EA"/>
    <w:pPr>
      <w:spacing w:after="200" w:line="276" w:lineRule="auto"/>
    </w:pPr>
    <w:rPr>
      <w:rFonts w:ascii="Calibri" w:hAnsi="Calibri" w:cs="Calibri"/>
      <w:sz w:val="22"/>
      <w:szCs w:val="22"/>
      <w:lang w:val="en-US" w:eastAsia="en-US"/>
    </w:rPr>
  </w:style>
  <w:style w:type="paragraph" w:styleId="Heading1">
    <w:name w:val="heading 1"/>
    <w:basedOn w:val="Normal"/>
    <w:next w:val="Normal"/>
    <w:link w:val="Heading1Char"/>
    <w:qFormat/>
    <w:rsid w:val="008439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2356EA"/>
    <w:pPr>
      <w:keepNext/>
      <w:spacing w:after="0" w:line="240" w:lineRule="auto"/>
      <w:jc w:val="both"/>
      <w:outlineLvl w:val="4"/>
    </w:pPr>
    <w:rPr>
      <w:rFonts w:eastAsia="Calibri"/>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locked/>
    <w:rsid w:val="002356EA"/>
    <w:rPr>
      <w:rFonts w:ascii="Calibri" w:eastAsia="Calibri" w:hAnsi="Calibri" w:cs="Calibri"/>
      <w:b/>
      <w:bCs/>
      <w:sz w:val="24"/>
      <w:szCs w:val="24"/>
      <w:lang w:val="id-ID" w:eastAsia="en-US" w:bidi="ar-SA"/>
    </w:rPr>
  </w:style>
  <w:style w:type="character" w:customStyle="1" w:styleId="longtext">
    <w:name w:val="long_text"/>
    <w:basedOn w:val="DefaultParagraphFont"/>
    <w:rsid w:val="002356EA"/>
    <w:rPr>
      <w:rFonts w:cs="Times New Roman"/>
    </w:rPr>
  </w:style>
  <w:style w:type="paragraph" w:styleId="ListParagraph">
    <w:name w:val="List Paragraph"/>
    <w:basedOn w:val="Normal"/>
    <w:uiPriority w:val="34"/>
    <w:qFormat/>
    <w:rsid w:val="002356EA"/>
    <w:pPr>
      <w:ind w:left="720"/>
    </w:pPr>
  </w:style>
  <w:style w:type="paragraph" w:styleId="BalloonText">
    <w:name w:val="Balloon Text"/>
    <w:basedOn w:val="Normal"/>
    <w:link w:val="BalloonTextChar"/>
    <w:rsid w:val="00235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2356EA"/>
    <w:rPr>
      <w:rFonts w:ascii="Tahoma" w:hAnsi="Tahoma" w:cs="Tahoma"/>
      <w:sz w:val="16"/>
      <w:szCs w:val="16"/>
      <w:lang w:val="en-US" w:eastAsia="en-US" w:bidi="ar-SA"/>
    </w:rPr>
  </w:style>
  <w:style w:type="paragraph" w:styleId="Header">
    <w:name w:val="header"/>
    <w:basedOn w:val="Normal"/>
    <w:link w:val="HeaderChar"/>
    <w:rsid w:val="002356EA"/>
    <w:pPr>
      <w:tabs>
        <w:tab w:val="center" w:pos="4320"/>
        <w:tab w:val="right" w:pos="8640"/>
      </w:tabs>
      <w:spacing w:after="0" w:line="240" w:lineRule="auto"/>
    </w:pPr>
    <w:rPr>
      <w:rFonts w:ascii="Times New Roman" w:eastAsia="Calibri" w:hAnsi="Times New Roman" w:cs="Times New Roman"/>
      <w:sz w:val="24"/>
      <w:szCs w:val="24"/>
    </w:rPr>
  </w:style>
  <w:style w:type="character" w:customStyle="1" w:styleId="HeaderChar">
    <w:name w:val="Header Char"/>
    <w:basedOn w:val="DefaultParagraphFont"/>
    <w:link w:val="Header"/>
    <w:locked/>
    <w:rsid w:val="002356EA"/>
    <w:rPr>
      <w:rFonts w:eastAsia="Calibri"/>
      <w:sz w:val="24"/>
      <w:szCs w:val="24"/>
      <w:lang w:val="en-US" w:eastAsia="en-US" w:bidi="ar-SA"/>
    </w:rPr>
  </w:style>
  <w:style w:type="character" w:styleId="PageNumber">
    <w:name w:val="page number"/>
    <w:basedOn w:val="DefaultParagraphFont"/>
    <w:rsid w:val="002356EA"/>
    <w:rPr>
      <w:rFonts w:cs="Times New Roman"/>
    </w:rPr>
  </w:style>
  <w:style w:type="paragraph" w:styleId="BodyText2">
    <w:name w:val="Body Text 2"/>
    <w:basedOn w:val="Normal"/>
    <w:link w:val="BodyText2Char"/>
    <w:rsid w:val="002356EA"/>
    <w:pPr>
      <w:tabs>
        <w:tab w:val="left" w:pos="480"/>
      </w:tabs>
      <w:spacing w:after="0" w:line="240" w:lineRule="auto"/>
      <w:jc w:val="both"/>
    </w:pPr>
    <w:rPr>
      <w:rFonts w:eastAsia="Calibri"/>
      <w:sz w:val="24"/>
      <w:szCs w:val="24"/>
      <w:lang w:val="id-ID"/>
    </w:rPr>
  </w:style>
  <w:style w:type="character" w:customStyle="1" w:styleId="BodyText2Char">
    <w:name w:val="Body Text 2 Char"/>
    <w:basedOn w:val="DefaultParagraphFont"/>
    <w:link w:val="BodyText2"/>
    <w:locked/>
    <w:rsid w:val="002356EA"/>
    <w:rPr>
      <w:rFonts w:ascii="Calibri" w:eastAsia="Calibri" w:hAnsi="Calibri" w:cs="Calibri"/>
      <w:sz w:val="24"/>
      <w:szCs w:val="24"/>
      <w:lang w:val="id-ID" w:eastAsia="en-US" w:bidi="ar-SA"/>
    </w:rPr>
  </w:style>
  <w:style w:type="paragraph" w:styleId="BodyText">
    <w:name w:val="Body Text"/>
    <w:basedOn w:val="Normal"/>
    <w:link w:val="BodyTextChar"/>
    <w:rsid w:val="002356EA"/>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link w:val="BodyText"/>
    <w:locked/>
    <w:rsid w:val="002356EA"/>
    <w:rPr>
      <w:rFonts w:eastAsia="Calibri"/>
      <w:sz w:val="24"/>
      <w:szCs w:val="24"/>
      <w:lang w:val="en-US" w:eastAsia="en-US" w:bidi="ar-SA"/>
    </w:rPr>
  </w:style>
  <w:style w:type="character" w:styleId="Hyperlink">
    <w:name w:val="Hyperlink"/>
    <w:basedOn w:val="DefaultParagraphFont"/>
    <w:rsid w:val="002356EA"/>
    <w:rPr>
      <w:rFonts w:cs="Times New Roman"/>
      <w:color w:val="0000FF"/>
      <w:u w:val="single"/>
    </w:rPr>
  </w:style>
  <w:style w:type="paragraph" w:styleId="Footer">
    <w:name w:val="footer"/>
    <w:basedOn w:val="Normal"/>
    <w:link w:val="FooterChar"/>
    <w:uiPriority w:val="99"/>
    <w:rsid w:val="00235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356EA"/>
    <w:rPr>
      <w:rFonts w:ascii="Calibri" w:hAnsi="Calibri" w:cs="Calibri"/>
      <w:sz w:val="22"/>
      <w:szCs w:val="22"/>
      <w:lang w:val="en-US" w:eastAsia="en-US" w:bidi="ar-SA"/>
    </w:rPr>
  </w:style>
  <w:style w:type="character" w:styleId="HTMLCite">
    <w:name w:val="HTML Cite"/>
    <w:basedOn w:val="DefaultParagraphFont"/>
    <w:rsid w:val="002356EA"/>
    <w:rPr>
      <w:rFonts w:cs="Times New Roman"/>
      <w:color w:val="auto"/>
    </w:rPr>
  </w:style>
  <w:style w:type="character" w:styleId="Strong">
    <w:name w:val="Strong"/>
    <w:basedOn w:val="DefaultParagraphFont"/>
    <w:qFormat/>
    <w:rsid w:val="002356EA"/>
    <w:rPr>
      <w:rFonts w:cs="Times New Roman"/>
      <w:b/>
      <w:bCs/>
    </w:rPr>
  </w:style>
  <w:style w:type="table" w:styleId="TableGrid">
    <w:name w:val="Table Grid"/>
    <w:basedOn w:val="TableNormal"/>
    <w:uiPriority w:val="59"/>
    <w:rsid w:val="00536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C0ADC"/>
    <w:rPr>
      <w:sz w:val="16"/>
      <w:szCs w:val="16"/>
    </w:rPr>
  </w:style>
  <w:style w:type="paragraph" w:styleId="CommentText">
    <w:name w:val="annotation text"/>
    <w:basedOn w:val="Normal"/>
    <w:link w:val="CommentTextChar"/>
    <w:rsid w:val="008C0ADC"/>
    <w:pPr>
      <w:spacing w:line="240" w:lineRule="auto"/>
    </w:pPr>
    <w:rPr>
      <w:sz w:val="20"/>
      <w:szCs w:val="20"/>
    </w:rPr>
  </w:style>
  <w:style w:type="character" w:customStyle="1" w:styleId="CommentTextChar">
    <w:name w:val="Comment Text Char"/>
    <w:basedOn w:val="DefaultParagraphFont"/>
    <w:link w:val="CommentText"/>
    <w:rsid w:val="008C0ADC"/>
    <w:rPr>
      <w:rFonts w:ascii="Calibri" w:hAnsi="Calibri" w:cs="Calibri"/>
      <w:lang w:val="en-US" w:eastAsia="en-US"/>
    </w:rPr>
  </w:style>
  <w:style w:type="paragraph" w:styleId="CommentSubject">
    <w:name w:val="annotation subject"/>
    <w:basedOn w:val="CommentText"/>
    <w:next w:val="CommentText"/>
    <w:link w:val="CommentSubjectChar"/>
    <w:rsid w:val="008C0ADC"/>
    <w:rPr>
      <w:b/>
      <w:bCs/>
    </w:rPr>
  </w:style>
  <w:style w:type="character" w:customStyle="1" w:styleId="CommentSubjectChar">
    <w:name w:val="Comment Subject Char"/>
    <w:basedOn w:val="CommentTextChar"/>
    <w:link w:val="CommentSubject"/>
    <w:rsid w:val="008C0ADC"/>
    <w:rPr>
      <w:rFonts w:ascii="Calibri" w:hAnsi="Calibri" w:cs="Calibri"/>
      <w:b/>
      <w:bCs/>
      <w:lang w:val="en-US" w:eastAsia="en-US"/>
    </w:rPr>
  </w:style>
  <w:style w:type="character" w:customStyle="1" w:styleId="hps">
    <w:name w:val="hps"/>
    <w:basedOn w:val="DefaultParagraphFont"/>
    <w:rsid w:val="00CD6675"/>
  </w:style>
  <w:style w:type="character" w:customStyle="1" w:styleId="nw">
    <w:name w:val="nw"/>
    <w:basedOn w:val="DefaultParagraphFont"/>
    <w:rsid w:val="00CD6675"/>
  </w:style>
  <w:style w:type="character" w:customStyle="1" w:styleId="atn">
    <w:name w:val="atn"/>
    <w:basedOn w:val="DefaultParagraphFont"/>
    <w:rsid w:val="00CD6675"/>
  </w:style>
  <w:style w:type="table" w:customStyle="1" w:styleId="LightShading1">
    <w:name w:val="Light Shading1"/>
    <w:basedOn w:val="TableNormal"/>
    <w:uiPriority w:val="60"/>
    <w:rsid w:val="00886684"/>
    <w:rPr>
      <w:rFonts w:asciiTheme="minorHAnsi" w:eastAsiaTheme="minorHAnsi" w:hAnsiTheme="minorHAnsi" w:cstheme="minorBidi"/>
      <w:color w:val="000000" w:themeColor="text1" w:themeShade="BF"/>
      <w:sz w:val="22"/>
      <w:szCs w:val="22"/>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8439A0"/>
    <w:rPr>
      <w:rFonts w:asciiTheme="majorHAnsi" w:eastAsiaTheme="majorEastAsia" w:hAnsiTheme="majorHAnsi" w:cstheme="majorBidi"/>
      <w:b/>
      <w:bCs/>
      <w:color w:val="365F91" w:themeColor="accent1" w:themeShade="BF"/>
      <w:sz w:val="28"/>
      <w:szCs w:val="28"/>
      <w:lang w:val="en-US" w:eastAsia="en-US"/>
    </w:rPr>
  </w:style>
  <w:style w:type="character" w:customStyle="1" w:styleId="txtsearch">
    <w:name w:val="txtsearch"/>
    <w:basedOn w:val="DefaultParagraphFont"/>
    <w:rsid w:val="008439A0"/>
  </w:style>
  <w:style w:type="character" w:customStyle="1" w:styleId="apple-style-span">
    <w:name w:val="apple-style-span"/>
    <w:basedOn w:val="DefaultParagraphFont"/>
    <w:rsid w:val="00BC25B6"/>
  </w:style>
  <w:style w:type="table" w:customStyle="1" w:styleId="TableGrid1">
    <w:name w:val="Table Grid1"/>
    <w:basedOn w:val="TableNormal"/>
    <w:next w:val="TableGrid"/>
    <w:uiPriority w:val="59"/>
    <w:rsid w:val="00CB7641"/>
    <w:rPr>
      <w:rFonts w:asciiTheme="minorHAnsi" w:eastAsiaTheme="minorEastAsia" w:hAnsiTheme="minorHAnsi" w:cstheme="minorBidi"/>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6EA"/>
    <w:pPr>
      <w:spacing w:after="200" w:line="276" w:lineRule="auto"/>
    </w:pPr>
    <w:rPr>
      <w:rFonts w:ascii="Calibri" w:hAnsi="Calibri" w:cs="Calibri"/>
      <w:sz w:val="22"/>
      <w:szCs w:val="22"/>
      <w:lang w:val="en-US" w:eastAsia="en-US"/>
    </w:rPr>
  </w:style>
  <w:style w:type="paragraph" w:styleId="Heading1">
    <w:name w:val="heading 1"/>
    <w:basedOn w:val="Normal"/>
    <w:next w:val="Normal"/>
    <w:link w:val="Heading1Char"/>
    <w:qFormat/>
    <w:rsid w:val="008439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2356EA"/>
    <w:pPr>
      <w:keepNext/>
      <w:spacing w:after="0" w:line="240" w:lineRule="auto"/>
      <w:jc w:val="both"/>
      <w:outlineLvl w:val="4"/>
    </w:pPr>
    <w:rPr>
      <w:rFonts w:eastAsia="Calibri"/>
      <w:b/>
      <w:bCs/>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locked/>
    <w:rsid w:val="002356EA"/>
    <w:rPr>
      <w:rFonts w:ascii="Calibri" w:eastAsia="Calibri" w:hAnsi="Calibri" w:cs="Calibri"/>
      <w:b/>
      <w:bCs/>
      <w:sz w:val="24"/>
      <w:szCs w:val="24"/>
      <w:lang w:val="id-ID" w:eastAsia="en-US" w:bidi="ar-SA"/>
    </w:rPr>
  </w:style>
  <w:style w:type="character" w:customStyle="1" w:styleId="longtext">
    <w:name w:val="long_text"/>
    <w:basedOn w:val="DefaultParagraphFont"/>
    <w:rsid w:val="002356EA"/>
    <w:rPr>
      <w:rFonts w:cs="Times New Roman"/>
    </w:rPr>
  </w:style>
  <w:style w:type="paragraph" w:styleId="ListParagraph">
    <w:name w:val="List Paragraph"/>
    <w:basedOn w:val="Normal"/>
    <w:uiPriority w:val="34"/>
    <w:qFormat/>
    <w:rsid w:val="002356EA"/>
    <w:pPr>
      <w:ind w:left="720"/>
    </w:pPr>
  </w:style>
  <w:style w:type="paragraph" w:styleId="BalloonText">
    <w:name w:val="Balloon Text"/>
    <w:basedOn w:val="Normal"/>
    <w:link w:val="BalloonTextChar"/>
    <w:rsid w:val="00235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2356EA"/>
    <w:rPr>
      <w:rFonts w:ascii="Tahoma" w:hAnsi="Tahoma" w:cs="Tahoma"/>
      <w:sz w:val="16"/>
      <w:szCs w:val="16"/>
      <w:lang w:val="en-US" w:eastAsia="en-US" w:bidi="ar-SA"/>
    </w:rPr>
  </w:style>
  <w:style w:type="paragraph" w:styleId="Header">
    <w:name w:val="header"/>
    <w:basedOn w:val="Normal"/>
    <w:link w:val="HeaderChar"/>
    <w:rsid w:val="002356EA"/>
    <w:pPr>
      <w:tabs>
        <w:tab w:val="center" w:pos="4320"/>
        <w:tab w:val="right" w:pos="8640"/>
      </w:tabs>
      <w:spacing w:after="0" w:line="240" w:lineRule="auto"/>
    </w:pPr>
    <w:rPr>
      <w:rFonts w:ascii="Times New Roman" w:eastAsia="Calibri" w:hAnsi="Times New Roman" w:cs="Times New Roman"/>
      <w:sz w:val="24"/>
      <w:szCs w:val="24"/>
    </w:rPr>
  </w:style>
  <w:style w:type="character" w:customStyle="1" w:styleId="HeaderChar">
    <w:name w:val="Header Char"/>
    <w:basedOn w:val="DefaultParagraphFont"/>
    <w:link w:val="Header"/>
    <w:locked/>
    <w:rsid w:val="002356EA"/>
    <w:rPr>
      <w:rFonts w:eastAsia="Calibri"/>
      <w:sz w:val="24"/>
      <w:szCs w:val="24"/>
      <w:lang w:val="en-US" w:eastAsia="en-US" w:bidi="ar-SA"/>
    </w:rPr>
  </w:style>
  <w:style w:type="character" w:styleId="PageNumber">
    <w:name w:val="page number"/>
    <w:basedOn w:val="DefaultParagraphFont"/>
    <w:rsid w:val="002356EA"/>
    <w:rPr>
      <w:rFonts w:cs="Times New Roman"/>
    </w:rPr>
  </w:style>
  <w:style w:type="paragraph" w:styleId="BodyText2">
    <w:name w:val="Body Text 2"/>
    <w:basedOn w:val="Normal"/>
    <w:link w:val="BodyText2Char"/>
    <w:rsid w:val="002356EA"/>
    <w:pPr>
      <w:tabs>
        <w:tab w:val="left" w:pos="480"/>
      </w:tabs>
      <w:spacing w:after="0" w:line="240" w:lineRule="auto"/>
      <w:jc w:val="both"/>
    </w:pPr>
    <w:rPr>
      <w:rFonts w:eastAsia="Calibri"/>
      <w:sz w:val="24"/>
      <w:szCs w:val="24"/>
      <w:lang w:val="id-ID"/>
    </w:rPr>
  </w:style>
  <w:style w:type="character" w:customStyle="1" w:styleId="BodyText2Char">
    <w:name w:val="Body Text 2 Char"/>
    <w:basedOn w:val="DefaultParagraphFont"/>
    <w:link w:val="BodyText2"/>
    <w:locked/>
    <w:rsid w:val="002356EA"/>
    <w:rPr>
      <w:rFonts w:ascii="Calibri" w:eastAsia="Calibri" w:hAnsi="Calibri" w:cs="Calibri"/>
      <w:sz w:val="24"/>
      <w:szCs w:val="24"/>
      <w:lang w:val="id-ID" w:eastAsia="en-US" w:bidi="ar-SA"/>
    </w:rPr>
  </w:style>
  <w:style w:type="paragraph" w:styleId="BodyText">
    <w:name w:val="Body Text"/>
    <w:basedOn w:val="Normal"/>
    <w:link w:val="BodyTextChar"/>
    <w:rsid w:val="002356EA"/>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link w:val="BodyText"/>
    <w:locked/>
    <w:rsid w:val="002356EA"/>
    <w:rPr>
      <w:rFonts w:eastAsia="Calibri"/>
      <w:sz w:val="24"/>
      <w:szCs w:val="24"/>
      <w:lang w:val="en-US" w:eastAsia="en-US" w:bidi="ar-SA"/>
    </w:rPr>
  </w:style>
  <w:style w:type="character" w:styleId="Hyperlink">
    <w:name w:val="Hyperlink"/>
    <w:basedOn w:val="DefaultParagraphFont"/>
    <w:rsid w:val="002356EA"/>
    <w:rPr>
      <w:rFonts w:cs="Times New Roman"/>
      <w:color w:val="0000FF"/>
      <w:u w:val="single"/>
    </w:rPr>
  </w:style>
  <w:style w:type="paragraph" w:styleId="Footer">
    <w:name w:val="footer"/>
    <w:basedOn w:val="Normal"/>
    <w:link w:val="FooterChar"/>
    <w:uiPriority w:val="99"/>
    <w:rsid w:val="00235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356EA"/>
    <w:rPr>
      <w:rFonts w:ascii="Calibri" w:hAnsi="Calibri" w:cs="Calibri"/>
      <w:sz w:val="22"/>
      <w:szCs w:val="22"/>
      <w:lang w:val="en-US" w:eastAsia="en-US" w:bidi="ar-SA"/>
    </w:rPr>
  </w:style>
  <w:style w:type="character" w:styleId="HTMLCite">
    <w:name w:val="HTML Cite"/>
    <w:basedOn w:val="DefaultParagraphFont"/>
    <w:rsid w:val="002356EA"/>
    <w:rPr>
      <w:rFonts w:cs="Times New Roman"/>
      <w:color w:val="auto"/>
    </w:rPr>
  </w:style>
  <w:style w:type="character" w:styleId="Strong">
    <w:name w:val="Strong"/>
    <w:basedOn w:val="DefaultParagraphFont"/>
    <w:qFormat/>
    <w:rsid w:val="002356EA"/>
    <w:rPr>
      <w:rFonts w:cs="Times New Roman"/>
      <w:b/>
      <w:bCs/>
    </w:rPr>
  </w:style>
  <w:style w:type="table" w:styleId="TableGrid">
    <w:name w:val="Table Grid"/>
    <w:basedOn w:val="TableNormal"/>
    <w:uiPriority w:val="59"/>
    <w:rsid w:val="00536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8C0ADC"/>
    <w:rPr>
      <w:sz w:val="16"/>
      <w:szCs w:val="16"/>
    </w:rPr>
  </w:style>
  <w:style w:type="paragraph" w:styleId="CommentText">
    <w:name w:val="annotation text"/>
    <w:basedOn w:val="Normal"/>
    <w:link w:val="CommentTextChar"/>
    <w:rsid w:val="008C0ADC"/>
    <w:pPr>
      <w:spacing w:line="240" w:lineRule="auto"/>
    </w:pPr>
    <w:rPr>
      <w:sz w:val="20"/>
      <w:szCs w:val="20"/>
    </w:rPr>
  </w:style>
  <w:style w:type="character" w:customStyle="1" w:styleId="CommentTextChar">
    <w:name w:val="Comment Text Char"/>
    <w:basedOn w:val="DefaultParagraphFont"/>
    <w:link w:val="CommentText"/>
    <w:rsid w:val="008C0ADC"/>
    <w:rPr>
      <w:rFonts w:ascii="Calibri" w:hAnsi="Calibri" w:cs="Calibri"/>
      <w:lang w:val="en-US" w:eastAsia="en-US"/>
    </w:rPr>
  </w:style>
  <w:style w:type="paragraph" w:styleId="CommentSubject">
    <w:name w:val="annotation subject"/>
    <w:basedOn w:val="CommentText"/>
    <w:next w:val="CommentText"/>
    <w:link w:val="CommentSubjectChar"/>
    <w:rsid w:val="008C0ADC"/>
    <w:rPr>
      <w:b/>
      <w:bCs/>
    </w:rPr>
  </w:style>
  <w:style w:type="character" w:customStyle="1" w:styleId="CommentSubjectChar">
    <w:name w:val="Comment Subject Char"/>
    <w:basedOn w:val="CommentTextChar"/>
    <w:link w:val="CommentSubject"/>
    <w:rsid w:val="008C0ADC"/>
    <w:rPr>
      <w:rFonts w:ascii="Calibri" w:hAnsi="Calibri" w:cs="Calibri"/>
      <w:b/>
      <w:bCs/>
      <w:lang w:val="en-US" w:eastAsia="en-US"/>
    </w:rPr>
  </w:style>
  <w:style w:type="character" w:customStyle="1" w:styleId="hps">
    <w:name w:val="hps"/>
    <w:basedOn w:val="DefaultParagraphFont"/>
    <w:rsid w:val="00CD6675"/>
  </w:style>
  <w:style w:type="character" w:customStyle="1" w:styleId="nw">
    <w:name w:val="nw"/>
    <w:basedOn w:val="DefaultParagraphFont"/>
    <w:rsid w:val="00CD6675"/>
  </w:style>
  <w:style w:type="character" w:customStyle="1" w:styleId="atn">
    <w:name w:val="atn"/>
    <w:basedOn w:val="DefaultParagraphFont"/>
    <w:rsid w:val="00CD6675"/>
  </w:style>
  <w:style w:type="table" w:customStyle="1" w:styleId="LightShading1">
    <w:name w:val="Light Shading1"/>
    <w:basedOn w:val="TableNormal"/>
    <w:uiPriority w:val="60"/>
    <w:rsid w:val="00886684"/>
    <w:rPr>
      <w:rFonts w:asciiTheme="minorHAnsi" w:eastAsiaTheme="minorHAnsi" w:hAnsiTheme="minorHAnsi" w:cstheme="minorBidi"/>
      <w:color w:val="000000" w:themeColor="text1" w:themeShade="BF"/>
      <w:sz w:val="22"/>
      <w:szCs w:val="22"/>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8439A0"/>
    <w:rPr>
      <w:rFonts w:asciiTheme="majorHAnsi" w:eastAsiaTheme="majorEastAsia" w:hAnsiTheme="majorHAnsi" w:cstheme="majorBidi"/>
      <w:b/>
      <w:bCs/>
      <w:color w:val="365F91" w:themeColor="accent1" w:themeShade="BF"/>
      <w:sz w:val="28"/>
      <w:szCs w:val="28"/>
      <w:lang w:val="en-US" w:eastAsia="en-US"/>
    </w:rPr>
  </w:style>
  <w:style w:type="character" w:customStyle="1" w:styleId="txtsearch">
    <w:name w:val="txtsearch"/>
    <w:basedOn w:val="DefaultParagraphFont"/>
    <w:rsid w:val="008439A0"/>
  </w:style>
  <w:style w:type="character" w:customStyle="1" w:styleId="apple-style-span">
    <w:name w:val="apple-style-span"/>
    <w:basedOn w:val="DefaultParagraphFont"/>
    <w:rsid w:val="00BC25B6"/>
  </w:style>
  <w:style w:type="table" w:customStyle="1" w:styleId="TableGrid1">
    <w:name w:val="Table Grid1"/>
    <w:basedOn w:val="TableNormal"/>
    <w:next w:val="TableGrid"/>
    <w:uiPriority w:val="59"/>
    <w:rsid w:val="00CB7641"/>
    <w:rPr>
      <w:rFonts w:asciiTheme="minorHAnsi" w:eastAsiaTheme="minorEastAsia" w:hAnsiTheme="minorHAnsi" w:cstheme="minorBidi"/>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0287895">
      <w:bodyDiv w:val="1"/>
      <w:marLeft w:val="0"/>
      <w:marRight w:val="0"/>
      <w:marTop w:val="0"/>
      <w:marBottom w:val="0"/>
      <w:divBdr>
        <w:top w:val="none" w:sz="0" w:space="0" w:color="auto"/>
        <w:left w:val="none" w:sz="0" w:space="0" w:color="auto"/>
        <w:bottom w:val="none" w:sz="0" w:space="0" w:color="auto"/>
        <w:right w:val="none" w:sz="0" w:space="0" w:color="auto"/>
      </w:divBdr>
    </w:div>
    <w:div w:id="528564454">
      <w:bodyDiv w:val="1"/>
      <w:marLeft w:val="0"/>
      <w:marRight w:val="0"/>
      <w:marTop w:val="0"/>
      <w:marBottom w:val="0"/>
      <w:divBdr>
        <w:top w:val="none" w:sz="0" w:space="0" w:color="auto"/>
        <w:left w:val="none" w:sz="0" w:space="0" w:color="auto"/>
        <w:bottom w:val="none" w:sz="0" w:space="0" w:color="auto"/>
        <w:right w:val="none" w:sz="0" w:space="0" w:color="auto"/>
      </w:divBdr>
    </w:div>
    <w:div w:id="681249080">
      <w:bodyDiv w:val="1"/>
      <w:marLeft w:val="0"/>
      <w:marRight w:val="0"/>
      <w:marTop w:val="0"/>
      <w:marBottom w:val="0"/>
      <w:divBdr>
        <w:top w:val="none" w:sz="0" w:space="0" w:color="auto"/>
        <w:left w:val="none" w:sz="0" w:space="0" w:color="auto"/>
        <w:bottom w:val="none" w:sz="0" w:space="0" w:color="auto"/>
        <w:right w:val="none" w:sz="0" w:space="0" w:color="auto"/>
      </w:divBdr>
    </w:div>
    <w:div w:id="696467913">
      <w:bodyDiv w:val="1"/>
      <w:marLeft w:val="0"/>
      <w:marRight w:val="0"/>
      <w:marTop w:val="0"/>
      <w:marBottom w:val="0"/>
      <w:divBdr>
        <w:top w:val="none" w:sz="0" w:space="0" w:color="auto"/>
        <w:left w:val="none" w:sz="0" w:space="0" w:color="auto"/>
        <w:bottom w:val="none" w:sz="0" w:space="0" w:color="auto"/>
        <w:right w:val="none" w:sz="0" w:space="0" w:color="auto"/>
      </w:divBdr>
    </w:div>
    <w:div w:id="1187134252">
      <w:bodyDiv w:val="1"/>
      <w:marLeft w:val="0"/>
      <w:marRight w:val="0"/>
      <w:marTop w:val="0"/>
      <w:marBottom w:val="0"/>
      <w:divBdr>
        <w:top w:val="none" w:sz="0" w:space="0" w:color="auto"/>
        <w:left w:val="none" w:sz="0" w:space="0" w:color="auto"/>
        <w:bottom w:val="none" w:sz="0" w:space="0" w:color="auto"/>
        <w:right w:val="none" w:sz="0" w:space="0" w:color="auto"/>
      </w:divBdr>
    </w:div>
    <w:div w:id="1338187555">
      <w:bodyDiv w:val="1"/>
      <w:marLeft w:val="0"/>
      <w:marRight w:val="0"/>
      <w:marTop w:val="0"/>
      <w:marBottom w:val="0"/>
      <w:divBdr>
        <w:top w:val="none" w:sz="0" w:space="0" w:color="auto"/>
        <w:left w:val="none" w:sz="0" w:space="0" w:color="auto"/>
        <w:bottom w:val="none" w:sz="0" w:space="0" w:color="auto"/>
        <w:right w:val="none" w:sz="0" w:space="0" w:color="auto"/>
      </w:divBdr>
    </w:div>
    <w:div w:id="1555313871">
      <w:bodyDiv w:val="1"/>
      <w:marLeft w:val="0"/>
      <w:marRight w:val="0"/>
      <w:marTop w:val="0"/>
      <w:marBottom w:val="0"/>
      <w:divBdr>
        <w:top w:val="none" w:sz="0" w:space="0" w:color="auto"/>
        <w:left w:val="none" w:sz="0" w:space="0" w:color="auto"/>
        <w:bottom w:val="none" w:sz="0" w:space="0" w:color="auto"/>
        <w:right w:val="none" w:sz="0" w:space="0" w:color="auto"/>
      </w:divBdr>
    </w:div>
    <w:div w:id="16953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lsevier.com/locate/ejon" TargetMode="External"/><Relationship Id="rId18" Type="http://schemas.openxmlformats.org/officeDocument/2006/relationships/hyperlink" Target="http://sciencedirect.com/" TargetMode="External"/><Relationship Id="rId26" Type="http://schemas.openxmlformats.org/officeDocument/2006/relationships/hyperlink" Target="http://www.kalbefarma.com/files/cdk/files/cdk_024_pernafasan_kedokteran_penerbangan.pdf" TargetMode="External"/><Relationship Id="rId3" Type="http://schemas.openxmlformats.org/officeDocument/2006/relationships/styles" Target="styles.xml"/><Relationship Id="rId21" Type="http://schemas.openxmlformats.org/officeDocument/2006/relationships/hyperlink" Target="http://sciencedirect.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yperlink" Target="http://sciencedirect.com/" TargetMode="External"/><Relationship Id="rId25" Type="http://schemas.openxmlformats.org/officeDocument/2006/relationships/hyperlink" Target="http://sciencedirec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iencedirect.com/" TargetMode="External"/><Relationship Id="rId20" Type="http://schemas.openxmlformats.org/officeDocument/2006/relationships/hyperlink" Target="http://sciencedirect.com/" TargetMode="External"/><Relationship Id="rId29" Type="http://schemas.openxmlformats.org/officeDocument/2006/relationships/hyperlink" Target="http://sciencedirec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ciencedirect.com/" TargetMode="External"/><Relationship Id="rId32" Type="http://schemas.openxmlformats.org/officeDocument/2006/relationships/hyperlink" Target="http://sciencedirect.com/" TargetMode="External"/><Relationship Id="rId5" Type="http://schemas.openxmlformats.org/officeDocument/2006/relationships/webSettings" Target="webSettings.xml"/><Relationship Id="rId15" Type="http://schemas.openxmlformats.org/officeDocument/2006/relationships/hyperlink" Target="http://sciencedirect.com/" TargetMode="External"/><Relationship Id="rId23" Type="http://schemas.openxmlformats.org/officeDocument/2006/relationships/hyperlink" Target="http://nccn.com/" TargetMode="External"/><Relationship Id="rId28" Type="http://schemas.openxmlformats.org/officeDocument/2006/relationships/hyperlink" Target="http://us.army.mil/" TargetMode="External"/><Relationship Id="rId10" Type="http://schemas.openxmlformats.org/officeDocument/2006/relationships/footer" Target="footer2.xml"/><Relationship Id="rId19" Type="http://schemas.openxmlformats.org/officeDocument/2006/relationships/hyperlink" Target="http://sciencedirect.com/" TargetMode="External"/><Relationship Id="rId31" Type="http://schemas.openxmlformats.org/officeDocument/2006/relationships/hyperlink" Target="http://www.sciencedirect.com/science/journal/1072751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lontar.ui.ac.id/file?file=digital/125639-S5863.Literatur.pdf" TargetMode="External"/><Relationship Id="rId22" Type="http://schemas.openxmlformats.org/officeDocument/2006/relationships/hyperlink" Target="http://nccn.com/" TargetMode="External"/><Relationship Id="rId27" Type="http://schemas.openxmlformats.org/officeDocument/2006/relationships/hyperlink" Target="http://sciencedirect.com/" TargetMode="External"/><Relationship Id="rId30" Type="http://schemas.openxmlformats.org/officeDocument/2006/relationships/hyperlink" Target="http://sciencedirect.com/" TargetMode="External"/><Relationship Id="rId35"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7BCB5-FD9F-49BB-A1DC-34556B129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5814</Words>
  <Characters>33141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HUBUNGAN RESPONS PSIKOLOGIS (KECEMASAN DAN DEPRESI)</vt:lpstr>
    </vt:vector>
  </TitlesOfParts>
  <Company/>
  <LinksUpToDate>false</LinksUpToDate>
  <CharactersWithSpaces>38878</CharactersWithSpaces>
  <SharedDoc>false</SharedDoc>
  <HLinks>
    <vt:vector size="30" baseType="variant">
      <vt:variant>
        <vt:i4>2818174</vt:i4>
      </vt:variant>
      <vt:variant>
        <vt:i4>12</vt:i4>
      </vt:variant>
      <vt:variant>
        <vt:i4>0</vt:i4>
      </vt:variant>
      <vt:variant>
        <vt:i4>5</vt:i4>
      </vt:variant>
      <vt:variant>
        <vt:lpwstr>http://www/</vt:lpwstr>
      </vt:variant>
      <vt:variant>
        <vt:lpwstr/>
      </vt:variant>
      <vt:variant>
        <vt:i4>4259904</vt:i4>
      </vt:variant>
      <vt:variant>
        <vt:i4>9</vt:i4>
      </vt:variant>
      <vt:variant>
        <vt:i4>0</vt:i4>
      </vt:variant>
      <vt:variant>
        <vt:i4>5</vt:i4>
      </vt:variant>
      <vt:variant>
        <vt:lpwstr>http://www.nmha.org/about/history.cfm</vt:lpwstr>
      </vt:variant>
      <vt:variant>
        <vt:lpwstr/>
      </vt:variant>
      <vt:variant>
        <vt:i4>5111872</vt:i4>
      </vt:variant>
      <vt:variant>
        <vt:i4>6</vt:i4>
      </vt:variant>
      <vt:variant>
        <vt:i4>0</vt:i4>
      </vt:variant>
      <vt:variant>
        <vt:i4>5</vt:i4>
      </vt:variant>
      <vt:variant>
        <vt:lpwstr>http://www.dsu.nodak.edu/users/aasand/deathanddying.html</vt:lpwstr>
      </vt:variant>
      <vt:variant>
        <vt:lpwstr/>
      </vt:variant>
      <vt:variant>
        <vt:i4>6357019</vt:i4>
      </vt:variant>
      <vt:variant>
        <vt:i4>3</vt:i4>
      </vt:variant>
      <vt:variant>
        <vt:i4>0</vt:i4>
      </vt:variant>
      <vt:variant>
        <vt:i4>5</vt:i4>
      </vt:variant>
      <vt:variant>
        <vt:lpwstr>http://www.eagle.org/eagleExternalportalWEB/Pub14_NDLSPHullWelds</vt:lpwstr>
      </vt:variant>
      <vt:variant>
        <vt:lpwstr/>
      </vt:variant>
      <vt:variant>
        <vt:i4>6881293</vt:i4>
      </vt:variant>
      <vt:variant>
        <vt:i4>0</vt:i4>
      </vt:variant>
      <vt:variant>
        <vt:i4>0</vt:i4>
      </vt:variant>
      <vt:variant>
        <vt:i4>5</vt:i4>
      </vt:variant>
      <vt:variant>
        <vt:lpwstr>http://www.jan.ucc.nau.edu/~nur350-c/class/2_family/theory/lesson2-1-3.html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HUBUNGAN RESPONS PSIKOLOGIS (KECEMASAN DAN DEPRESI)</dc:title>
  <dc:creator>Ika Yuni Widyawati</dc:creator>
  <cp:lastModifiedBy>TOSHIBA</cp:lastModifiedBy>
  <cp:revision>13</cp:revision>
  <cp:lastPrinted>2012-04-18T07:28:00Z</cp:lastPrinted>
  <dcterms:created xsi:type="dcterms:W3CDTF">2013-07-30T03:59:00Z</dcterms:created>
  <dcterms:modified xsi:type="dcterms:W3CDTF">2013-08-15T03:49:00Z</dcterms:modified>
</cp:coreProperties>
</file>