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3893" w:rsidRDefault="00413893" w:rsidP="009A51A9">
      <w:pPr>
        <w:jc w:val="center"/>
        <w:rPr>
          <w:rFonts w:ascii="Times New Roman" w:hAnsi="Times New Roman" w:cs="Times New Roman"/>
          <w:b/>
          <w:sz w:val="24"/>
          <w:szCs w:val="24"/>
        </w:rPr>
      </w:pPr>
      <w:r w:rsidRPr="00041893">
        <w:rPr>
          <w:rFonts w:ascii="Times New Roman" w:hAnsi="Times New Roman" w:cs="Times New Roman"/>
          <w:b/>
          <w:sz w:val="24"/>
          <w:szCs w:val="24"/>
        </w:rPr>
        <w:t>JURNAL SOSIAL DAN POLITIK</w:t>
      </w:r>
    </w:p>
    <w:p w:rsidR="00413893" w:rsidRDefault="00413893" w:rsidP="009A51A9">
      <w:pPr>
        <w:spacing w:after="0" w:line="240" w:lineRule="auto"/>
        <w:jc w:val="center"/>
        <w:rPr>
          <w:rFonts w:ascii="Times New Roman" w:hAnsi="Times New Roman" w:cs="Times New Roman"/>
          <w:b/>
          <w:sz w:val="24"/>
        </w:rPr>
      </w:pPr>
    </w:p>
    <w:p w:rsidR="008744A2" w:rsidRDefault="008744A2" w:rsidP="009A51A9">
      <w:pPr>
        <w:spacing w:after="0" w:line="240" w:lineRule="auto"/>
        <w:jc w:val="center"/>
        <w:rPr>
          <w:rFonts w:ascii="Times New Roman" w:hAnsi="Times New Roman" w:cs="Times New Roman"/>
          <w:b/>
          <w:sz w:val="24"/>
        </w:rPr>
      </w:pPr>
      <w:r w:rsidRPr="00F175C0">
        <w:rPr>
          <w:rFonts w:ascii="Times New Roman" w:hAnsi="Times New Roman" w:cs="Times New Roman"/>
          <w:b/>
          <w:sz w:val="24"/>
        </w:rPr>
        <w:t>Abstrak</w:t>
      </w:r>
    </w:p>
    <w:p w:rsidR="008744A2" w:rsidRDefault="008744A2" w:rsidP="009A51A9">
      <w:pPr>
        <w:spacing w:after="0" w:line="240" w:lineRule="auto"/>
        <w:jc w:val="center"/>
        <w:rPr>
          <w:rFonts w:ascii="Times New Roman" w:hAnsi="Times New Roman" w:cs="Times New Roman"/>
          <w:b/>
          <w:sz w:val="24"/>
        </w:rPr>
      </w:pPr>
      <w:r>
        <w:rPr>
          <w:rFonts w:ascii="Times New Roman" w:hAnsi="Times New Roman" w:cs="Times New Roman"/>
          <w:b/>
          <w:sz w:val="24"/>
        </w:rPr>
        <w:t>Konstruksi Sosial Mahasiswa Muslim Kedokteran Hewan dalam Memaknai Kenajisan Anjing</w:t>
      </w:r>
    </w:p>
    <w:p w:rsidR="008744A2" w:rsidRDefault="008744A2" w:rsidP="009A51A9">
      <w:pPr>
        <w:spacing w:after="0" w:line="240" w:lineRule="auto"/>
        <w:jc w:val="center"/>
        <w:rPr>
          <w:rFonts w:ascii="Times New Roman" w:hAnsi="Times New Roman" w:cs="Times New Roman"/>
          <w:b/>
          <w:sz w:val="24"/>
        </w:rPr>
      </w:pPr>
      <w:r>
        <w:rPr>
          <w:rFonts w:ascii="Times New Roman" w:hAnsi="Times New Roman" w:cs="Times New Roman"/>
          <w:b/>
          <w:sz w:val="24"/>
        </w:rPr>
        <w:t>Oleh: Imamulhuda Alsiddiq</w:t>
      </w:r>
      <w:r>
        <w:rPr>
          <w:rStyle w:val="FootnoteReference"/>
          <w:rFonts w:ascii="Times New Roman" w:hAnsi="Times New Roman" w:cs="Times New Roman"/>
          <w:b/>
          <w:sz w:val="24"/>
        </w:rPr>
        <w:footnoteReference w:id="2"/>
      </w:r>
    </w:p>
    <w:p w:rsidR="00413893" w:rsidRDefault="00413893" w:rsidP="009A51A9">
      <w:pPr>
        <w:spacing w:after="0" w:line="240" w:lineRule="auto"/>
        <w:jc w:val="center"/>
        <w:rPr>
          <w:rFonts w:ascii="Times New Roman" w:hAnsi="Times New Roman" w:cs="Times New Roman"/>
          <w:b/>
          <w:sz w:val="24"/>
        </w:rPr>
      </w:pPr>
      <w:r>
        <w:rPr>
          <w:rFonts w:ascii="Times New Roman" w:hAnsi="Times New Roman" w:cs="Times New Roman"/>
          <w:b/>
          <w:sz w:val="24"/>
        </w:rPr>
        <w:t>Departemen Sosiologi</w:t>
      </w:r>
    </w:p>
    <w:p w:rsidR="00413893" w:rsidRDefault="00413893" w:rsidP="009A51A9">
      <w:pPr>
        <w:spacing w:after="0" w:line="240" w:lineRule="auto"/>
        <w:jc w:val="center"/>
        <w:rPr>
          <w:rFonts w:ascii="Times New Roman" w:hAnsi="Times New Roman" w:cs="Times New Roman"/>
          <w:b/>
          <w:sz w:val="24"/>
        </w:rPr>
      </w:pPr>
      <w:r>
        <w:rPr>
          <w:rFonts w:ascii="Times New Roman" w:hAnsi="Times New Roman" w:cs="Times New Roman"/>
          <w:b/>
          <w:sz w:val="24"/>
        </w:rPr>
        <w:t>Fakultas Ilmu Sosial dan Ilmu Politik</w:t>
      </w:r>
    </w:p>
    <w:p w:rsidR="00413893" w:rsidRPr="00F175C0" w:rsidRDefault="00413893" w:rsidP="009A51A9">
      <w:pPr>
        <w:spacing w:after="0" w:line="240" w:lineRule="auto"/>
        <w:jc w:val="center"/>
        <w:rPr>
          <w:rFonts w:ascii="Times New Roman" w:hAnsi="Times New Roman" w:cs="Times New Roman"/>
          <w:b/>
          <w:sz w:val="24"/>
        </w:rPr>
      </w:pPr>
      <w:r>
        <w:rPr>
          <w:rFonts w:ascii="Times New Roman" w:hAnsi="Times New Roman" w:cs="Times New Roman"/>
          <w:b/>
          <w:sz w:val="24"/>
        </w:rPr>
        <w:t>Universitas Airlangga</w:t>
      </w:r>
    </w:p>
    <w:p w:rsidR="008744A2" w:rsidRDefault="008744A2" w:rsidP="00413893">
      <w:pPr>
        <w:spacing w:after="0" w:line="240" w:lineRule="auto"/>
        <w:jc w:val="both"/>
        <w:rPr>
          <w:rFonts w:ascii="Times New Roman" w:hAnsi="Times New Roman" w:cs="Times New Roman"/>
          <w:sz w:val="24"/>
        </w:rPr>
      </w:pPr>
    </w:p>
    <w:p w:rsidR="008744A2" w:rsidRDefault="008744A2" w:rsidP="00413893">
      <w:pPr>
        <w:spacing w:after="0" w:line="240" w:lineRule="auto"/>
        <w:jc w:val="both"/>
        <w:rPr>
          <w:rFonts w:ascii="Times New Roman" w:hAnsi="Times New Roman" w:cs="Times New Roman"/>
          <w:sz w:val="24"/>
        </w:rPr>
      </w:pPr>
      <w:r>
        <w:rPr>
          <w:rFonts w:ascii="Times New Roman" w:hAnsi="Times New Roman" w:cs="Times New Roman"/>
          <w:sz w:val="24"/>
        </w:rPr>
        <w:tab/>
        <w:t>Penelitian tentang konstruksi sosial mahasiswa muslim kedokteran hewan dalam memaknai kenajisan anjing ini diawali dengan adanya kontradiksi antara nilai-nilai agama tentang kenajisan anjing dengan nilai-nilai etika profesi kedokteran. Penilitian ini juga dilatar belakangi oleh adanya respon sinis dari masyarakat ketika ada seorang muslim yang melakukan kontak langsung dengan anjing, entah dalam kesempatan apapun itu.</w:t>
      </w:r>
    </w:p>
    <w:p w:rsidR="008744A2" w:rsidRDefault="008744A2" w:rsidP="00413893">
      <w:pPr>
        <w:spacing w:after="0" w:line="240" w:lineRule="auto"/>
        <w:jc w:val="both"/>
        <w:rPr>
          <w:rFonts w:ascii="Times New Roman" w:hAnsi="Times New Roman" w:cs="Times New Roman"/>
          <w:sz w:val="24"/>
        </w:rPr>
      </w:pPr>
      <w:r>
        <w:rPr>
          <w:rFonts w:ascii="Times New Roman" w:hAnsi="Times New Roman" w:cs="Times New Roman"/>
          <w:sz w:val="24"/>
        </w:rPr>
        <w:tab/>
        <w:t xml:space="preserve">Dalam penelitian ini, menitik beratkan pada fokus penelitian yakni, bagaimana konstruksi sosial mahasiswa muslim kedokteran hewan dalam memaknai kenajisan anjing. Dengan fokus yang demikian, kemudian penelitian ini menggunakan analisis data secara kualitatif dengan teknik penentuan informannya menggunakan teknik </w:t>
      </w:r>
      <w:r>
        <w:rPr>
          <w:rFonts w:ascii="Times New Roman" w:hAnsi="Times New Roman" w:cs="Times New Roman"/>
          <w:i/>
          <w:sz w:val="24"/>
        </w:rPr>
        <w:t>aksidental</w:t>
      </w:r>
      <w:r>
        <w:rPr>
          <w:rFonts w:ascii="Times New Roman" w:hAnsi="Times New Roman" w:cs="Times New Roman"/>
          <w:sz w:val="24"/>
        </w:rPr>
        <w:t xml:space="preserve">. Informan terdiri dari 2 laki-laki dan 3 perempuan yang kesemuanya memiliki varietas karakteristik. Pengumpulan data dilakukan dengan </w:t>
      </w:r>
      <w:r w:rsidRPr="0085189E">
        <w:rPr>
          <w:rFonts w:ascii="Times New Roman" w:hAnsi="Times New Roman" w:cs="Times New Roman"/>
          <w:i/>
          <w:sz w:val="24"/>
        </w:rPr>
        <w:t>indept interview</w:t>
      </w:r>
      <w:r>
        <w:rPr>
          <w:rFonts w:ascii="Times New Roman" w:hAnsi="Times New Roman" w:cs="Times New Roman"/>
          <w:sz w:val="24"/>
        </w:rPr>
        <w:t xml:space="preserve"> yang menggunakan pedoman wawancara sebagai panduannya. Data yang berhasil terkumpul kemudian dianalisis dengan dibuat suatu </w:t>
      </w:r>
      <w:r w:rsidRPr="0085189E">
        <w:rPr>
          <w:rFonts w:ascii="Times New Roman" w:hAnsi="Times New Roman" w:cs="Times New Roman"/>
          <w:i/>
          <w:sz w:val="24"/>
        </w:rPr>
        <w:t>mapping</w:t>
      </w:r>
      <w:r>
        <w:rPr>
          <w:rFonts w:ascii="Times New Roman" w:hAnsi="Times New Roman" w:cs="Times New Roman"/>
          <w:sz w:val="24"/>
        </w:rPr>
        <w:t xml:space="preserve"> dan menghubungkan antara isu satu dengan isu yang lainnya dengan berlandaskan teori Konstruksi Sosial dari Peter L. Berger..</w:t>
      </w:r>
    </w:p>
    <w:p w:rsidR="008744A2" w:rsidRDefault="008744A2" w:rsidP="00413893">
      <w:pPr>
        <w:spacing w:after="0" w:line="240" w:lineRule="auto"/>
        <w:jc w:val="both"/>
        <w:rPr>
          <w:rFonts w:ascii="Times New Roman" w:hAnsi="Times New Roman" w:cs="Times New Roman"/>
          <w:sz w:val="24"/>
        </w:rPr>
      </w:pPr>
      <w:r>
        <w:rPr>
          <w:rFonts w:ascii="Times New Roman" w:hAnsi="Times New Roman" w:cs="Times New Roman"/>
          <w:sz w:val="24"/>
        </w:rPr>
        <w:tab/>
        <w:t>Berdasarkan temuan data dari penelitian ini, diketahui bahwa ada mahasiswa muslim kedokteran hewan yang memaknai kenjisan anjing sebagai najis berat di seluruh bagian tubuhnya. Ada juga mahasiswa muslim yang memaknai kenajisan anjing hanya ada pada air liur, dan yang terakhir ada yang memaknai kenajisan anjing pada air liur dan fasesnya. Mahasiswa muslim yang memaknai kenajisan anjing ada pada seluruh bagian anjing lebih cenderung mensucikannya secara islami ketimbang mahasiswa yang hanya menganggap najisnya anjing air liurnya dan/atau fasesnya saja. Jika dihadapkan dengan anjing mereka tidak antipati, artinya berperilaku secara profesional tetap mereka kedepankan dalam pekerjaan mereka. Meskipun demikian, ada beberapa dari mereka yang masih merasa bimbang akan profesionalitasnya. Latar belakang keluarga yang konservatif membuat mahasiswa muslim kedokteran hewan menghadapi kebimbangan ketimbang dengan mahasiswa muslim yang memiliki latar belakang keluarga yang memiliki pemikiran yang terbuka. Secara umum ada mahasiswa muslim kedokteran hewan yang memaknai kenajisan anjing secara tekstual dan ada mahasiswa yang memaknai kenajisan anjing secara kontekstual.</w:t>
      </w:r>
    </w:p>
    <w:p w:rsidR="008744A2" w:rsidRDefault="008744A2" w:rsidP="00413893">
      <w:pPr>
        <w:spacing w:after="0" w:line="240" w:lineRule="auto"/>
        <w:jc w:val="both"/>
        <w:rPr>
          <w:rFonts w:ascii="Times New Roman" w:hAnsi="Times New Roman" w:cs="Times New Roman"/>
          <w:sz w:val="24"/>
        </w:rPr>
      </w:pPr>
    </w:p>
    <w:p w:rsidR="008744A2" w:rsidRPr="0085189E" w:rsidRDefault="008744A2" w:rsidP="00413893">
      <w:pPr>
        <w:spacing w:after="0" w:line="240" w:lineRule="auto"/>
        <w:jc w:val="both"/>
        <w:rPr>
          <w:rFonts w:ascii="Times New Roman" w:hAnsi="Times New Roman" w:cs="Times New Roman"/>
          <w:i/>
          <w:sz w:val="24"/>
        </w:rPr>
      </w:pPr>
      <w:r w:rsidRPr="0085189E">
        <w:rPr>
          <w:rFonts w:ascii="Times New Roman" w:hAnsi="Times New Roman" w:cs="Times New Roman"/>
          <w:i/>
          <w:sz w:val="24"/>
        </w:rPr>
        <w:t xml:space="preserve">Keyword: makna, </w:t>
      </w:r>
      <w:r w:rsidR="00DE5647" w:rsidRPr="0085189E">
        <w:rPr>
          <w:rFonts w:ascii="Times New Roman" w:hAnsi="Times New Roman" w:cs="Times New Roman"/>
          <w:i/>
          <w:sz w:val="24"/>
        </w:rPr>
        <w:t>mahasiswa muslim</w:t>
      </w:r>
      <w:r w:rsidRPr="0085189E">
        <w:rPr>
          <w:rFonts w:ascii="Times New Roman" w:hAnsi="Times New Roman" w:cs="Times New Roman"/>
          <w:i/>
          <w:sz w:val="24"/>
        </w:rPr>
        <w:t>, kedokteran hewan, najisnya anjing.</w:t>
      </w:r>
    </w:p>
    <w:p w:rsidR="008744A2" w:rsidRDefault="008744A2" w:rsidP="00413893">
      <w:pPr>
        <w:spacing w:line="480" w:lineRule="auto"/>
        <w:jc w:val="both"/>
        <w:rPr>
          <w:rFonts w:ascii="Times New Roman" w:hAnsi="Times New Roman" w:cs="Times New Roman"/>
          <w:b/>
          <w:sz w:val="24"/>
          <w:szCs w:val="24"/>
        </w:rPr>
      </w:pPr>
    </w:p>
    <w:p w:rsidR="00413893" w:rsidRDefault="00413893" w:rsidP="00413893">
      <w:pPr>
        <w:spacing w:line="480" w:lineRule="auto"/>
        <w:jc w:val="both"/>
        <w:rPr>
          <w:rFonts w:ascii="Times New Roman" w:hAnsi="Times New Roman" w:cs="Times New Roman"/>
          <w:b/>
          <w:sz w:val="24"/>
          <w:szCs w:val="24"/>
        </w:rPr>
      </w:pPr>
    </w:p>
    <w:p w:rsidR="00413893" w:rsidRDefault="00413893" w:rsidP="00413893">
      <w:pPr>
        <w:spacing w:line="480" w:lineRule="auto"/>
        <w:jc w:val="both"/>
        <w:rPr>
          <w:rFonts w:ascii="Times New Roman" w:hAnsi="Times New Roman" w:cs="Times New Roman"/>
          <w:b/>
          <w:sz w:val="24"/>
          <w:szCs w:val="24"/>
        </w:rPr>
      </w:pPr>
    </w:p>
    <w:p w:rsidR="00413893" w:rsidRPr="007F49F8" w:rsidRDefault="00413893" w:rsidP="007D3414">
      <w:pPr>
        <w:jc w:val="center"/>
        <w:rPr>
          <w:rFonts w:ascii="Times New Roman" w:hAnsi="Times New Roman"/>
          <w:i/>
          <w:sz w:val="24"/>
        </w:rPr>
      </w:pPr>
      <w:r w:rsidRPr="007F49F8">
        <w:rPr>
          <w:rFonts w:ascii="Times New Roman" w:hAnsi="Times New Roman"/>
          <w:i/>
          <w:sz w:val="24"/>
        </w:rPr>
        <w:t>Abstract</w:t>
      </w:r>
    </w:p>
    <w:p w:rsidR="00413893" w:rsidRPr="007F49F8" w:rsidRDefault="00413893" w:rsidP="00413893">
      <w:pPr>
        <w:jc w:val="both"/>
        <w:rPr>
          <w:rFonts w:ascii="Times New Roman" w:hAnsi="Times New Roman"/>
          <w:i/>
          <w:sz w:val="24"/>
        </w:rPr>
      </w:pPr>
      <w:r w:rsidRPr="007F49F8">
        <w:rPr>
          <w:rFonts w:ascii="Times New Roman" w:hAnsi="Times New Roman"/>
          <w:i/>
          <w:sz w:val="24"/>
        </w:rPr>
        <w:tab/>
        <w:t>The research about social construction of veteriner student of moslem to understanding the meaning of defiling filth of dog is started with a contradiction between religion value about defiling filth of dog and medical profession etic. This research also is caused by there are sarcastic respons from people when a moslem who doing a direct contact with dog, whereever and whenever.</w:t>
      </w:r>
    </w:p>
    <w:p w:rsidR="00413893" w:rsidRPr="007F49F8" w:rsidRDefault="00413893" w:rsidP="00413893">
      <w:pPr>
        <w:jc w:val="both"/>
        <w:rPr>
          <w:rFonts w:ascii="Times New Roman" w:hAnsi="Times New Roman"/>
          <w:i/>
          <w:sz w:val="24"/>
        </w:rPr>
      </w:pPr>
      <w:r w:rsidRPr="007F49F8">
        <w:rPr>
          <w:rFonts w:ascii="Times New Roman" w:hAnsi="Times New Roman"/>
          <w:i/>
          <w:sz w:val="24"/>
        </w:rPr>
        <w:tab/>
        <w:t xml:space="preserve">In this research, relied heavily on research focus, how the social construction of veteriner student of moslem understanding about defiling filth of dog. With this focus, and then this research uses qualitative </w:t>
      </w:r>
      <w:r>
        <w:rPr>
          <w:rFonts w:ascii="Times New Roman" w:hAnsi="Times New Roman"/>
          <w:i/>
          <w:sz w:val="24"/>
        </w:rPr>
        <w:t>data analyze</w:t>
      </w:r>
      <w:r w:rsidRPr="007F49F8">
        <w:rPr>
          <w:rFonts w:ascii="Times New Roman" w:hAnsi="Times New Roman"/>
          <w:i/>
          <w:sz w:val="24"/>
        </w:rPr>
        <w:t xml:space="preserve"> perspective with purpossive</w:t>
      </w:r>
      <w:r>
        <w:rPr>
          <w:rFonts w:ascii="Times New Roman" w:hAnsi="Times New Roman"/>
          <w:i/>
          <w:sz w:val="24"/>
        </w:rPr>
        <w:t xml:space="preserve"> technique as a technique that</w:t>
      </w:r>
      <w:r w:rsidRPr="007F49F8">
        <w:rPr>
          <w:rFonts w:ascii="Times New Roman" w:hAnsi="Times New Roman"/>
          <w:i/>
          <w:sz w:val="24"/>
        </w:rPr>
        <w:t xml:space="preserve"> determine the informant. Informant is comprise with 2 man dan 3 women who all of them have a variety characteristic. Data collection is done with indept interview which use guide interview as its guide. Data which have been collected, are analized by made a mapping and correlate between an issue with other issue rest on theory.</w:t>
      </w:r>
    </w:p>
    <w:p w:rsidR="00413893" w:rsidRPr="007F49F8" w:rsidRDefault="00413893" w:rsidP="00413893">
      <w:pPr>
        <w:jc w:val="both"/>
        <w:rPr>
          <w:rFonts w:ascii="Times New Roman" w:hAnsi="Times New Roman"/>
          <w:i/>
          <w:sz w:val="24"/>
        </w:rPr>
      </w:pPr>
      <w:r w:rsidRPr="007F49F8">
        <w:rPr>
          <w:rFonts w:ascii="Times New Roman" w:hAnsi="Times New Roman"/>
          <w:i/>
          <w:sz w:val="24"/>
        </w:rPr>
        <w:tab/>
        <w:t>Based on research finding, understood th</w:t>
      </w:r>
      <w:r>
        <w:rPr>
          <w:rFonts w:ascii="Times New Roman" w:hAnsi="Times New Roman"/>
          <w:i/>
          <w:sz w:val="24"/>
        </w:rPr>
        <w:t>ere are moslem students of veteriner who have a meaning of</w:t>
      </w:r>
      <w:r w:rsidRPr="005B6A6D">
        <w:rPr>
          <w:rFonts w:ascii="Times New Roman" w:hAnsi="Times New Roman"/>
          <w:i/>
          <w:sz w:val="24"/>
        </w:rPr>
        <w:t xml:space="preserve"> </w:t>
      </w:r>
      <w:r w:rsidRPr="007F49F8">
        <w:rPr>
          <w:rFonts w:ascii="Times New Roman" w:hAnsi="Times New Roman"/>
          <w:i/>
          <w:sz w:val="24"/>
        </w:rPr>
        <w:t>defiling filth of dog</w:t>
      </w:r>
      <w:r>
        <w:rPr>
          <w:rFonts w:ascii="Times New Roman" w:hAnsi="Times New Roman"/>
          <w:i/>
          <w:sz w:val="24"/>
        </w:rPr>
        <w:t xml:space="preserve"> as a heavy excrement at all part its body. There are also moslem students of veteriner who have a meaning of </w:t>
      </w:r>
      <w:r w:rsidRPr="007F49F8">
        <w:rPr>
          <w:rFonts w:ascii="Times New Roman" w:hAnsi="Times New Roman"/>
          <w:i/>
          <w:sz w:val="24"/>
        </w:rPr>
        <w:t>defiling filth of dog</w:t>
      </w:r>
      <w:r>
        <w:rPr>
          <w:rFonts w:ascii="Times New Roman" w:hAnsi="Times New Roman"/>
          <w:i/>
          <w:sz w:val="24"/>
        </w:rPr>
        <w:t xml:space="preserve"> just at its drivel</w:t>
      </w:r>
      <w:r w:rsidRPr="007F49F8">
        <w:rPr>
          <w:rFonts w:ascii="Times New Roman" w:hAnsi="Times New Roman"/>
          <w:i/>
          <w:sz w:val="24"/>
        </w:rPr>
        <w:t>.</w:t>
      </w:r>
      <w:r>
        <w:rPr>
          <w:rFonts w:ascii="Times New Roman" w:hAnsi="Times New Roman"/>
          <w:i/>
          <w:sz w:val="24"/>
        </w:rPr>
        <w:t xml:space="preserve"> And the last there are moslem students of veteriner have a meaning that </w:t>
      </w:r>
      <w:r w:rsidRPr="007F49F8">
        <w:rPr>
          <w:rFonts w:ascii="Times New Roman" w:hAnsi="Times New Roman"/>
          <w:i/>
          <w:sz w:val="24"/>
        </w:rPr>
        <w:t>defiling filth of dog</w:t>
      </w:r>
      <w:r>
        <w:rPr>
          <w:rFonts w:ascii="Times New Roman" w:hAnsi="Times New Roman"/>
          <w:i/>
          <w:sz w:val="24"/>
        </w:rPr>
        <w:t xml:space="preserve"> just at its drivel and feces.</w:t>
      </w:r>
      <w:r w:rsidRPr="007F49F8">
        <w:rPr>
          <w:rFonts w:ascii="Times New Roman" w:hAnsi="Times New Roman"/>
          <w:i/>
          <w:sz w:val="24"/>
        </w:rPr>
        <w:t xml:space="preserve"> If  they are confronted with dog, they are not antipathy, it is mean that have behavior on professional scale made as a priority on they work later. Even so, there are several of them who still</w:t>
      </w:r>
      <w:r>
        <w:rPr>
          <w:rFonts w:ascii="Times New Roman" w:hAnsi="Times New Roman"/>
          <w:i/>
          <w:sz w:val="24"/>
        </w:rPr>
        <w:t xml:space="preserve"> hesitate about this excrement. Student who worried about that, affectively have a conservative family, but student who sure about that, affectively have a barer mind. Familie’s backgroud that conservative made moslem students of veteriner confronted a hesitate than moslem student of veteriner who have familie’s background that have bare mind. Generally, there are moslem student of veteriner who have a meaning of </w:t>
      </w:r>
      <w:r w:rsidRPr="007F49F8">
        <w:rPr>
          <w:rFonts w:ascii="Times New Roman" w:hAnsi="Times New Roman"/>
          <w:i/>
          <w:sz w:val="24"/>
        </w:rPr>
        <w:t>defiling filth of dog</w:t>
      </w:r>
      <w:r>
        <w:rPr>
          <w:rFonts w:ascii="Times New Roman" w:hAnsi="Times New Roman"/>
          <w:i/>
          <w:sz w:val="24"/>
        </w:rPr>
        <w:t xml:space="preserve"> as a textual and there are contextual.</w:t>
      </w:r>
    </w:p>
    <w:p w:rsidR="00413893" w:rsidRPr="007F49F8" w:rsidRDefault="00413893" w:rsidP="00413893">
      <w:pPr>
        <w:jc w:val="both"/>
        <w:rPr>
          <w:rFonts w:ascii="Times New Roman" w:hAnsi="Times New Roman"/>
          <w:i/>
          <w:sz w:val="24"/>
        </w:rPr>
      </w:pPr>
    </w:p>
    <w:p w:rsidR="00413893" w:rsidRPr="007D3414" w:rsidRDefault="00413893" w:rsidP="007D3414">
      <w:pPr>
        <w:jc w:val="both"/>
        <w:rPr>
          <w:rFonts w:ascii="Times New Roman" w:hAnsi="Times New Roman"/>
          <w:i/>
          <w:sz w:val="24"/>
        </w:rPr>
      </w:pPr>
      <w:r w:rsidRPr="007F49F8">
        <w:rPr>
          <w:rFonts w:ascii="Times New Roman" w:hAnsi="Times New Roman"/>
          <w:i/>
          <w:sz w:val="24"/>
        </w:rPr>
        <w:t>Keyword: meaning, moslem student, veteriner, defiling filth of dog</w:t>
      </w:r>
    </w:p>
    <w:p w:rsidR="007D3414" w:rsidRDefault="007D3414" w:rsidP="00413893">
      <w:pPr>
        <w:spacing w:line="480" w:lineRule="auto"/>
        <w:jc w:val="both"/>
        <w:rPr>
          <w:rFonts w:ascii="Times New Roman" w:hAnsi="Times New Roman" w:cs="Times New Roman"/>
          <w:b/>
          <w:sz w:val="24"/>
          <w:szCs w:val="24"/>
        </w:rPr>
      </w:pPr>
    </w:p>
    <w:p w:rsidR="007D3414" w:rsidRDefault="007D3414" w:rsidP="00413893">
      <w:pPr>
        <w:spacing w:line="480" w:lineRule="auto"/>
        <w:jc w:val="both"/>
        <w:rPr>
          <w:rFonts w:ascii="Times New Roman" w:hAnsi="Times New Roman" w:cs="Times New Roman"/>
          <w:b/>
          <w:sz w:val="24"/>
          <w:szCs w:val="24"/>
        </w:rPr>
      </w:pPr>
    </w:p>
    <w:p w:rsidR="007D3414" w:rsidRDefault="007D3414" w:rsidP="00413893">
      <w:pPr>
        <w:spacing w:line="480" w:lineRule="auto"/>
        <w:jc w:val="both"/>
        <w:rPr>
          <w:rFonts w:ascii="Times New Roman" w:hAnsi="Times New Roman" w:cs="Times New Roman"/>
          <w:b/>
          <w:sz w:val="24"/>
          <w:szCs w:val="24"/>
        </w:rPr>
      </w:pPr>
    </w:p>
    <w:p w:rsidR="007D3414" w:rsidRDefault="007D3414" w:rsidP="00413893">
      <w:pPr>
        <w:spacing w:line="480" w:lineRule="auto"/>
        <w:jc w:val="both"/>
        <w:rPr>
          <w:rFonts w:ascii="Times New Roman" w:hAnsi="Times New Roman" w:cs="Times New Roman"/>
          <w:b/>
          <w:sz w:val="24"/>
          <w:szCs w:val="24"/>
        </w:rPr>
      </w:pPr>
    </w:p>
    <w:p w:rsidR="007D3414" w:rsidRDefault="007D3414" w:rsidP="00413893">
      <w:pPr>
        <w:spacing w:line="480" w:lineRule="auto"/>
        <w:jc w:val="both"/>
        <w:rPr>
          <w:rFonts w:ascii="Times New Roman" w:hAnsi="Times New Roman" w:cs="Times New Roman"/>
          <w:b/>
          <w:sz w:val="24"/>
          <w:szCs w:val="24"/>
        </w:rPr>
      </w:pPr>
    </w:p>
    <w:p w:rsidR="007D3414" w:rsidRDefault="007D3414" w:rsidP="00413893">
      <w:pPr>
        <w:spacing w:line="480" w:lineRule="auto"/>
        <w:jc w:val="both"/>
        <w:rPr>
          <w:rFonts w:ascii="Times New Roman" w:hAnsi="Times New Roman" w:cs="Times New Roman"/>
          <w:b/>
          <w:sz w:val="24"/>
          <w:szCs w:val="24"/>
        </w:rPr>
      </w:pPr>
    </w:p>
    <w:p w:rsidR="004E0922" w:rsidRPr="00E65704" w:rsidRDefault="004E0922" w:rsidP="00413893">
      <w:pPr>
        <w:spacing w:line="480" w:lineRule="auto"/>
        <w:jc w:val="both"/>
        <w:rPr>
          <w:rFonts w:ascii="Times New Roman" w:hAnsi="Times New Roman" w:cs="Times New Roman"/>
          <w:b/>
          <w:sz w:val="24"/>
          <w:szCs w:val="24"/>
        </w:rPr>
      </w:pPr>
      <w:r w:rsidRPr="00E65704">
        <w:rPr>
          <w:rFonts w:ascii="Times New Roman" w:hAnsi="Times New Roman" w:cs="Times New Roman"/>
          <w:b/>
          <w:sz w:val="24"/>
          <w:szCs w:val="24"/>
        </w:rPr>
        <w:t>Latar Belakang</w:t>
      </w:r>
    </w:p>
    <w:p w:rsidR="004E0922" w:rsidRPr="00E65704" w:rsidRDefault="004E0922" w:rsidP="00413893">
      <w:pPr>
        <w:spacing w:line="480" w:lineRule="auto"/>
        <w:ind w:firstLine="720"/>
        <w:jc w:val="both"/>
        <w:rPr>
          <w:rFonts w:ascii="Times New Roman" w:hAnsi="Times New Roman" w:cs="Times New Roman"/>
          <w:sz w:val="24"/>
          <w:szCs w:val="24"/>
        </w:rPr>
      </w:pPr>
      <w:r w:rsidRPr="00E65704">
        <w:rPr>
          <w:rFonts w:ascii="Times New Roman" w:hAnsi="Times New Roman" w:cs="Times New Roman"/>
          <w:sz w:val="24"/>
          <w:szCs w:val="24"/>
        </w:rPr>
        <w:t xml:space="preserve">Sebagai negara dengan penduduk muslim terbanyak di dunia, Indonesia layak untuk di nobatkan bahkan bisa untuk di posisikan sebagai negara yang menjunjung nilai-nilai keislaman meskipun tidak secara eksplisit tercantum dalam konstitusi Indonesia.  Berdasarkan data dari </w:t>
      </w:r>
      <w:r w:rsidRPr="00E65704">
        <w:rPr>
          <w:rFonts w:ascii="Times New Roman" w:hAnsi="Times New Roman" w:cs="Times New Roman"/>
          <w:i/>
          <w:sz w:val="24"/>
          <w:szCs w:val="24"/>
        </w:rPr>
        <w:t>the pew forum on religion &amp; public life</w:t>
      </w:r>
      <w:r w:rsidRPr="00E65704">
        <w:rPr>
          <w:rFonts w:ascii="Times New Roman" w:hAnsi="Times New Roman" w:cs="Times New Roman"/>
          <w:sz w:val="24"/>
          <w:szCs w:val="24"/>
        </w:rPr>
        <w:t>, didapat bahwa Indonesia menempati posisi sebagai negara dengan penduduk muslim terbanyak di dunia, yaitu sebesar 205 juta jiwa atau 88,1 persen dari jumlah penduduk Indonesia dan sebesar 12,7 persen dari jumlah penduduk muslim dunia. Jumlah ini kemudian disusul oleh Pakistan dengan jumlah penduduk muslimnya sebesar 178 juta jiwa atau sebesar 11 persen dari jumlah penduduk muslim dunia</w:t>
      </w:r>
      <w:r w:rsidRPr="00E65704">
        <w:rPr>
          <w:rStyle w:val="FootnoteReference"/>
          <w:rFonts w:ascii="Times New Roman" w:hAnsi="Times New Roman" w:cs="Times New Roman"/>
          <w:sz w:val="24"/>
          <w:szCs w:val="24"/>
        </w:rPr>
        <w:footnoteReference w:id="3"/>
      </w:r>
      <w:r w:rsidRPr="00E65704">
        <w:rPr>
          <w:rFonts w:ascii="Times New Roman" w:hAnsi="Times New Roman" w:cs="Times New Roman"/>
          <w:sz w:val="24"/>
          <w:szCs w:val="24"/>
        </w:rPr>
        <w:t>.</w:t>
      </w:r>
    </w:p>
    <w:p w:rsidR="004E0922" w:rsidRPr="00E65704" w:rsidRDefault="004E0922" w:rsidP="009A51A9">
      <w:pPr>
        <w:spacing w:line="480" w:lineRule="auto"/>
        <w:ind w:firstLine="720"/>
        <w:jc w:val="both"/>
        <w:rPr>
          <w:rFonts w:ascii="Times New Roman" w:hAnsi="Times New Roman" w:cs="Times New Roman"/>
          <w:sz w:val="24"/>
          <w:szCs w:val="24"/>
        </w:rPr>
      </w:pPr>
      <w:r w:rsidRPr="00E65704">
        <w:rPr>
          <w:rFonts w:ascii="Times New Roman" w:hAnsi="Times New Roman" w:cs="Times New Roman"/>
          <w:sz w:val="24"/>
          <w:szCs w:val="24"/>
        </w:rPr>
        <w:t>Besarnya jumlah penduduk muslim di Indonesia dapat dijadikan suatu acuan bahwa seharusnya bangsa Indonesia benar-benar menjunjung tinggi nilai-nilai agama yang ada di dalamnya, segala aturan, dan semua yang terkait dengan agama. Aturan-aturan sebagai perwujudan dari nilai-nilai agama ini, terko</w:t>
      </w:r>
      <w:r>
        <w:rPr>
          <w:rFonts w:ascii="Times New Roman" w:hAnsi="Times New Roman" w:cs="Times New Roman"/>
          <w:sz w:val="24"/>
          <w:szCs w:val="24"/>
        </w:rPr>
        <w:t>mpilasi</w:t>
      </w:r>
      <w:r w:rsidRPr="00E65704">
        <w:rPr>
          <w:rFonts w:ascii="Times New Roman" w:hAnsi="Times New Roman" w:cs="Times New Roman"/>
          <w:sz w:val="24"/>
          <w:szCs w:val="24"/>
        </w:rPr>
        <w:t xml:space="preserve"> secara baik dalam salah satu ilmu agama yang biasa disebut dengan Fikih. Fikih </w:t>
      </w:r>
      <w:r w:rsidRPr="00E65704">
        <w:rPr>
          <w:rFonts w:ascii="Times New Roman" w:hAnsi="Times New Roman" w:cs="Times New Roman"/>
          <w:color w:val="000000"/>
          <w:sz w:val="24"/>
          <w:szCs w:val="24"/>
          <w:shd w:val="clear" w:color="auto" w:fill="FFFFFF"/>
        </w:rPr>
        <w:t>adalah salah satu bidang ilmu dalam syariat Islam yang secara khusus membahas persoalan hukum yang mengatur berbagai aspek kehidupan manusia, baik kehidupan pribadi, bermasyarakat maupun kehidupan manusia dengan Tuhannya.</w:t>
      </w:r>
      <w:r w:rsidRPr="00E65704">
        <w:rPr>
          <w:rStyle w:val="FootnoteReference"/>
          <w:rFonts w:ascii="Times New Roman" w:hAnsi="Times New Roman" w:cs="Times New Roman"/>
          <w:color w:val="000000"/>
          <w:sz w:val="24"/>
          <w:szCs w:val="24"/>
          <w:shd w:val="clear" w:color="auto" w:fill="FFFFFF"/>
        </w:rPr>
        <w:footnoteReference w:id="4"/>
      </w:r>
      <w:r w:rsidRPr="00E65704">
        <w:rPr>
          <w:rFonts w:ascii="Times New Roman" w:hAnsi="Times New Roman" w:cs="Times New Roman"/>
          <w:sz w:val="24"/>
          <w:szCs w:val="24"/>
        </w:rPr>
        <w:t xml:space="preserve"> Selain Fikih masih ada ilmu-ilmu agama lain yang secara khusus membahas mengenai aturan-aturan dalam agama Islam. Misalnya seperti Ilmu Tauhid yang membahas mengenai Ketuhanan, kemudian Ilmu Tajwid yang membahas mengenai tata cara membaca Al-Qur’an dengan baik, ada juga ilmu Nahwu Sharaf yang mengkaji mengenai tata bahasa </w:t>
      </w:r>
      <w:r w:rsidRPr="00E65704">
        <w:rPr>
          <w:rFonts w:ascii="Times New Roman" w:hAnsi="Times New Roman" w:cs="Times New Roman"/>
          <w:sz w:val="24"/>
          <w:szCs w:val="24"/>
        </w:rPr>
        <w:lastRenderedPageBreak/>
        <w:t>arab sebagai bahasa pengantar di banyak kitab-kitab Ulama’ Islam, dan masih banyak lagi cabang-cabang ilmu dalam agama Islam.</w:t>
      </w:r>
    </w:p>
    <w:p w:rsidR="004E0922" w:rsidRPr="00E65704" w:rsidRDefault="004E0922" w:rsidP="00413893">
      <w:pPr>
        <w:spacing w:line="480" w:lineRule="auto"/>
        <w:ind w:firstLine="720"/>
        <w:jc w:val="both"/>
        <w:rPr>
          <w:rFonts w:ascii="Times New Roman" w:hAnsi="Times New Roman" w:cs="Times New Roman"/>
          <w:sz w:val="24"/>
          <w:szCs w:val="24"/>
        </w:rPr>
      </w:pPr>
      <w:r w:rsidRPr="00E65704">
        <w:rPr>
          <w:rFonts w:ascii="Times New Roman" w:hAnsi="Times New Roman" w:cs="Times New Roman"/>
          <w:sz w:val="24"/>
          <w:szCs w:val="24"/>
        </w:rPr>
        <w:t xml:space="preserve">Konsep “najis” ataupun “kesucian” merupakan salah satu konsep yang sangat penting dan sentral dalam Islam. Kesentralan konsep ini sangat erat kaitannya dengan segala bentuk kesakralan dalam ritual-ritual keislaman. Ada syarat tertentu yang harus di ketengahkan dalam Islam sebelum melakukan ritual-ritual tertentu seperti </w:t>
      </w:r>
      <w:r w:rsidRPr="00E65704">
        <w:rPr>
          <w:rFonts w:ascii="Times New Roman" w:hAnsi="Times New Roman" w:cs="Times New Roman"/>
          <w:i/>
          <w:sz w:val="24"/>
          <w:szCs w:val="24"/>
        </w:rPr>
        <w:t>shalat</w:t>
      </w:r>
      <w:r w:rsidRPr="00E65704">
        <w:rPr>
          <w:rFonts w:ascii="Times New Roman" w:hAnsi="Times New Roman" w:cs="Times New Roman"/>
          <w:sz w:val="24"/>
          <w:szCs w:val="24"/>
        </w:rPr>
        <w:t xml:space="preserve">. Syarat tersebut salah satunya adalah suci atau bersih dari najis. Sebelum melakukan Ritual atau ibadah </w:t>
      </w:r>
      <w:r w:rsidRPr="00E65704">
        <w:rPr>
          <w:rFonts w:ascii="Times New Roman" w:hAnsi="Times New Roman" w:cs="Times New Roman"/>
          <w:i/>
          <w:sz w:val="24"/>
          <w:szCs w:val="24"/>
        </w:rPr>
        <w:t>shalat</w:t>
      </w:r>
      <w:r w:rsidRPr="00E65704">
        <w:rPr>
          <w:rFonts w:ascii="Times New Roman" w:hAnsi="Times New Roman" w:cs="Times New Roman"/>
          <w:sz w:val="24"/>
          <w:szCs w:val="24"/>
        </w:rPr>
        <w:t xml:space="preserve">, seorang individu haruslah suci dari </w:t>
      </w:r>
      <w:r w:rsidRPr="00E65704">
        <w:rPr>
          <w:rFonts w:ascii="Times New Roman" w:hAnsi="Times New Roman" w:cs="Times New Roman"/>
          <w:i/>
          <w:sz w:val="24"/>
          <w:szCs w:val="24"/>
        </w:rPr>
        <w:t>hadast besar</w:t>
      </w:r>
      <w:r w:rsidRPr="00E65704">
        <w:rPr>
          <w:rFonts w:ascii="Times New Roman" w:hAnsi="Times New Roman" w:cs="Times New Roman"/>
          <w:sz w:val="24"/>
          <w:szCs w:val="24"/>
        </w:rPr>
        <w:t xml:space="preserve"> ataupun </w:t>
      </w:r>
      <w:r w:rsidRPr="00E65704">
        <w:rPr>
          <w:rFonts w:ascii="Times New Roman" w:hAnsi="Times New Roman" w:cs="Times New Roman"/>
          <w:i/>
          <w:sz w:val="24"/>
          <w:szCs w:val="24"/>
        </w:rPr>
        <w:t>hadast kecil</w:t>
      </w:r>
      <w:r w:rsidRPr="00E65704">
        <w:rPr>
          <w:rFonts w:ascii="Times New Roman" w:hAnsi="Times New Roman" w:cs="Times New Roman"/>
          <w:sz w:val="24"/>
          <w:szCs w:val="24"/>
        </w:rPr>
        <w:t>. Tempat yang digunakan untuk ritual tersebut haruslah suci, begitu pula dengan pakaian yang dikenakan. Syarat-syarat akan kesucian sebelum melaksanakan ritual keagamaan inilah, menuntut umat Islam agar dapat menjaga kesuciannya.</w:t>
      </w:r>
    </w:p>
    <w:p w:rsidR="004E0922" w:rsidRDefault="004E0922" w:rsidP="00413893">
      <w:pPr>
        <w:spacing w:line="480" w:lineRule="auto"/>
        <w:ind w:firstLine="720"/>
        <w:jc w:val="both"/>
        <w:rPr>
          <w:rFonts w:ascii="Times New Roman" w:hAnsi="Times New Roman" w:cs="Times New Roman"/>
          <w:sz w:val="24"/>
          <w:szCs w:val="24"/>
        </w:rPr>
      </w:pPr>
      <w:r w:rsidRPr="00E65704">
        <w:rPr>
          <w:rFonts w:ascii="Times New Roman" w:hAnsi="Times New Roman" w:cs="Times New Roman"/>
          <w:sz w:val="24"/>
          <w:szCs w:val="24"/>
        </w:rPr>
        <w:t>Kedokteran Hewan atau profesi dokter hewan sering kali dikaitkan dengan najis yang nomor dua tersebut. Profesi sebagai dokter hewan di masyarakat kita, yaitu masyarakat dengan jumlah umat Islam terbesar di dunia merupak</w:t>
      </w:r>
      <w:r>
        <w:rPr>
          <w:rFonts w:ascii="Times New Roman" w:hAnsi="Times New Roman" w:cs="Times New Roman"/>
          <w:sz w:val="24"/>
          <w:szCs w:val="24"/>
        </w:rPr>
        <w:t>an profesi yang masih sering dianggap sesuatu yang menimbulkan tanda tanya di kalangan masyarakat muslim awam</w:t>
      </w:r>
      <w:r w:rsidRPr="00E65704">
        <w:rPr>
          <w:rFonts w:ascii="Times New Roman" w:hAnsi="Times New Roman" w:cs="Times New Roman"/>
          <w:sz w:val="24"/>
          <w:szCs w:val="24"/>
        </w:rPr>
        <w:t xml:space="preserve">. Terlebih jika dikait-kaitkan dengan hukum Islam mengenai najis anjing ataupun babi yang notabene merupakan najis Mugholadhoh, meskipun banyak pendapat yang berbeda-beda mengenai najis berat ini. Ada yang berpendapat yang najis dari anjing misalnya hanyalah air liurnya saja, ada juga yang berpendapat seluruh bagian dari tubuh anjing ini adalah najis. </w:t>
      </w:r>
      <w:r>
        <w:rPr>
          <w:rFonts w:ascii="Times New Roman" w:hAnsi="Times New Roman" w:cs="Times New Roman"/>
          <w:sz w:val="24"/>
          <w:szCs w:val="24"/>
        </w:rPr>
        <w:t xml:space="preserve">Tidak hanya dokter hewan yang notabene merupakan orang yang di tuntut akan profesionalismenya, seorang muslim awam atau orang muslim biasa pun, sering kali mendapat kecaman dari masyarakat kita ketika melakukan kontak dengan anjing. Misalnya seperti contoh kasus dari seorang artis melayu muslim yang menggendong anjing kemudian mendapat kecaman publik </w:t>
      </w:r>
      <w:r>
        <w:rPr>
          <w:rFonts w:ascii="Times New Roman" w:hAnsi="Times New Roman" w:cs="Times New Roman"/>
          <w:sz w:val="24"/>
          <w:szCs w:val="24"/>
        </w:rPr>
        <w:lastRenderedPageBreak/>
        <w:t>muslim. Seorang penyanyi yang bernama Adira dari Malaysia mendapat kecaman dari masyarakat ketika tersebar ke publik fotonya ketika menggendong anjing.</w:t>
      </w:r>
      <w:r>
        <w:rPr>
          <w:rStyle w:val="FootnoteReference"/>
          <w:rFonts w:ascii="Times New Roman" w:hAnsi="Times New Roman" w:cs="Times New Roman"/>
          <w:sz w:val="24"/>
          <w:szCs w:val="24"/>
        </w:rPr>
        <w:footnoteReference w:id="5"/>
      </w:r>
    </w:p>
    <w:p w:rsidR="003664F1" w:rsidRPr="00E65704" w:rsidRDefault="004E0922" w:rsidP="00451F7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Contoh diatas dapat merepresentasikan bahwa masyarakat muslim awam masih seringkali risih ketika ada muslim yang melakukan kontak dengan hewan yang di haramkan oleh agamanya tersebut.</w:t>
      </w:r>
      <w:r w:rsidR="00451F73">
        <w:rPr>
          <w:rFonts w:ascii="Times New Roman" w:hAnsi="Times New Roman" w:cs="Times New Roman"/>
          <w:sz w:val="24"/>
          <w:szCs w:val="24"/>
        </w:rPr>
        <w:t xml:space="preserve"> </w:t>
      </w:r>
      <w:r w:rsidR="003664F1" w:rsidRPr="00E65704">
        <w:rPr>
          <w:rFonts w:ascii="Times New Roman" w:hAnsi="Times New Roman" w:cs="Times New Roman"/>
          <w:sz w:val="24"/>
          <w:szCs w:val="24"/>
        </w:rPr>
        <w:t>Hukum akan kenajisan anjing ataupun babi sampai sekarang masih menjadi perdebatan. Sebagaimana yang telah disebutkan diatas bahwa ada yang berpendapat keseluruhan bagian tubuh dan cairan dari dua hewan ini masuk dalam kategori najis berat, pendapat ini sering di nisbatkan dengan pendapat Imam Syafi’i. Kemudian ada juga yang menyatakan bahwa yang najis dari anjing hanyalah air liur, mulut dan kotorannya saja, pendapat ini adalah pendapat dari mazhab Imam Hanafi. Dan masih banyak pendapat-pendapat yang lain yang tentunya mempunyai perbedaan diantara mereka. Berikut ini merupakan hadist yang dijadikan rujukan para Ulama’ untuk menyatakan keharaman atau najisnya anjing</w:t>
      </w:r>
      <w:r w:rsidR="003664F1" w:rsidRPr="00E65704">
        <w:rPr>
          <w:rStyle w:val="FootnoteReference"/>
          <w:rFonts w:ascii="Times New Roman" w:hAnsi="Times New Roman" w:cs="Times New Roman"/>
          <w:sz w:val="24"/>
          <w:szCs w:val="24"/>
        </w:rPr>
        <w:footnoteReference w:id="6"/>
      </w:r>
      <w:r w:rsidR="003664F1" w:rsidRPr="00E65704">
        <w:rPr>
          <w:rFonts w:ascii="Times New Roman" w:hAnsi="Times New Roman" w:cs="Times New Roman"/>
          <w:sz w:val="24"/>
          <w:szCs w:val="24"/>
        </w:rPr>
        <w:t>:</w:t>
      </w:r>
    </w:p>
    <w:p w:rsidR="003664F1" w:rsidRPr="00E65704" w:rsidRDefault="003664F1" w:rsidP="00413893">
      <w:pPr>
        <w:spacing w:line="480" w:lineRule="auto"/>
        <w:ind w:firstLine="720"/>
        <w:jc w:val="both"/>
        <w:rPr>
          <w:rFonts w:ascii="Times New Roman" w:hAnsi="Times New Roman" w:cs="Times New Roman"/>
          <w:i/>
          <w:sz w:val="24"/>
          <w:szCs w:val="24"/>
        </w:rPr>
      </w:pPr>
      <w:r w:rsidRPr="00E65704">
        <w:rPr>
          <w:rFonts w:ascii="Times New Roman" w:hAnsi="Times New Roman" w:cs="Times New Roman"/>
          <w:i/>
          <w:sz w:val="24"/>
          <w:szCs w:val="24"/>
        </w:rPr>
        <w:t>Dari Abi Hurairah ra Rasulullah SAW bersabda, ‘bila seekor anjing minum dari wadah milik kalian, maka cucilah 7 kali. (HR Bukhari 172, muslim 279, 90).</w:t>
      </w:r>
    </w:p>
    <w:p w:rsidR="003664F1" w:rsidRPr="00E65704" w:rsidRDefault="003664F1" w:rsidP="00413893">
      <w:pPr>
        <w:spacing w:line="480" w:lineRule="auto"/>
        <w:ind w:firstLine="720"/>
        <w:jc w:val="both"/>
        <w:rPr>
          <w:rFonts w:ascii="Times New Roman" w:hAnsi="Times New Roman" w:cs="Times New Roman"/>
          <w:i/>
          <w:sz w:val="24"/>
          <w:szCs w:val="24"/>
        </w:rPr>
      </w:pPr>
      <w:r w:rsidRPr="00E65704">
        <w:rPr>
          <w:rFonts w:ascii="Times New Roman" w:hAnsi="Times New Roman" w:cs="Times New Roman"/>
          <w:i/>
          <w:sz w:val="24"/>
          <w:szCs w:val="24"/>
        </w:rPr>
        <w:t>Dari Abi Hurairah ra bahwa Rasulullah SAW bersabda, ;Sucinya wadah kalian yang dimasuki mulutnya anjing adalah dengan mencucinya 7 kali. “Dan menurut riwayat Ahmad dan Muslim disebutkan salah satunya dengan tanah.” (HR Muslim 279, 91, Ahmad 2/247)</w:t>
      </w:r>
    </w:p>
    <w:p w:rsidR="003664F1" w:rsidRDefault="003664F1" w:rsidP="009A51A9">
      <w:pPr>
        <w:spacing w:line="480" w:lineRule="auto"/>
        <w:ind w:firstLine="720"/>
        <w:jc w:val="both"/>
        <w:rPr>
          <w:rFonts w:ascii="Times New Roman" w:hAnsi="Times New Roman" w:cs="Times New Roman"/>
          <w:sz w:val="24"/>
          <w:szCs w:val="24"/>
        </w:rPr>
      </w:pPr>
      <w:r w:rsidRPr="00E65704">
        <w:rPr>
          <w:rFonts w:ascii="Times New Roman" w:hAnsi="Times New Roman" w:cs="Times New Roman"/>
          <w:sz w:val="24"/>
          <w:szCs w:val="24"/>
        </w:rPr>
        <w:t xml:space="preserve">Dari kedua Hadist diatas kemudian para ulama’ menyepakati bahwa air liur anjing itu termasuk dalam kategori najis yang berat, sehingga ketika kita bersentuhan dengan air liurnya anjing maka kita harus mensucikannya dengan 7 kali basukan salah satunya dengan debu. </w:t>
      </w:r>
      <w:r w:rsidRPr="00E65704">
        <w:rPr>
          <w:rFonts w:ascii="Times New Roman" w:hAnsi="Times New Roman" w:cs="Times New Roman"/>
          <w:sz w:val="24"/>
          <w:szCs w:val="24"/>
        </w:rPr>
        <w:lastRenderedPageBreak/>
        <w:t>Hanya saja untuk menyatakan keseluruhan bagian dari anjing ini najis atau tidak para Ulama’ mempunyai perbedaan pendapat</w:t>
      </w:r>
      <w:r w:rsidR="009A51A9">
        <w:rPr>
          <w:rFonts w:ascii="Times New Roman" w:hAnsi="Times New Roman" w:cs="Times New Roman"/>
          <w:sz w:val="24"/>
          <w:szCs w:val="24"/>
        </w:rPr>
        <w:t xml:space="preserve"> yang mereka mempunyai rasionalisasinya masing-masing.</w:t>
      </w:r>
      <w:r w:rsidRPr="00E65704">
        <w:rPr>
          <w:rFonts w:ascii="Times New Roman" w:hAnsi="Times New Roman" w:cs="Times New Roman"/>
          <w:sz w:val="24"/>
          <w:szCs w:val="24"/>
        </w:rPr>
        <w:t>.</w:t>
      </w:r>
    </w:p>
    <w:p w:rsidR="003664F1" w:rsidRDefault="003664F1" w:rsidP="00413893">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DE0DF8">
        <w:rPr>
          <w:rFonts w:ascii="Times New Roman" w:hAnsi="Times New Roman" w:cs="Times New Roman"/>
          <w:sz w:val="24"/>
          <w:szCs w:val="24"/>
        </w:rPr>
        <w:t xml:space="preserve">Oleh karena itulah </w:t>
      </w:r>
      <w:r w:rsidR="00DE0DF8" w:rsidRPr="00E65704">
        <w:rPr>
          <w:rFonts w:ascii="Times New Roman" w:hAnsi="Times New Roman" w:cs="Times New Roman"/>
          <w:sz w:val="24"/>
          <w:szCs w:val="24"/>
        </w:rPr>
        <w:t xml:space="preserve">Profesi </w:t>
      </w:r>
      <w:r w:rsidRPr="00E65704">
        <w:rPr>
          <w:rFonts w:ascii="Times New Roman" w:hAnsi="Times New Roman" w:cs="Times New Roman"/>
          <w:sz w:val="24"/>
          <w:szCs w:val="24"/>
        </w:rPr>
        <w:t>dokter hewan dikalangan mahasiswa muslim kedokteran hewan</w:t>
      </w:r>
      <w:r>
        <w:rPr>
          <w:rFonts w:ascii="Times New Roman" w:hAnsi="Times New Roman" w:cs="Times New Roman"/>
          <w:sz w:val="24"/>
          <w:szCs w:val="24"/>
        </w:rPr>
        <w:t xml:space="preserve"> biasanya</w:t>
      </w:r>
      <w:r w:rsidRPr="00E65704">
        <w:rPr>
          <w:rFonts w:ascii="Times New Roman" w:hAnsi="Times New Roman" w:cs="Times New Roman"/>
          <w:sz w:val="24"/>
          <w:szCs w:val="24"/>
        </w:rPr>
        <w:t xml:space="preserve"> menjadi sesuatu yang sedikit dilematis. Disatu sisi ada suatu etika profesi yang mengharuskan melayani pasien dengan sebaik-baiknya dan penuh dengan profesionalisme entah itu hewan yang halal menurut Islam ataupun </w:t>
      </w:r>
      <w:r>
        <w:rPr>
          <w:rFonts w:ascii="Times New Roman" w:hAnsi="Times New Roman" w:cs="Times New Roman"/>
          <w:sz w:val="24"/>
          <w:szCs w:val="24"/>
        </w:rPr>
        <w:t>hewan yang najis</w:t>
      </w:r>
      <w:r w:rsidRPr="00E65704">
        <w:rPr>
          <w:rFonts w:ascii="Times New Roman" w:hAnsi="Times New Roman" w:cs="Times New Roman"/>
          <w:sz w:val="24"/>
          <w:szCs w:val="24"/>
        </w:rPr>
        <w:t xml:space="preserve"> menurut Islam. Kemudian di sisi lain ada suatu ajaran Islam yang harus di jalani dengan sebaik-baiknya pula.</w:t>
      </w:r>
      <w:r w:rsidR="003859B0">
        <w:rPr>
          <w:rFonts w:ascii="Times New Roman" w:hAnsi="Times New Roman" w:cs="Times New Roman"/>
          <w:sz w:val="24"/>
          <w:szCs w:val="24"/>
        </w:rPr>
        <w:t xml:space="preserve"> </w:t>
      </w:r>
      <w:r w:rsidR="00DE0DF8">
        <w:rPr>
          <w:rFonts w:ascii="Times New Roman" w:hAnsi="Times New Roman" w:cs="Times New Roman"/>
          <w:sz w:val="24"/>
          <w:szCs w:val="24"/>
        </w:rPr>
        <w:t xml:space="preserve">Ada banyak pendapat tentang bagaimana untuk membersihkan kenajisan anjing ini, </w:t>
      </w:r>
      <w:r w:rsidR="003859B0">
        <w:rPr>
          <w:rFonts w:ascii="Times New Roman" w:hAnsi="Times New Roman" w:cs="Times New Roman"/>
          <w:sz w:val="24"/>
          <w:szCs w:val="24"/>
        </w:rPr>
        <w:t>Oleh karena itu penelitian ini memfokuskan diri pada bagaimana mahasiswa muslim kedokteran hewan memaknai kenajisan anjing</w:t>
      </w:r>
      <w:r w:rsidR="00DE0DF8">
        <w:rPr>
          <w:rFonts w:ascii="Times New Roman" w:hAnsi="Times New Roman" w:cs="Times New Roman"/>
          <w:sz w:val="24"/>
          <w:szCs w:val="24"/>
        </w:rPr>
        <w:t xml:space="preserve"> sehingga muncul kepercayaan terhadap nilai tentang kenajisan anjing yang mereka anut yang berbeda-beda pula</w:t>
      </w:r>
      <w:r w:rsidR="003859B0">
        <w:rPr>
          <w:rFonts w:ascii="Times New Roman" w:hAnsi="Times New Roman" w:cs="Times New Roman"/>
          <w:sz w:val="24"/>
          <w:szCs w:val="24"/>
        </w:rPr>
        <w:t>.</w:t>
      </w:r>
    </w:p>
    <w:p w:rsidR="00413893" w:rsidRDefault="00413893" w:rsidP="00413893">
      <w:pPr>
        <w:spacing w:line="480" w:lineRule="auto"/>
        <w:jc w:val="both"/>
        <w:rPr>
          <w:rFonts w:ascii="Times New Roman" w:hAnsi="Times New Roman" w:cs="Times New Roman"/>
          <w:b/>
          <w:sz w:val="24"/>
          <w:szCs w:val="24"/>
        </w:rPr>
      </w:pPr>
      <w:r>
        <w:rPr>
          <w:rFonts w:ascii="Times New Roman" w:hAnsi="Times New Roman" w:cs="Times New Roman"/>
          <w:b/>
          <w:sz w:val="24"/>
          <w:szCs w:val="24"/>
        </w:rPr>
        <w:t>Fokus Penelitian</w:t>
      </w:r>
    </w:p>
    <w:p w:rsidR="00413893" w:rsidRDefault="00413893" w:rsidP="00413893">
      <w:pPr>
        <w:pStyle w:val="ListParagraph"/>
        <w:numPr>
          <w:ilvl w:val="0"/>
          <w:numId w:val="1"/>
        </w:numPr>
        <w:spacing w:line="480" w:lineRule="auto"/>
        <w:jc w:val="both"/>
        <w:rPr>
          <w:rFonts w:ascii="Times New Roman" w:hAnsi="Times New Roman" w:cs="Times New Roman"/>
          <w:sz w:val="24"/>
          <w:szCs w:val="24"/>
        </w:rPr>
      </w:pPr>
      <w:r>
        <w:rPr>
          <w:rFonts w:ascii="Times New Roman" w:hAnsi="Times New Roman" w:cs="Times New Roman"/>
          <w:sz w:val="24"/>
          <w:szCs w:val="24"/>
        </w:rPr>
        <w:t>Bagaimana mahasiswa muslim kedokteran hewan memaknai kenajisan anjing?</w:t>
      </w:r>
    </w:p>
    <w:p w:rsidR="00413893" w:rsidRDefault="00413893" w:rsidP="00413893">
      <w:pPr>
        <w:spacing w:line="480" w:lineRule="auto"/>
        <w:jc w:val="both"/>
        <w:rPr>
          <w:rFonts w:ascii="Times New Roman" w:hAnsi="Times New Roman" w:cs="Times New Roman"/>
          <w:b/>
          <w:sz w:val="24"/>
          <w:szCs w:val="24"/>
        </w:rPr>
      </w:pPr>
      <w:r w:rsidRPr="00413893">
        <w:rPr>
          <w:rFonts w:ascii="Times New Roman" w:hAnsi="Times New Roman" w:cs="Times New Roman"/>
          <w:b/>
          <w:sz w:val="24"/>
          <w:szCs w:val="24"/>
        </w:rPr>
        <w:t>Tujuan Penelitian</w:t>
      </w:r>
    </w:p>
    <w:p w:rsidR="00413893" w:rsidRPr="00413893" w:rsidRDefault="00413893" w:rsidP="00413893">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Untuk mengetahui bagaimana mahasiswa muslim kedokteran hewan memaknai kenajisan anjing.</w:t>
      </w:r>
    </w:p>
    <w:p w:rsidR="00413893" w:rsidRDefault="00413893" w:rsidP="00413893">
      <w:pPr>
        <w:spacing w:line="480" w:lineRule="auto"/>
        <w:jc w:val="both"/>
        <w:rPr>
          <w:rFonts w:ascii="Times New Roman" w:hAnsi="Times New Roman" w:cs="Times New Roman"/>
          <w:b/>
          <w:sz w:val="24"/>
          <w:szCs w:val="24"/>
        </w:rPr>
      </w:pPr>
      <w:r>
        <w:rPr>
          <w:rFonts w:ascii="Times New Roman" w:hAnsi="Times New Roman" w:cs="Times New Roman"/>
          <w:b/>
          <w:sz w:val="24"/>
          <w:szCs w:val="24"/>
        </w:rPr>
        <w:t>Manfaat Penelitian</w:t>
      </w:r>
    </w:p>
    <w:p w:rsidR="00413893" w:rsidRPr="00E65704" w:rsidRDefault="00413893" w:rsidP="00413893">
      <w:pPr>
        <w:spacing w:line="480" w:lineRule="auto"/>
        <w:jc w:val="both"/>
        <w:rPr>
          <w:rFonts w:ascii="Times New Roman" w:eastAsia="Calibri" w:hAnsi="Times New Roman" w:cs="Times New Roman"/>
          <w:b/>
          <w:sz w:val="24"/>
          <w:szCs w:val="24"/>
        </w:rPr>
      </w:pPr>
      <w:r w:rsidRPr="00E65704">
        <w:rPr>
          <w:rFonts w:ascii="Times New Roman" w:eastAsia="Calibri" w:hAnsi="Times New Roman" w:cs="Times New Roman"/>
          <w:iCs/>
          <w:sz w:val="24"/>
          <w:szCs w:val="24"/>
        </w:rPr>
        <w:t>Penelitian ini memiliki dua manfaat, yang terbagi atas:</w:t>
      </w:r>
    </w:p>
    <w:p w:rsidR="00413893" w:rsidRPr="00E65704" w:rsidRDefault="00413893" w:rsidP="00413893">
      <w:pPr>
        <w:spacing w:after="0" w:line="480" w:lineRule="auto"/>
        <w:jc w:val="both"/>
        <w:rPr>
          <w:rFonts w:ascii="Times New Roman" w:eastAsia="Calibri" w:hAnsi="Times New Roman" w:cs="Times New Roman"/>
          <w:b/>
          <w:iCs/>
          <w:sz w:val="24"/>
          <w:szCs w:val="24"/>
        </w:rPr>
      </w:pPr>
      <w:r w:rsidRPr="00E65704">
        <w:rPr>
          <w:rFonts w:ascii="Times New Roman" w:eastAsia="Calibri" w:hAnsi="Times New Roman" w:cs="Times New Roman"/>
          <w:b/>
          <w:iCs/>
          <w:sz w:val="24"/>
          <w:szCs w:val="24"/>
        </w:rPr>
        <w:t>Manfaat Akademik:</w:t>
      </w:r>
    </w:p>
    <w:p w:rsidR="00413893" w:rsidRPr="00E65704" w:rsidRDefault="00413893" w:rsidP="00D5309B">
      <w:pPr>
        <w:spacing w:line="480" w:lineRule="auto"/>
        <w:ind w:firstLine="720"/>
        <w:jc w:val="both"/>
        <w:rPr>
          <w:rFonts w:ascii="Times New Roman" w:eastAsia="Calibri" w:hAnsi="Times New Roman" w:cs="Times New Roman"/>
          <w:iCs/>
          <w:sz w:val="24"/>
          <w:szCs w:val="24"/>
        </w:rPr>
      </w:pPr>
      <w:r w:rsidRPr="00E65704">
        <w:rPr>
          <w:rFonts w:ascii="Times New Roman" w:eastAsia="Calibri" w:hAnsi="Times New Roman" w:cs="Times New Roman"/>
          <w:iCs/>
          <w:sz w:val="24"/>
          <w:szCs w:val="24"/>
        </w:rPr>
        <w:t>Setelah dilakukannya penelitian ini, diharapkan dapat memberikan kontribusi nyata bagi perkembangan  khasanah ilmu pengetahuan</w:t>
      </w:r>
      <w:r>
        <w:rPr>
          <w:rFonts w:ascii="Times New Roman" w:eastAsia="Calibri" w:hAnsi="Times New Roman" w:cs="Times New Roman"/>
          <w:iCs/>
          <w:sz w:val="24"/>
          <w:szCs w:val="24"/>
        </w:rPr>
        <w:t xml:space="preserve"> khususnya Sosiologi Agama</w:t>
      </w:r>
      <w:r w:rsidRPr="00E65704">
        <w:rPr>
          <w:rFonts w:ascii="Times New Roman" w:eastAsia="Calibri" w:hAnsi="Times New Roman" w:cs="Times New Roman"/>
          <w:iCs/>
          <w:sz w:val="24"/>
          <w:szCs w:val="24"/>
        </w:rPr>
        <w:t xml:space="preserve">. Selain itu, </w:t>
      </w:r>
      <w:r w:rsidRPr="00E65704">
        <w:rPr>
          <w:rFonts w:ascii="Times New Roman" w:eastAsia="Calibri" w:hAnsi="Times New Roman" w:cs="Times New Roman"/>
          <w:iCs/>
          <w:sz w:val="24"/>
          <w:szCs w:val="24"/>
        </w:rPr>
        <w:lastRenderedPageBreak/>
        <w:t>diharapkan juga hasil penelitin ini, dapat menjadi dorongan dan rangsangan bagi para peneliti lain untuk ikut melanjutkan dan mengembangkan hasil penelitian ini.</w:t>
      </w:r>
    </w:p>
    <w:p w:rsidR="00413893" w:rsidRDefault="00413893" w:rsidP="00413893">
      <w:pPr>
        <w:spacing w:after="0" w:line="480" w:lineRule="auto"/>
        <w:jc w:val="both"/>
        <w:rPr>
          <w:rFonts w:ascii="Times New Roman" w:eastAsia="Calibri" w:hAnsi="Times New Roman" w:cs="Times New Roman"/>
          <w:b/>
          <w:iCs/>
          <w:sz w:val="24"/>
          <w:szCs w:val="24"/>
        </w:rPr>
      </w:pPr>
    </w:p>
    <w:p w:rsidR="00413893" w:rsidRPr="00E65704" w:rsidRDefault="00413893" w:rsidP="00413893">
      <w:pPr>
        <w:spacing w:after="0" w:line="480" w:lineRule="auto"/>
        <w:jc w:val="both"/>
        <w:rPr>
          <w:rFonts w:ascii="Times New Roman" w:eastAsia="Calibri" w:hAnsi="Times New Roman" w:cs="Times New Roman"/>
          <w:b/>
          <w:iCs/>
          <w:sz w:val="24"/>
          <w:szCs w:val="24"/>
        </w:rPr>
      </w:pPr>
      <w:r w:rsidRPr="00E65704">
        <w:rPr>
          <w:rFonts w:ascii="Times New Roman" w:eastAsia="Calibri" w:hAnsi="Times New Roman" w:cs="Times New Roman"/>
          <w:b/>
          <w:iCs/>
          <w:sz w:val="24"/>
          <w:szCs w:val="24"/>
        </w:rPr>
        <w:t>Manfaat Praktis:</w:t>
      </w:r>
    </w:p>
    <w:p w:rsidR="00413893" w:rsidRPr="00E65704" w:rsidRDefault="00413893" w:rsidP="00413893">
      <w:pPr>
        <w:numPr>
          <w:ilvl w:val="0"/>
          <w:numId w:val="3"/>
        </w:numPr>
        <w:spacing w:after="0" w:line="480" w:lineRule="auto"/>
        <w:jc w:val="both"/>
        <w:rPr>
          <w:rFonts w:ascii="Times New Roman" w:hAnsi="Times New Roman" w:cs="Times New Roman"/>
          <w:iCs/>
          <w:sz w:val="24"/>
          <w:szCs w:val="24"/>
        </w:rPr>
      </w:pPr>
      <w:r w:rsidRPr="00E65704">
        <w:rPr>
          <w:rFonts w:ascii="Times New Roman" w:hAnsi="Times New Roman" w:cs="Times New Roman"/>
          <w:iCs/>
          <w:sz w:val="24"/>
          <w:szCs w:val="24"/>
        </w:rPr>
        <w:t>Hasil penelitian ini diharapkan da</w:t>
      </w:r>
      <w:r>
        <w:rPr>
          <w:rFonts w:ascii="Times New Roman" w:hAnsi="Times New Roman" w:cs="Times New Roman"/>
          <w:iCs/>
          <w:sz w:val="24"/>
          <w:szCs w:val="24"/>
        </w:rPr>
        <w:t>pat menjadikan suatu pengetahuan</w:t>
      </w:r>
      <w:r w:rsidRPr="00E65704">
        <w:rPr>
          <w:rFonts w:ascii="Times New Roman" w:hAnsi="Times New Roman" w:cs="Times New Roman"/>
          <w:iCs/>
          <w:sz w:val="24"/>
          <w:szCs w:val="24"/>
        </w:rPr>
        <w:t xml:space="preserve"> bagi calon mahasiswa terutama mahasiswa </w:t>
      </w:r>
      <w:r>
        <w:rPr>
          <w:rFonts w:ascii="Times New Roman" w:hAnsi="Times New Roman" w:cs="Times New Roman"/>
          <w:iCs/>
          <w:sz w:val="24"/>
          <w:szCs w:val="24"/>
        </w:rPr>
        <w:t xml:space="preserve">muslim </w:t>
      </w:r>
      <w:r w:rsidRPr="00E65704">
        <w:rPr>
          <w:rFonts w:ascii="Times New Roman" w:hAnsi="Times New Roman" w:cs="Times New Roman"/>
          <w:iCs/>
          <w:sz w:val="24"/>
          <w:szCs w:val="24"/>
        </w:rPr>
        <w:t>yang akan mengambil jurusan kedokteran hewan.</w:t>
      </w:r>
    </w:p>
    <w:p w:rsidR="00413893" w:rsidRPr="005D1BDE" w:rsidRDefault="00413893" w:rsidP="00413893">
      <w:pPr>
        <w:numPr>
          <w:ilvl w:val="0"/>
          <w:numId w:val="3"/>
        </w:numPr>
        <w:spacing w:after="0" w:line="480" w:lineRule="auto"/>
        <w:jc w:val="both"/>
        <w:rPr>
          <w:rFonts w:ascii="Times New Roman" w:eastAsia="Calibri" w:hAnsi="Times New Roman" w:cs="Times New Roman"/>
          <w:iCs/>
          <w:sz w:val="24"/>
          <w:szCs w:val="24"/>
        </w:rPr>
      </w:pPr>
      <w:r w:rsidRPr="00E65704">
        <w:rPr>
          <w:rFonts w:ascii="Times New Roman" w:hAnsi="Times New Roman" w:cs="Times New Roman"/>
          <w:iCs/>
          <w:sz w:val="24"/>
          <w:szCs w:val="24"/>
        </w:rPr>
        <w:t xml:space="preserve">Penelitian ini bisa dijadikan suatu rujukan dalam rangka memberikan pemahaman kepada masyarakat luas akan realitas yang terkonstruksikan dikalangan mahasiswa </w:t>
      </w:r>
      <w:r>
        <w:rPr>
          <w:rFonts w:ascii="Times New Roman" w:hAnsi="Times New Roman" w:cs="Times New Roman"/>
          <w:iCs/>
          <w:sz w:val="24"/>
          <w:szCs w:val="24"/>
        </w:rPr>
        <w:t xml:space="preserve">muslim </w:t>
      </w:r>
      <w:r w:rsidRPr="00E65704">
        <w:rPr>
          <w:rFonts w:ascii="Times New Roman" w:hAnsi="Times New Roman" w:cs="Times New Roman"/>
          <w:iCs/>
          <w:sz w:val="24"/>
          <w:szCs w:val="24"/>
        </w:rPr>
        <w:t>kedokteran hewan.</w:t>
      </w:r>
    </w:p>
    <w:p w:rsidR="00413893" w:rsidRPr="00F850F4" w:rsidRDefault="00413893" w:rsidP="00413893">
      <w:pPr>
        <w:numPr>
          <w:ilvl w:val="0"/>
          <w:numId w:val="3"/>
        </w:numPr>
        <w:spacing w:after="0" w:line="480" w:lineRule="auto"/>
        <w:jc w:val="both"/>
        <w:rPr>
          <w:rFonts w:ascii="Times New Roman" w:eastAsia="Calibri" w:hAnsi="Times New Roman" w:cs="Times New Roman"/>
          <w:iCs/>
          <w:sz w:val="24"/>
          <w:szCs w:val="24"/>
        </w:rPr>
      </w:pPr>
      <w:r>
        <w:rPr>
          <w:rFonts w:ascii="Times New Roman" w:hAnsi="Times New Roman" w:cs="Times New Roman"/>
          <w:iCs/>
          <w:sz w:val="24"/>
          <w:szCs w:val="24"/>
        </w:rPr>
        <w:t>Hasil dari penelitian ini bisa dijadikan sebagai rujukan bagi Kementerian Agama, Direktorat Urusan Agama Islam dan Pembinaan Syari’ah, Subdit Pemberdayaan KUA, Seksi Pembinaan Keluarga Sakinah, dalam penentuan haluan pendidikan anak dalam keluarga.</w:t>
      </w:r>
    </w:p>
    <w:p w:rsidR="00413893" w:rsidRDefault="00413893" w:rsidP="00413893">
      <w:pPr>
        <w:numPr>
          <w:ilvl w:val="0"/>
          <w:numId w:val="3"/>
        </w:numPr>
        <w:spacing w:after="0" w:line="480" w:lineRule="auto"/>
        <w:jc w:val="both"/>
        <w:rPr>
          <w:rFonts w:ascii="Times New Roman" w:eastAsia="Calibri" w:hAnsi="Times New Roman" w:cs="Times New Roman"/>
          <w:iCs/>
          <w:sz w:val="24"/>
          <w:szCs w:val="24"/>
        </w:rPr>
      </w:pPr>
      <w:r>
        <w:rPr>
          <w:rFonts w:ascii="Times New Roman" w:hAnsi="Times New Roman" w:cs="Times New Roman"/>
          <w:iCs/>
          <w:sz w:val="24"/>
          <w:szCs w:val="24"/>
        </w:rPr>
        <w:t>Hasil penelitian ini juga bisa digunanakan untuk rujukan sebagai bahan  pertimbangan dari Fakutas kedokteran hewan di seluruh nusantara kaitannya dengan praktikum-praktikum kesehatan hewan terutama praktikum dengan objek anjing.</w:t>
      </w:r>
    </w:p>
    <w:p w:rsidR="00413893" w:rsidRDefault="00413893" w:rsidP="00413893">
      <w:pPr>
        <w:spacing w:line="480" w:lineRule="auto"/>
        <w:jc w:val="both"/>
        <w:rPr>
          <w:rFonts w:ascii="Times New Roman" w:hAnsi="Times New Roman" w:cs="Times New Roman"/>
          <w:b/>
          <w:sz w:val="24"/>
          <w:szCs w:val="24"/>
        </w:rPr>
      </w:pPr>
    </w:p>
    <w:p w:rsidR="003664F1" w:rsidRDefault="003664F1" w:rsidP="00413893">
      <w:pPr>
        <w:spacing w:line="480" w:lineRule="auto"/>
        <w:jc w:val="both"/>
        <w:rPr>
          <w:rFonts w:ascii="Times New Roman" w:hAnsi="Times New Roman" w:cs="Times New Roman"/>
          <w:b/>
          <w:sz w:val="24"/>
          <w:szCs w:val="24"/>
        </w:rPr>
      </w:pPr>
      <w:r>
        <w:rPr>
          <w:rFonts w:ascii="Times New Roman" w:hAnsi="Times New Roman" w:cs="Times New Roman"/>
          <w:b/>
          <w:sz w:val="24"/>
          <w:szCs w:val="24"/>
        </w:rPr>
        <w:t>Landasan Teoritik</w:t>
      </w:r>
    </w:p>
    <w:p w:rsidR="00730417" w:rsidRPr="00154665" w:rsidRDefault="003664F1" w:rsidP="00413893">
      <w:pPr>
        <w:spacing w:line="480" w:lineRule="auto"/>
        <w:jc w:val="both"/>
        <w:rPr>
          <w:rFonts w:ascii="Times New Roman" w:hAnsi="Times New Roman" w:cs="Times New Roman"/>
          <w:sz w:val="24"/>
          <w:szCs w:val="24"/>
        </w:rPr>
      </w:pPr>
      <w:r>
        <w:rPr>
          <w:rFonts w:ascii="Times New Roman" w:hAnsi="Times New Roman" w:cs="Times New Roman"/>
          <w:b/>
          <w:sz w:val="24"/>
          <w:szCs w:val="24"/>
        </w:rPr>
        <w:tab/>
      </w:r>
      <w:r w:rsidR="00730417" w:rsidRPr="00154665">
        <w:rPr>
          <w:rFonts w:ascii="Times New Roman" w:hAnsi="Times New Roman" w:cs="Times New Roman"/>
          <w:sz w:val="24"/>
          <w:szCs w:val="24"/>
        </w:rPr>
        <w:t xml:space="preserve">Memahami Teori Konstruksi Sosial </w:t>
      </w:r>
      <w:r w:rsidR="00730417" w:rsidRPr="00154665">
        <w:rPr>
          <w:rFonts w:ascii="Times New Roman" w:hAnsi="Times New Roman" w:cs="Times New Roman"/>
          <w:i/>
          <w:sz w:val="24"/>
          <w:szCs w:val="24"/>
        </w:rPr>
        <w:t>(social construction)</w:t>
      </w:r>
      <w:r w:rsidR="00730417" w:rsidRPr="00154665">
        <w:rPr>
          <w:rFonts w:ascii="Times New Roman" w:hAnsi="Times New Roman" w:cs="Times New Roman"/>
          <w:sz w:val="24"/>
          <w:szCs w:val="24"/>
        </w:rPr>
        <w:t xml:space="preserve">, tentu tidak bisa terlepaskan dari bangunan teoritik yang telah dikemukakan oleh Peter L. Berger dan Thomas Luckman. Peter L. Berger merupakan sosiologi dari </w:t>
      </w:r>
      <w:r w:rsidR="00730417" w:rsidRPr="00154665">
        <w:rPr>
          <w:rFonts w:ascii="Times New Roman" w:hAnsi="Times New Roman" w:cs="Times New Roman"/>
          <w:i/>
          <w:sz w:val="24"/>
          <w:szCs w:val="24"/>
        </w:rPr>
        <w:t>New School for Social Research</w:t>
      </w:r>
      <w:r w:rsidR="00730417" w:rsidRPr="00154665">
        <w:rPr>
          <w:rFonts w:ascii="Times New Roman" w:hAnsi="Times New Roman" w:cs="Times New Roman"/>
          <w:sz w:val="24"/>
          <w:szCs w:val="24"/>
        </w:rPr>
        <w:t xml:space="preserve">, </w:t>
      </w:r>
      <w:r w:rsidR="00730417" w:rsidRPr="00154665">
        <w:rPr>
          <w:rFonts w:ascii="Times New Roman" w:hAnsi="Times New Roman" w:cs="Times New Roman"/>
          <w:i/>
          <w:sz w:val="24"/>
          <w:szCs w:val="24"/>
        </w:rPr>
        <w:t>New York</w:t>
      </w:r>
      <w:r w:rsidR="00730417" w:rsidRPr="00154665">
        <w:rPr>
          <w:rFonts w:ascii="Times New Roman" w:hAnsi="Times New Roman" w:cs="Times New Roman"/>
          <w:sz w:val="24"/>
          <w:szCs w:val="24"/>
        </w:rPr>
        <w:t xml:space="preserve">, sementara Thomas Luckman adalah sosiolog dari University of Frankfurt. Teori Konstruksi </w:t>
      </w:r>
      <w:r w:rsidR="00730417" w:rsidRPr="00154665">
        <w:rPr>
          <w:rFonts w:ascii="Times New Roman" w:hAnsi="Times New Roman" w:cs="Times New Roman"/>
          <w:sz w:val="24"/>
          <w:szCs w:val="24"/>
        </w:rPr>
        <w:lastRenderedPageBreak/>
        <w:t>Sosial, sejatinya dirumuskan kedua akademisi ini sebagai suatu kajian teoritis dan sistematis mengenai Sosiologi Pengetahuan.</w:t>
      </w:r>
      <w:r w:rsidR="00730417" w:rsidRPr="00154665">
        <w:rPr>
          <w:rStyle w:val="FootnoteReference"/>
          <w:rFonts w:ascii="Times New Roman" w:hAnsi="Times New Roman" w:cs="Times New Roman"/>
          <w:sz w:val="24"/>
          <w:szCs w:val="24"/>
        </w:rPr>
        <w:footnoteReference w:id="7"/>
      </w:r>
    </w:p>
    <w:p w:rsidR="00730417" w:rsidRPr="00154665" w:rsidRDefault="00730417" w:rsidP="00413893">
      <w:pPr>
        <w:spacing w:line="480" w:lineRule="auto"/>
        <w:jc w:val="both"/>
        <w:rPr>
          <w:rFonts w:ascii="Times New Roman" w:hAnsi="Times New Roman" w:cs="Times New Roman"/>
          <w:sz w:val="24"/>
          <w:szCs w:val="24"/>
        </w:rPr>
      </w:pPr>
      <w:r w:rsidRPr="00154665">
        <w:rPr>
          <w:rFonts w:ascii="Times New Roman" w:hAnsi="Times New Roman" w:cs="Times New Roman"/>
          <w:sz w:val="24"/>
          <w:szCs w:val="24"/>
        </w:rPr>
        <w:tab/>
        <w:t>Berger mencoba untuk menengah</w:t>
      </w:r>
      <w:r w:rsidR="00B02EE6">
        <w:rPr>
          <w:rFonts w:ascii="Times New Roman" w:hAnsi="Times New Roman" w:cs="Times New Roman"/>
          <w:sz w:val="24"/>
          <w:szCs w:val="24"/>
        </w:rPr>
        <w:t>i pertentangan dua paradigma yaitu paradigma fakta sosial atau positivisme, dan paradigma difinisi sosial atau konstruktivisme,</w:t>
      </w:r>
      <w:r w:rsidRPr="00154665">
        <w:rPr>
          <w:rFonts w:ascii="Times New Roman" w:hAnsi="Times New Roman" w:cs="Times New Roman"/>
          <w:sz w:val="24"/>
          <w:szCs w:val="24"/>
        </w:rPr>
        <w:t xml:space="preserve"> dengan menempatkan dirinya berada diantara kutub antagonistis tersebut. Oleh karena itulah Berger akhirnya mengkonsepsikan masyarakat selain sebagai realitas objektif, juga sebagai realitas subjektif. Pada bagian ini akan dipaparkan bagaimana realitas objektif tersebut muncul di tengah-tengah masyarakat.</w:t>
      </w:r>
    </w:p>
    <w:p w:rsidR="00730417" w:rsidRPr="00154665" w:rsidRDefault="00730417" w:rsidP="00413893">
      <w:pPr>
        <w:spacing w:line="480" w:lineRule="auto"/>
        <w:jc w:val="both"/>
        <w:rPr>
          <w:rFonts w:ascii="Times New Roman" w:hAnsi="Times New Roman" w:cs="Times New Roman"/>
          <w:sz w:val="24"/>
          <w:szCs w:val="24"/>
        </w:rPr>
      </w:pPr>
      <w:r w:rsidRPr="00154665">
        <w:rPr>
          <w:rFonts w:ascii="Times New Roman" w:hAnsi="Times New Roman" w:cs="Times New Roman"/>
          <w:sz w:val="24"/>
          <w:szCs w:val="24"/>
        </w:rPr>
        <w:tab/>
        <w:t xml:space="preserve">Berger melihat bahwa masyarakat merupakan fakta sosial. </w:t>
      </w:r>
      <w:r w:rsidR="00D5309B" w:rsidRPr="00154665">
        <w:rPr>
          <w:rFonts w:ascii="Times New Roman" w:hAnsi="Times New Roman" w:cs="Times New Roman"/>
          <w:sz w:val="24"/>
          <w:szCs w:val="24"/>
        </w:rPr>
        <w:t xml:space="preserve">Selain </w:t>
      </w:r>
      <w:r w:rsidRPr="00154665">
        <w:rPr>
          <w:rFonts w:ascii="Times New Roman" w:hAnsi="Times New Roman" w:cs="Times New Roman"/>
          <w:sz w:val="24"/>
          <w:szCs w:val="24"/>
        </w:rPr>
        <w:t>itu Berger juga mempercayai dan mendukung pemikiran Weber bahwa masyarakat tidak terlepas dari definisi-definisi sosial yang ada di dalamnya. Oleh karena itulah, oleh Berger proses pemunculan realitas yang ada dimasyarakat di konsepsikan melalui tiga proses yang antara lain eksternalisasi, objektivikasi, dan internalisasi.</w:t>
      </w:r>
    </w:p>
    <w:p w:rsidR="00730417" w:rsidRPr="00154665" w:rsidRDefault="00730417" w:rsidP="00413893">
      <w:pPr>
        <w:spacing w:line="480" w:lineRule="auto"/>
        <w:ind w:firstLine="720"/>
        <w:jc w:val="both"/>
        <w:rPr>
          <w:rFonts w:ascii="Times New Roman" w:hAnsi="Times New Roman" w:cs="Times New Roman"/>
          <w:sz w:val="24"/>
          <w:szCs w:val="24"/>
        </w:rPr>
      </w:pPr>
      <w:r w:rsidRPr="00154665">
        <w:rPr>
          <w:rFonts w:ascii="Times New Roman" w:hAnsi="Times New Roman" w:cs="Times New Roman"/>
          <w:sz w:val="24"/>
          <w:szCs w:val="24"/>
        </w:rPr>
        <w:t>Proses eksternalisasi, yaitu usaha pencurahan atau ekspresi diri manusia kedalam dunia, baik dalam kegiatan mental maupun fisik. Ini sudah menjadi sifat dasar manusia, ia akan selalu mencurahkan diri ke tempat dimana ia berada. Manusia tidak dapat kita mengerti sebagai ketertutupan yang lepas dari dunia luarnya. Manusia berusaha menangkap dirinya, dalam proses inilah dihasilkan suatu dunia dengan kata lain, manusia menemukan dirinya sendiri dalam suatu dunia.</w:t>
      </w:r>
      <w:r w:rsidRPr="00154665">
        <w:rPr>
          <w:rStyle w:val="FootnoteReference"/>
          <w:rFonts w:ascii="Times New Roman" w:hAnsi="Times New Roman" w:cs="Times New Roman"/>
          <w:sz w:val="24"/>
          <w:szCs w:val="24"/>
        </w:rPr>
        <w:footnoteReference w:id="8"/>
      </w:r>
    </w:p>
    <w:p w:rsidR="00730417" w:rsidRPr="00154665" w:rsidRDefault="00730417" w:rsidP="00413893">
      <w:pPr>
        <w:spacing w:line="480" w:lineRule="auto"/>
        <w:ind w:firstLine="720"/>
        <w:jc w:val="both"/>
        <w:rPr>
          <w:rFonts w:ascii="Times New Roman" w:hAnsi="Times New Roman" w:cs="Times New Roman"/>
          <w:sz w:val="24"/>
          <w:szCs w:val="24"/>
        </w:rPr>
      </w:pPr>
      <w:r w:rsidRPr="00154665">
        <w:rPr>
          <w:rFonts w:ascii="Times New Roman" w:hAnsi="Times New Roman" w:cs="Times New Roman"/>
          <w:sz w:val="24"/>
          <w:szCs w:val="24"/>
        </w:rPr>
        <w:t>Pada proses ini, manusia mengungkapkan</w:t>
      </w:r>
      <w:r>
        <w:rPr>
          <w:rFonts w:ascii="Times New Roman" w:hAnsi="Times New Roman" w:cs="Times New Roman"/>
          <w:sz w:val="24"/>
          <w:szCs w:val="24"/>
        </w:rPr>
        <w:t xml:space="preserve"> subjektivitasnya masing-masing,</w:t>
      </w:r>
      <w:r w:rsidRPr="00154665">
        <w:rPr>
          <w:rFonts w:ascii="Times New Roman" w:hAnsi="Times New Roman" w:cs="Times New Roman"/>
          <w:sz w:val="24"/>
          <w:szCs w:val="24"/>
        </w:rPr>
        <w:t xml:space="preserve"> </w:t>
      </w:r>
      <w:r>
        <w:rPr>
          <w:rFonts w:ascii="Times New Roman" w:hAnsi="Times New Roman" w:cs="Times New Roman"/>
          <w:sz w:val="24"/>
          <w:szCs w:val="24"/>
        </w:rPr>
        <w:t>s</w:t>
      </w:r>
      <w:r w:rsidRPr="00154665">
        <w:rPr>
          <w:rFonts w:ascii="Times New Roman" w:hAnsi="Times New Roman" w:cs="Times New Roman"/>
          <w:sz w:val="24"/>
          <w:szCs w:val="24"/>
        </w:rPr>
        <w:t xml:space="preserve">emua ekspresi, pemahaman, pengalaman, dan pengetahuan mengenai segala sesuatu yang pada </w:t>
      </w:r>
      <w:r w:rsidRPr="00154665">
        <w:rPr>
          <w:rFonts w:ascii="Times New Roman" w:hAnsi="Times New Roman" w:cs="Times New Roman"/>
          <w:sz w:val="24"/>
          <w:szCs w:val="24"/>
        </w:rPr>
        <w:lastRenderedPageBreak/>
        <w:t>akhirnya menjadi pengalaman bersama, atau jika memakai terminologinya Durkheim, hasil dari proses eksternalisasi tersebut adalah munculnya kesadaran kolektif.</w:t>
      </w:r>
    </w:p>
    <w:p w:rsidR="00730417" w:rsidRPr="00154665" w:rsidRDefault="00730417" w:rsidP="00413893">
      <w:pPr>
        <w:spacing w:line="480" w:lineRule="auto"/>
        <w:ind w:firstLine="720"/>
        <w:jc w:val="both"/>
        <w:rPr>
          <w:rFonts w:ascii="Times New Roman" w:hAnsi="Times New Roman" w:cs="Times New Roman"/>
          <w:sz w:val="24"/>
          <w:szCs w:val="24"/>
        </w:rPr>
      </w:pPr>
      <w:r w:rsidRPr="00154665">
        <w:rPr>
          <w:rFonts w:ascii="Times New Roman" w:hAnsi="Times New Roman" w:cs="Times New Roman"/>
          <w:sz w:val="24"/>
          <w:szCs w:val="24"/>
        </w:rPr>
        <w:t xml:space="preserve">Jadi, disini kesadaran kolektif dalam pemikiran atau terminologinya  Berger, tidak datang secara tiba-tiba, dan tidak di terima begitu saja </w:t>
      </w:r>
      <w:r w:rsidRPr="00154665">
        <w:rPr>
          <w:rFonts w:ascii="Times New Roman" w:hAnsi="Times New Roman" w:cs="Times New Roman"/>
          <w:i/>
          <w:sz w:val="24"/>
          <w:szCs w:val="24"/>
        </w:rPr>
        <w:t>(taken for granted)</w:t>
      </w:r>
      <w:r w:rsidRPr="00154665">
        <w:rPr>
          <w:rFonts w:ascii="Times New Roman" w:hAnsi="Times New Roman" w:cs="Times New Roman"/>
          <w:sz w:val="24"/>
          <w:szCs w:val="24"/>
        </w:rPr>
        <w:t>, akan tetapi kesadaran kolektif ini, dibentuk oleh para individu tersebut melalui proses eksternalisasi. Kemudian dari proses ini, muncul pertanyaan-pertanyaan yang menda</w:t>
      </w:r>
      <w:r>
        <w:rPr>
          <w:rFonts w:ascii="Times New Roman" w:hAnsi="Times New Roman" w:cs="Times New Roman"/>
          <w:sz w:val="24"/>
          <w:szCs w:val="24"/>
        </w:rPr>
        <w:t>sar,</w:t>
      </w:r>
      <w:r w:rsidRPr="00154665">
        <w:rPr>
          <w:rFonts w:ascii="Times New Roman" w:hAnsi="Times New Roman" w:cs="Times New Roman"/>
          <w:sz w:val="24"/>
          <w:szCs w:val="24"/>
        </w:rPr>
        <w:t xml:space="preserve"> </w:t>
      </w:r>
      <w:r>
        <w:rPr>
          <w:rFonts w:ascii="Times New Roman" w:hAnsi="Times New Roman" w:cs="Times New Roman"/>
          <w:sz w:val="24"/>
          <w:szCs w:val="24"/>
        </w:rPr>
        <w:t>m</w:t>
      </w:r>
      <w:r w:rsidRPr="00154665">
        <w:rPr>
          <w:rFonts w:ascii="Times New Roman" w:hAnsi="Times New Roman" w:cs="Times New Roman"/>
          <w:sz w:val="24"/>
          <w:szCs w:val="24"/>
        </w:rPr>
        <w:t xml:space="preserve">engapa manusia </w:t>
      </w:r>
      <w:r>
        <w:rPr>
          <w:rFonts w:ascii="Times New Roman" w:hAnsi="Times New Roman" w:cs="Times New Roman"/>
          <w:sz w:val="24"/>
          <w:szCs w:val="24"/>
        </w:rPr>
        <w:t>melakukan eksternalisasi diri? d</w:t>
      </w:r>
      <w:r w:rsidRPr="00154665">
        <w:rPr>
          <w:rFonts w:ascii="Times New Roman" w:hAnsi="Times New Roman" w:cs="Times New Roman"/>
          <w:sz w:val="24"/>
          <w:szCs w:val="24"/>
        </w:rPr>
        <w:t>an mengapa eksternalisasi subjektivitas setiap individu ini dilaksanakan dalam aktivitas?</w:t>
      </w:r>
    </w:p>
    <w:p w:rsidR="00730417" w:rsidRPr="00154665" w:rsidRDefault="00730417" w:rsidP="00413893">
      <w:pPr>
        <w:spacing w:line="480" w:lineRule="auto"/>
        <w:ind w:firstLine="720"/>
        <w:jc w:val="both"/>
        <w:rPr>
          <w:rFonts w:ascii="Times New Roman" w:hAnsi="Times New Roman" w:cs="Times New Roman"/>
          <w:sz w:val="24"/>
          <w:szCs w:val="24"/>
        </w:rPr>
      </w:pPr>
      <w:r w:rsidRPr="00154665">
        <w:rPr>
          <w:rFonts w:ascii="Times New Roman" w:hAnsi="Times New Roman" w:cs="Times New Roman"/>
          <w:sz w:val="24"/>
          <w:szCs w:val="24"/>
        </w:rPr>
        <w:t>Jawaban Berger atas pertanyaan-pertanyaan ini cukup filosofis, tidak seperti hewan, manusia memiliki keterbatasan biologis. Oleh karena itu, untuk mempertahankan hidup di lingkungannya, ia tidak bisa mengandalkan kemampuan biologisnya saja, melainkan juga perlu mendayagunakan pikirannya (dalam wujud tindakan/aktivitas) untuk menaklukkan lingkungan. Dan aktivitas ini, dilaksanakannya secara terus menerus.</w:t>
      </w:r>
      <w:r w:rsidRPr="00154665">
        <w:rPr>
          <w:rStyle w:val="FootnoteReference"/>
          <w:rFonts w:ascii="Times New Roman" w:hAnsi="Times New Roman" w:cs="Times New Roman"/>
          <w:sz w:val="24"/>
          <w:szCs w:val="24"/>
        </w:rPr>
        <w:footnoteReference w:id="9"/>
      </w:r>
    </w:p>
    <w:p w:rsidR="00730417" w:rsidRPr="00154665" w:rsidRDefault="00730417" w:rsidP="00413893">
      <w:pPr>
        <w:spacing w:line="480" w:lineRule="auto"/>
        <w:ind w:firstLine="720"/>
        <w:jc w:val="both"/>
        <w:rPr>
          <w:rFonts w:ascii="Times New Roman" w:hAnsi="Times New Roman" w:cs="Times New Roman"/>
          <w:sz w:val="24"/>
          <w:szCs w:val="24"/>
        </w:rPr>
      </w:pPr>
      <w:r w:rsidRPr="00154665">
        <w:rPr>
          <w:rFonts w:ascii="Times New Roman" w:hAnsi="Times New Roman" w:cs="Times New Roman"/>
          <w:sz w:val="24"/>
          <w:szCs w:val="24"/>
        </w:rPr>
        <w:t>Dengan demikian, sejauh ini, telah dibicarakan bahwa masyarakat pada pokonya muncul karena ada individu-individu yang memiliki pengalaman bersama sebagai hasil perjalinanaktivitas atau tindakan yang dilakukan masing-masing. Akan tetapi, kendati pengalaman bersama ini terdiri dari pengalaman berbagai individu, ia tidak sama dengan sekedar penjumlahan pengalaman individual tersebut (pengalaman bersama individu A, B, dan C bukanlah pengalaman A+B+C) lebih dari itu, pengalaman bersama ini merupakan suatu keseluruhan yang utuh, yang lain dari akumulasi pengetahuan individu (</w:t>
      </w:r>
      <w:r w:rsidRPr="00154665">
        <w:rPr>
          <w:rFonts w:ascii="Times New Roman" w:hAnsi="Times New Roman" w:cs="Times New Roman"/>
          <w:i/>
          <w:sz w:val="24"/>
          <w:szCs w:val="24"/>
        </w:rPr>
        <w:t>individual’s stock of knowledge</w:t>
      </w:r>
      <w:r w:rsidRPr="00154665">
        <w:rPr>
          <w:rFonts w:ascii="Times New Roman" w:hAnsi="Times New Roman" w:cs="Times New Roman"/>
          <w:sz w:val="24"/>
          <w:szCs w:val="24"/>
        </w:rPr>
        <w:t>).</w:t>
      </w:r>
      <w:r w:rsidRPr="00154665">
        <w:rPr>
          <w:rStyle w:val="FootnoteReference"/>
          <w:rFonts w:ascii="Times New Roman" w:hAnsi="Times New Roman" w:cs="Times New Roman"/>
          <w:sz w:val="24"/>
          <w:szCs w:val="24"/>
        </w:rPr>
        <w:footnoteReference w:id="10"/>
      </w:r>
    </w:p>
    <w:p w:rsidR="00730417" w:rsidRPr="00154665" w:rsidRDefault="00730417" w:rsidP="00413893">
      <w:pPr>
        <w:spacing w:line="480" w:lineRule="auto"/>
        <w:ind w:firstLine="720"/>
        <w:jc w:val="both"/>
        <w:rPr>
          <w:rFonts w:ascii="Times New Roman" w:hAnsi="Times New Roman" w:cs="Times New Roman"/>
          <w:sz w:val="24"/>
          <w:szCs w:val="24"/>
        </w:rPr>
      </w:pPr>
      <w:r w:rsidRPr="00154665">
        <w:rPr>
          <w:rFonts w:ascii="Times New Roman" w:hAnsi="Times New Roman" w:cs="Times New Roman"/>
          <w:sz w:val="24"/>
          <w:szCs w:val="24"/>
        </w:rPr>
        <w:lastRenderedPageBreak/>
        <w:t>Kesadaran kolektif atau pengetahuan bersama ini, sebagaimana yang telah dijelaskan diatas merupakan hasil dari proses eksternalisasi individu yang pada akhirnya menjadi suatu yang objektif atau dipahami dan diketahui secara bersama-sama oleh masyarakat. Pengalaman bersama ini, mempunyai kekhasan jika dibandingkan dengan pengalaman individu. Keistimewaan yang pertama adalah pembentukan pengalaman bersama tidak melibatkan semua pengalaman individual, melainkan hanya sebagian saja, yaitu pengalaman individual yang bertahan atau mengendap dalam ingatan bersama.</w:t>
      </w:r>
    </w:p>
    <w:p w:rsidR="00730417" w:rsidRPr="00154665" w:rsidRDefault="00730417" w:rsidP="00413893">
      <w:pPr>
        <w:spacing w:line="480" w:lineRule="auto"/>
        <w:ind w:firstLine="720"/>
        <w:jc w:val="both"/>
        <w:rPr>
          <w:rFonts w:ascii="Times New Roman" w:hAnsi="Times New Roman" w:cs="Times New Roman"/>
          <w:sz w:val="24"/>
          <w:szCs w:val="24"/>
        </w:rPr>
      </w:pPr>
      <w:r w:rsidRPr="00154665">
        <w:rPr>
          <w:rFonts w:ascii="Times New Roman" w:hAnsi="Times New Roman" w:cs="Times New Roman"/>
          <w:sz w:val="24"/>
          <w:szCs w:val="24"/>
        </w:rPr>
        <w:t>Kedua, pengalaman bersama bersifat objektif (setidaknya sangat potensial untuk bersifat objektif), sedangkan pengalaman individual bersifat subjektif (maksudnya pengalaman individual tidak mempunyai sifat sebagai fakta sosial). Pengalaman individu tertentu dimungkinkan untuk menjadi ingatan bersama yang objektif lantaran ia dikomunikasikan menggunakan simbol-simbol (terutama bahasa). Dengan begitu, suara pengalaman individual atau akumulasi pengetahuannya tersedia juga bagi mereka yang bahkan sama sekali tidak tahu-menahu perihal pengalaman tersebut, baik mereka yang hidup sezaman maupun mereka yang hidup di masa mendatang.</w:t>
      </w:r>
    </w:p>
    <w:p w:rsidR="00730417" w:rsidRPr="00154665" w:rsidRDefault="00730417" w:rsidP="00413893">
      <w:pPr>
        <w:spacing w:line="480" w:lineRule="auto"/>
        <w:ind w:firstLine="720"/>
        <w:jc w:val="both"/>
        <w:rPr>
          <w:rFonts w:ascii="Times New Roman" w:hAnsi="Times New Roman" w:cs="Times New Roman"/>
          <w:sz w:val="24"/>
          <w:szCs w:val="24"/>
        </w:rPr>
      </w:pPr>
      <w:r w:rsidRPr="00154665">
        <w:rPr>
          <w:rFonts w:ascii="Times New Roman" w:hAnsi="Times New Roman" w:cs="Times New Roman"/>
          <w:sz w:val="24"/>
          <w:szCs w:val="24"/>
        </w:rPr>
        <w:t>Ketiga, akumulasi pengalaman bersama (</w:t>
      </w:r>
      <w:r w:rsidRPr="00154665">
        <w:rPr>
          <w:rFonts w:ascii="Times New Roman" w:hAnsi="Times New Roman" w:cs="Times New Roman"/>
          <w:i/>
          <w:sz w:val="24"/>
          <w:szCs w:val="24"/>
        </w:rPr>
        <w:t>shared stock of knowledge</w:t>
      </w:r>
      <w:r w:rsidRPr="00154665">
        <w:rPr>
          <w:rFonts w:ascii="Times New Roman" w:hAnsi="Times New Roman" w:cs="Times New Roman"/>
          <w:sz w:val="24"/>
          <w:szCs w:val="24"/>
        </w:rPr>
        <w:t>) tidak lepas dari pengalaman bersama lain yang telah ada sebelumnya. Dapat dikatakan bahwa suatu penglaman bersama bisa “ditambahkan” ke pengalaman bersama yang sudah mengelotok sebelumnya, yang mana akan menyebabkan terjadinya semacam akumulasi pengalaman bersama. Dan akumulasi ini dikenal sebagai tradisi (namun jelas bahwa tidak semua pengalaman bersama akan menjadi tradisi).</w:t>
      </w:r>
    </w:p>
    <w:p w:rsidR="00730417" w:rsidRPr="00154665" w:rsidRDefault="00730417" w:rsidP="00413893">
      <w:pPr>
        <w:spacing w:line="480" w:lineRule="auto"/>
        <w:ind w:firstLine="720"/>
        <w:jc w:val="both"/>
        <w:rPr>
          <w:rFonts w:ascii="Times New Roman" w:hAnsi="Times New Roman" w:cs="Times New Roman"/>
          <w:sz w:val="24"/>
          <w:szCs w:val="24"/>
        </w:rPr>
      </w:pPr>
      <w:r w:rsidRPr="00154665">
        <w:rPr>
          <w:rFonts w:ascii="Times New Roman" w:hAnsi="Times New Roman" w:cs="Times New Roman"/>
          <w:sz w:val="24"/>
          <w:szCs w:val="24"/>
        </w:rPr>
        <w:t xml:space="preserve">Keempat, pengalaman bersama, yang semula terbentuk berdasarkan pengalaman yang bersifat individual dan seketika berhasil mendapatkan kedudukan yang objektif akan menjadi </w:t>
      </w:r>
      <w:r w:rsidRPr="00154665">
        <w:rPr>
          <w:rFonts w:ascii="Times New Roman" w:hAnsi="Times New Roman" w:cs="Times New Roman"/>
          <w:sz w:val="24"/>
          <w:szCs w:val="24"/>
        </w:rPr>
        <w:lastRenderedPageBreak/>
        <w:t>patokan berperilaku bagi para anggota masyarakat (bahkan, bagi individu yang sama sekali tidak mengetahui asal usul pengalaman bersama bersangkutan).</w:t>
      </w:r>
    </w:p>
    <w:p w:rsidR="00730417" w:rsidRDefault="00730417" w:rsidP="00413893">
      <w:pPr>
        <w:spacing w:line="480" w:lineRule="auto"/>
        <w:ind w:firstLine="720"/>
        <w:jc w:val="both"/>
        <w:rPr>
          <w:rFonts w:ascii="Times New Roman" w:hAnsi="Times New Roman" w:cs="Times New Roman"/>
          <w:sz w:val="24"/>
          <w:szCs w:val="24"/>
        </w:rPr>
      </w:pPr>
      <w:r w:rsidRPr="00154665">
        <w:rPr>
          <w:rFonts w:ascii="Times New Roman" w:hAnsi="Times New Roman" w:cs="Times New Roman"/>
          <w:sz w:val="24"/>
          <w:szCs w:val="24"/>
        </w:rPr>
        <w:t xml:space="preserve">Objektifikasi merujuk pada hasil yang telah dicapai baik mental maupun fisik dari kegiatan eksternalisasi manusia tersebut. Hasil itu menghasilkan realitas obyektif yang bisa jadi akan menghadap si penghasil itu sendiri sebagai suatu realitas </w:t>
      </w:r>
      <w:r w:rsidRPr="00154665">
        <w:rPr>
          <w:rFonts w:ascii="Times New Roman" w:hAnsi="Times New Roman" w:cs="Times New Roman"/>
          <w:i/>
          <w:sz w:val="24"/>
          <w:szCs w:val="24"/>
        </w:rPr>
        <w:t>suigeneris</w:t>
      </w:r>
      <w:r w:rsidRPr="00154665">
        <w:rPr>
          <w:rFonts w:ascii="Times New Roman" w:hAnsi="Times New Roman" w:cs="Times New Roman"/>
          <w:sz w:val="24"/>
          <w:szCs w:val="24"/>
        </w:rPr>
        <w:t>. Hasil dari eksternalisasi kebdayaan itu misalnya, manusia menciptakan alat demi kemudahan hidupnya atau kebudayaan non materiil dalam bentuk bahasa. Baik alat tadi maupun bahasa adalah kegiatan eksternalisasi manusia ketika berhadapan dengan dunia, ia adalah hasil dari kegiatan manusia.</w:t>
      </w:r>
      <w:r w:rsidRPr="00154665">
        <w:rPr>
          <w:rStyle w:val="FootnoteReference"/>
          <w:rFonts w:ascii="Times New Roman" w:hAnsi="Times New Roman" w:cs="Times New Roman"/>
          <w:sz w:val="24"/>
          <w:szCs w:val="24"/>
        </w:rPr>
        <w:footnoteReference w:id="11"/>
      </w:r>
      <w:r>
        <w:rPr>
          <w:rFonts w:ascii="Times New Roman" w:hAnsi="Times New Roman" w:cs="Times New Roman"/>
          <w:sz w:val="24"/>
          <w:szCs w:val="24"/>
        </w:rPr>
        <w:t xml:space="preserve"> Dunia semacam itu, merupakan sebuah realitas yang dibentuk secara sosial, yang diambil oleh masing-masing anggota masyarakat sebagai pengetahuan “objektif” tentang dunia “objektivitas”.</w:t>
      </w:r>
      <w:r>
        <w:rPr>
          <w:rStyle w:val="FootnoteReference"/>
          <w:rFonts w:ascii="Times New Roman" w:hAnsi="Times New Roman" w:cs="Times New Roman"/>
          <w:sz w:val="24"/>
          <w:szCs w:val="24"/>
        </w:rPr>
        <w:footnoteReference w:id="12"/>
      </w:r>
      <w:r>
        <w:rPr>
          <w:rFonts w:ascii="Times New Roman" w:hAnsi="Times New Roman" w:cs="Times New Roman"/>
          <w:sz w:val="24"/>
          <w:szCs w:val="24"/>
        </w:rPr>
        <w:t xml:space="preserve"> Dengan adanya dua proses eksternalisasi dan objektivikasi tersebut, maka muncullah konsep masyarakat sebagai realitas objektif.</w:t>
      </w:r>
    </w:p>
    <w:p w:rsidR="00730417" w:rsidRDefault="00730417" w:rsidP="0041389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Selain masyarakat sebagai realitas objektif, sebagai pelengkapnya Berger juga mendefinisikan masyarakat sebagai realitas subjektif pula. Setelah masyarakat sebagai realitas objektif, muncul satu proses lagi yang memperlengkap penjelasan sintesa akan dua paradigma yang bertentangan di atas, yaitu</w:t>
      </w:r>
      <w:r w:rsidR="00CD1900">
        <w:rPr>
          <w:rFonts w:ascii="Times New Roman" w:hAnsi="Times New Roman" w:cs="Times New Roman"/>
          <w:sz w:val="24"/>
          <w:szCs w:val="24"/>
        </w:rPr>
        <w:t xml:space="preserve"> proses internalisasi sebagai manifestasi dari paradigma difinisi sosial. Pada proses internalisasi, individu dalam masyarakat mencerap kembali hasil dari proses eksternalisasi dan objektivikasi. Akhirnya, munculah istilah masyarakat dalam diri manusia </w:t>
      </w:r>
      <w:r w:rsidR="00CD1900" w:rsidRPr="00CD1900">
        <w:rPr>
          <w:rFonts w:ascii="Times New Roman" w:hAnsi="Times New Roman" w:cs="Times New Roman"/>
          <w:i/>
          <w:sz w:val="24"/>
          <w:szCs w:val="24"/>
        </w:rPr>
        <w:t>(society in man)</w:t>
      </w:r>
      <w:r w:rsidR="00CD1900">
        <w:rPr>
          <w:rFonts w:ascii="Times New Roman" w:hAnsi="Times New Roman" w:cs="Times New Roman"/>
          <w:i/>
          <w:sz w:val="24"/>
          <w:szCs w:val="24"/>
        </w:rPr>
        <w:t>.</w:t>
      </w:r>
      <w:r w:rsidR="00CD1900">
        <w:rPr>
          <w:rFonts w:ascii="Times New Roman" w:hAnsi="Times New Roman" w:cs="Times New Roman"/>
          <w:sz w:val="24"/>
          <w:szCs w:val="24"/>
        </w:rPr>
        <w:t xml:space="preserve"> </w:t>
      </w:r>
    </w:p>
    <w:p w:rsidR="00CD1900" w:rsidRPr="00154665" w:rsidRDefault="00CD1900" w:rsidP="00413893">
      <w:pPr>
        <w:spacing w:line="480" w:lineRule="auto"/>
        <w:jc w:val="both"/>
        <w:rPr>
          <w:rFonts w:ascii="Times New Roman" w:hAnsi="Times New Roman" w:cs="Times New Roman"/>
          <w:sz w:val="24"/>
          <w:szCs w:val="24"/>
        </w:rPr>
      </w:pPr>
      <w:r w:rsidRPr="00154665">
        <w:rPr>
          <w:rFonts w:ascii="Times New Roman" w:hAnsi="Times New Roman" w:cs="Times New Roman"/>
          <w:sz w:val="24"/>
          <w:szCs w:val="24"/>
        </w:rPr>
        <w:t xml:space="preserve">Sejatinya, ungkapan bagaimana manusia mencerap realitas objektif ini tidak terlepas dari bagaimana hakikat manusia itu sendiri ketika lahir. Ketika lahir manusia ibarat kertas yang kosong, belum tertulis oleh suatu apa. Yang bisa dilakukan oleh manusia hanyalah menangis, karena itulah bayi yang lahir oleh khalayak umum disebut-sebut sebagai manusia yang masih </w:t>
      </w:r>
      <w:r w:rsidRPr="00154665">
        <w:rPr>
          <w:rFonts w:ascii="Times New Roman" w:hAnsi="Times New Roman" w:cs="Times New Roman"/>
          <w:sz w:val="24"/>
          <w:szCs w:val="24"/>
        </w:rPr>
        <w:lastRenderedPageBreak/>
        <w:t>“suci”. Akan tetapi, sebagai manusia yang harus dituntut memiliki pengetahuan akan dunia sekelilingnya mulai awal manusia ini lahir, mereka memperoleh sosialisasi primer, dan seterusnya sampai sosialisasi sekunder.</w:t>
      </w:r>
    </w:p>
    <w:p w:rsidR="00CD1900" w:rsidRPr="00154665" w:rsidRDefault="00CD1900" w:rsidP="00413893">
      <w:pPr>
        <w:spacing w:line="480" w:lineRule="auto"/>
        <w:jc w:val="both"/>
        <w:rPr>
          <w:rFonts w:ascii="Times New Roman" w:hAnsi="Times New Roman" w:cs="Times New Roman"/>
          <w:sz w:val="24"/>
          <w:szCs w:val="24"/>
        </w:rPr>
      </w:pPr>
      <w:r w:rsidRPr="00154665">
        <w:rPr>
          <w:rFonts w:ascii="Times New Roman" w:hAnsi="Times New Roman" w:cs="Times New Roman"/>
          <w:sz w:val="24"/>
          <w:szCs w:val="24"/>
        </w:rPr>
        <w:tab/>
        <w:t>Analogi manusia ketika lahir sebagai kertas yang kosong, oleh Berger juga disebut sebagai “tabula rasa”. Ketika itu manusia belum sadar akan kehadiran masyarakat dalam kesadarannya. Dengan kata lain, masyarakat belum masuk kedalam kesadaran individu. Yang dimiliki oleh manusia ketika lahir adalah suatu modal dasar, yaitu kesiapan manusia untuk menerima kehadiran masyarakat dalam kesadarannya. Berangkat dari kesiapan manusia untuk menerima masyarakat dalam keadarannya inilah proses internalisasi kemudian berlangsung.</w:t>
      </w:r>
      <w:r w:rsidRPr="00154665">
        <w:rPr>
          <w:rStyle w:val="FootnoteReference"/>
          <w:rFonts w:ascii="Times New Roman" w:hAnsi="Times New Roman" w:cs="Times New Roman"/>
          <w:sz w:val="24"/>
          <w:szCs w:val="24"/>
        </w:rPr>
        <w:footnoteReference w:id="13"/>
      </w:r>
    </w:p>
    <w:p w:rsidR="00CD1900" w:rsidRPr="00154665" w:rsidRDefault="00CD1900" w:rsidP="00413893">
      <w:pPr>
        <w:spacing w:line="480" w:lineRule="auto"/>
        <w:ind w:firstLine="720"/>
        <w:jc w:val="both"/>
        <w:rPr>
          <w:rFonts w:ascii="Times New Roman" w:hAnsi="Times New Roman" w:cs="Times New Roman"/>
          <w:sz w:val="24"/>
          <w:szCs w:val="24"/>
        </w:rPr>
      </w:pPr>
      <w:r w:rsidRPr="00154665">
        <w:rPr>
          <w:rFonts w:ascii="Times New Roman" w:hAnsi="Times New Roman" w:cs="Times New Roman"/>
          <w:sz w:val="24"/>
          <w:szCs w:val="24"/>
        </w:rPr>
        <w:t>Proses internalisasi itu sendiri lebih merupakan penyerapan kembali dunia obyektif kedalam kesadaran sedemikian rupa sehingga subyektifitas individu dipengaruhi oleh struktur dunia sosial. Berbagai macam unsur dari dunia yang telah terobjektifkan tersebut akan ditangkap sebagai gejala realitas diluar kesadarannya, sekaligus sebagai gejala internal bagi kesadaran. Melalui internalisasi, manusia menjadi hasil dari masyarakat.</w:t>
      </w:r>
      <w:r w:rsidRPr="00154665">
        <w:rPr>
          <w:rStyle w:val="FootnoteReference"/>
          <w:rFonts w:ascii="Times New Roman" w:hAnsi="Times New Roman" w:cs="Times New Roman"/>
          <w:sz w:val="24"/>
          <w:szCs w:val="24"/>
        </w:rPr>
        <w:footnoteReference w:id="14"/>
      </w:r>
    </w:p>
    <w:p w:rsidR="00CD1900" w:rsidRPr="00154665" w:rsidRDefault="00CD1900" w:rsidP="00413893">
      <w:pPr>
        <w:spacing w:line="480" w:lineRule="auto"/>
        <w:ind w:firstLine="720"/>
        <w:jc w:val="both"/>
        <w:rPr>
          <w:rFonts w:ascii="Times New Roman" w:hAnsi="Times New Roman" w:cs="Times New Roman"/>
          <w:sz w:val="24"/>
          <w:szCs w:val="24"/>
        </w:rPr>
      </w:pPr>
      <w:r w:rsidRPr="00154665">
        <w:rPr>
          <w:rFonts w:ascii="Times New Roman" w:hAnsi="Times New Roman" w:cs="Times New Roman"/>
          <w:sz w:val="24"/>
          <w:szCs w:val="24"/>
        </w:rPr>
        <w:t>Intenalisasi berlangsung seumur hidup manusia baik ketika ia mengalami sosialisasi primer maupun ketika ia mengalami sosialisasi sekunder.</w:t>
      </w:r>
      <w:r w:rsidRPr="00154665">
        <w:rPr>
          <w:rStyle w:val="FootnoteReference"/>
          <w:rFonts w:ascii="Times New Roman" w:hAnsi="Times New Roman" w:cs="Times New Roman"/>
          <w:sz w:val="24"/>
          <w:szCs w:val="24"/>
        </w:rPr>
        <w:footnoteReference w:id="15"/>
      </w:r>
      <w:r w:rsidRPr="00154665">
        <w:rPr>
          <w:rFonts w:ascii="Times New Roman" w:hAnsi="Times New Roman" w:cs="Times New Roman"/>
          <w:sz w:val="24"/>
          <w:szCs w:val="24"/>
        </w:rPr>
        <w:t xml:space="preserve"> Ketika pertama kali manusia menghirup udara bebas, manusia sudah dihadapkan pada berbagai macam pengetahuan-pengetahuan dalam sosialisasi primer, pengetahuan tentang dunia sekitarnya, bagaimana seharusnya hidup dan bertahan hidup di dunia sosial sekitar. Manusia mempelajari nama-nama dari sesuatu yang nampak, manusia juga mempelajari nama-nama perilaku, kejadian, dan lain sebagainya.</w:t>
      </w:r>
    </w:p>
    <w:p w:rsidR="00CD1900" w:rsidRPr="00154665" w:rsidRDefault="00CD1900" w:rsidP="00413893">
      <w:pPr>
        <w:spacing w:line="480" w:lineRule="auto"/>
        <w:ind w:firstLine="720"/>
        <w:jc w:val="both"/>
        <w:rPr>
          <w:rFonts w:ascii="Times New Roman" w:hAnsi="Times New Roman" w:cs="Times New Roman"/>
          <w:sz w:val="24"/>
          <w:szCs w:val="24"/>
        </w:rPr>
      </w:pPr>
      <w:r w:rsidRPr="00154665">
        <w:rPr>
          <w:rFonts w:ascii="Times New Roman" w:hAnsi="Times New Roman" w:cs="Times New Roman"/>
          <w:sz w:val="24"/>
          <w:szCs w:val="24"/>
        </w:rPr>
        <w:lastRenderedPageBreak/>
        <w:t>Kemudian setelah manusia beranjak dewasa, manusia masih terus akan mendapat sosialisasi, yaitu sosialisasi sekunder. Jika pada sosialisasi primer manusia ditanamkan dengan sikap-sikap umum yang berlaku di masyarakatnya. Dan pada masa ini manusia memperoleh identitas dirinya, pada sosialisasi sekunder, manusia lebih memperoleh sikap-sikap khusus yang berlaku di sektor tertentu.</w:t>
      </w:r>
      <w:r w:rsidRPr="00154665">
        <w:rPr>
          <w:rStyle w:val="FootnoteReference"/>
          <w:rFonts w:ascii="Times New Roman" w:hAnsi="Times New Roman" w:cs="Times New Roman"/>
          <w:sz w:val="24"/>
          <w:szCs w:val="24"/>
        </w:rPr>
        <w:footnoteReference w:id="16"/>
      </w:r>
      <w:r w:rsidRPr="00154665">
        <w:rPr>
          <w:rFonts w:ascii="Times New Roman" w:hAnsi="Times New Roman" w:cs="Times New Roman"/>
          <w:sz w:val="24"/>
          <w:szCs w:val="24"/>
        </w:rPr>
        <w:t xml:space="preserve"> Pada sosialisasi sekunder, manusia tidak hanya mengenal dunia sekitarnya, akan tetapi manusia juga mengenal dunia yang lebih luas.</w:t>
      </w:r>
    </w:p>
    <w:p w:rsidR="00CD1900" w:rsidRPr="00CD1900" w:rsidRDefault="00CD1900" w:rsidP="00413893">
      <w:pPr>
        <w:spacing w:line="480" w:lineRule="auto"/>
        <w:ind w:firstLine="720"/>
        <w:jc w:val="both"/>
        <w:rPr>
          <w:rFonts w:ascii="Times New Roman" w:hAnsi="Times New Roman" w:cs="Times New Roman"/>
          <w:sz w:val="24"/>
          <w:szCs w:val="24"/>
        </w:rPr>
      </w:pPr>
      <w:r w:rsidRPr="00154665">
        <w:rPr>
          <w:rFonts w:ascii="Times New Roman" w:hAnsi="Times New Roman" w:cs="Times New Roman"/>
          <w:sz w:val="24"/>
          <w:szCs w:val="24"/>
        </w:rPr>
        <w:t>Dalam proses internlisasi yang termanifestasi atau melalui media sosialisasi primer dan sekunder misalnya, di dalamnya terdapat proses penerimaan definisi situasi institusional yang disampaikan orang lain, entah itu disampaikan oleh orang tua, guru, teman sekolah, teman kuliah, media dan lain sebagainya.</w:t>
      </w:r>
      <w:r w:rsidRPr="00154665">
        <w:rPr>
          <w:rStyle w:val="FootnoteReference"/>
          <w:rFonts w:ascii="Times New Roman" w:hAnsi="Times New Roman" w:cs="Times New Roman"/>
          <w:sz w:val="24"/>
          <w:szCs w:val="24"/>
        </w:rPr>
        <w:footnoteReference w:id="17"/>
      </w:r>
      <w:r w:rsidRPr="00154665">
        <w:rPr>
          <w:rFonts w:ascii="Times New Roman" w:hAnsi="Times New Roman" w:cs="Times New Roman"/>
          <w:sz w:val="24"/>
          <w:szCs w:val="24"/>
        </w:rPr>
        <w:t xml:space="preserve"> Melalui ini, setiap manusia akan mencerap realitas objektif yang sudah terbentuk sebelumnya. Tidak hanya memahami segala sesuatu yang berada di atasnya, manusia juga akan memahami manusia yang lain, sehingga nantinya akan terwujud kesadaran bersama. Dengan ini apa yang dipaparkan oleh Berger sebagai suatu kesatuan pemikiran sudah lengkap. Setiap individu yang awalnya berinteraksi dalam kehidupan sehari-hari kemudian memunculkan realitas objektiv melalui proses eksternalisasi dan objektivikasi, kemudian realitas objektif tersebut dicerap kembali oleh setiap individu di masyarakat dengan pemahaman yang bisa jadi berbeda-beda. Setiap individu pun dalam proses ini juga memperhatikan eksistensi dari individu lainnya. Sehingga hal ini senada dengan apa yang disampaikan oleh Samuel mengenai hubungan antara manusia dan masyarakat yang bersifat dialektis.</w:t>
      </w:r>
      <w:r w:rsidRPr="00154665">
        <w:rPr>
          <w:rStyle w:val="FootnoteReference"/>
          <w:rFonts w:ascii="Times New Roman" w:hAnsi="Times New Roman" w:cs="Times New Roman"/>
          <w:sz w:val="24"/>
          <w:szCs w:val="24"/>
        </w:rPr>
        <w:footnoteReference w:id="18"/>
      </w:r>
      <w:r w:rsidRPr="00154665">
        <w:rPr>
          <w:rFonts w:ascii="Times New Roman" w:hAnsi="Times New Roman" w:cs="Times New Roman"/>
          <w:sz w:val="24"/>
          <w:szCs w:val="24"/>
        </w:rPr>
        <w:t xml:space="preserve"> Disatu sisi manusia membentuk tatanan masyarakat dengan membangun atau mengkonstruksi realitas yang ada, dan sampai pada akhirnya masyarakat akan mempengaruhi manusia.</w:t>
      </w:r>
    </w:p>
    <w:p w:rsidR="003664F1" w:rsidRDefault="00CD1900" w:rsidP="00413893">
      <w:pPr>
        <w:spacing w:line="480" w:lineRule="auto"/>
        <w:jc w:val="both"/>
        <w:rPr>
          <w:rFonts w:ascii="Times New Roman" w:hAnsi="Times New Roman" w:cs="Times New Roman"/>
          <w:b/>
          <w:sz w:val="24"/>
          <w:szCs w:val="24"/>
        </w:rPr>
      </w:pPr>
      <w:r>
        <w:rPr>
          <w:rFonts w:ascii="Times New Roman" w:hAnsi="Times New Roman" w:cs="Times New Roman"/>
          <w:b/>
          <w:sz w:val="24"/>
          <w:szCs w:val="24"/>
        </w:rPr>
        <w:lastRenderedPageBreak/>
        <w:t>Interpretasi Teoritik atas Makna Kenajisan Anjing di Kalangan Mahasiswa Muslim Kedokteran Hewan</w:t>
      </w:r>
    </w:p>
    <w:p w:rsidR="008B125C" w:rsidRDefault="008B125C" w:rsidP="00413893">
      <w:pPr>
        <w:spacing w:line="480" w:lineRule="auto"/>
        <w:jc w:val="both"/>
        <w:rPr>
          <w:rFonts w:ascii="Times New Roman" w:hAnsi="Times New Roman" w:cs="Times New Roman"/>
          <w:sz w:val="24"/>
        </w:rPr>
      </w:pPr>
      <w:r>
        <w:rPr>
          <w:rFonts w:ascii="Times New Roman" w:hAnsi="Times New Roman" w:cs="Times New Roman"/>
          <w:sz w:val="24"/>
        </w:rPr>
        <w:tab/>
        <w:t>Dimulai ketika zaman para pemikir-pemikir islam yang karya-karyanya banyak menjadi rujukan dalam menentukan hukum atas suatu hal tertentu, ketika itu, para pemikir-pemikir tersebut sudah melakukan proses-proses yang sekarang oleh Berger dinamai dengan tiga proses tersebut, yaitu proses internalisasi, eksternalisasi, dan objektifikasi. Dengan berlandaskan pada Kitab Suci dan Assunnah sebagai suatu hal yang objektif, suatu hal yang mengatur tata hidup individu dalam masyarakat, para pemikir-pemikir ini, melakukan interpretasi atas dasar agama tersebut.</w:t>
      </w:r>
    </w:p>
    <w:p w:rsidR="008B125C" w:rsidRDefault="008B125C" w:rsidP="00413893">
      <w:pPr>
        <w:spacing w:line="480" w:lineRule="auto"/>
        <w:jc w:val="both"/>
        <w:rPr>
          <w:rFonts w:ascii="Times New Roman" w:hAnsi="Times New Roman" w:cs="Times New Roman"/>
          <w:sz w:val="24"/>
        </w:rPr>
      </w:pPr>
      <w:r>
        <w:rPr>
          <w:rFonts w:ascii="Times New Roman" w:hAnsi="Times New Roman" w:cs="Times New Roman"/>
          <w:sz w:val="24"/>
        </w:rPr>
        <w:tab/>
        <w:t>Sebelum lebih jauh membahas mengenai bagaimana interpretasi dari para pemikir ini, terlebih akan dibahas terlebih dahulu bagaimana Al-Qur’an dan Assunnah menjadi suatu hukum yang objektif. Suatu hal dikatakan objektif ketika hal tersebut mengikat banyak orang dan diyakini oleh banyak orang. Al-Qur’an sebagai kitab suci umat Islam, dan Assunnah sebagai penjelasan dari nabi dan rasul umat Islam, menjadi hal yang mutlak diyakini sebagai hal yang hakiki. Artinya seluruh umat Islam tunduk kepada Tuhan dan Kitab Sucinya. Seluruh umat Islam tunduk pula pada Muhammad sebagai nabi dan utusan Tuhan. Al-Qur’an dan Assunnah ini menjadi dasar dari setiap hukum dalam Islam. Entah itu hukum yang mengatur hubungan manusia dengan Tuhan, ataupun hukum yang mengatur hubungan manusia dengan manusia ataupun makhluk lainnya. Oleh karena itu, Al-Qur’an dan Assunnah ini menjadi hal yang objektif dikalangan umat Islam.</w:t>
      </w:r>
    </w:p>
    <w:p w:rsidR="008B125C" w:rsidRDefault="008B125C" w:rsidP="00413893">
      <w:pPr>
        <w:spacing w:line="480" w:lineRule="auto"/>
        <w:jc w:val="both"/>
        <w:rPr>
          <w:rFonts w:ascii="Times New Roman" w:hAnsi="Times New Roman" w:cs="Times New Roman"/>
          <w:sz w:val="24"/>
        </w:rPr>
      </w:pPr>
      <w:r>
        <w:rPr>
          <w:rFonts w:ascii="Times New Roman" w:hAnsi="Times New Roman" w:cs="Times New Roman"/>
          <w:sz w:val="24"/>
        </w:rPr>
        <w:tab/>
        <w:t xml:space="preserve">Sebagai suatu hal yang objektif, sebagai nilai-nilai hakiki bagi umat Islam di dunia, Al-Qur’an dan Assunnah sudah barang tentu menjadi dasar setiap insan muslim di dunia saat ini dalam pola pikirnya, dalam pola ucapnya, dan dalam pola tindaknya. Sebagai nilai-nilai dasar dalam mengarungi hidup, Al-Qur’an dan Assunnah banyak memiliki tafsir-tafsir yang </w:t>
      </w:r>
      <w:r>
        <w:rPr>
          <w:rFonts w:ascii="Times New Roman" w:hAnsi="Times New Roman" w:cs="Times New Roman"/>
          <w:sz w:val="24"/>
        </w:rPr>
        <w:lastRenderedPageBreak/>
        <w:t>sering kali disesuaikan dengan konteksnya. Sebagaimana yang sudah disinggung pada bab pertama ada beberapa pemikir yang melakukan tafsir atas Al-Qur’an dan Assunnah tersebut. Pemikir-pemikir tersebut beberapa diantaranya adalah Imam Syafi’i, Imam Maliki, Imam Hambali, dan Imam Hanafi.</w:t>
      </w:r>
    </w:p>
    <w:p w:rsidR="008B125C" w:rsidRDefault="008B125C" w:rsidP="00413893">
      <w:pPr>
        <w:spacing w:line="480" w:lineRule="auto"/>
        <w:jc w:val="both"/>
        <w:rPr>
          <w:rFonts w:ascii="Times New Roman" w:hAnsi="Times New Roman" w:cs="Times New Roman"/>
          <w:sz w:val="24"/>
        </w:rPr>
      </w:pPr>
      <w:r>
        <w:rPr>
          <w:rFonts w:ascii="Times New Roman" w:hAnsi="Times New Roman" w:cs="Times New Roman"/>
          <w:sz w:val="24"/>
        </w:rPr>
        <w:tab/>
        <w:t xml:space="preserve">Posisi para pemikir tersebut yang dinilai </w:t>
      </w:r>
      <w:r>
        <w:rPr>
          <w:rFonts w:ascii="Times New Roman" w:hAnsi="Times New Roman" w:cs="Times New Roman"/>
          <w:i/>
          <w:sz w:val="24"/>
        </w:rPr>
        <w:t>‘alim</w:t>
      </w:r>
      <w:r>
        <w:rPr>
          <w:rFonts w:ascii="Times New Roman" w:hAnsi="Times New Roman" w:cs="Times New Roman"/>
          <w:sz w:val="24"/>
        </w:rPr>
        <w:t xml:space="preserve"> oleh masyarakat, yang dinilai mempunyai kemampuan lebih di atas masyarakat pada umumnya, membuat mereka seringkali menjadi rujukan oleh masyarakat muslim. Pemikiran-pemikiran yang mereka hasilkan sering kali dinilai sebagai tafsir atas Al-Qur’an dan Assunnah. Sehingga tidak jarang apa yang mereka hasilkan dalam karya-karyanya yang notabene merupakan tafsir atas nilai-nilai hakiki umat Islam, dinilai sebagai hukum Islam atau fiqih. Ketika apa yang menjadi buah dari pemikiran mereka atas nilai-nilai hakiki umat Islam tersebut dianut sebagai suatu hukum dalam Islam, maka secara tidak langsung buah pikir para pemikir Islam ini menjadi suatu yang objektif. Dikatakan ojektif karena apa yang mereka hasilkan dalam proses eksternalisasi tersebut akhirnya dianut dan turut mengatur pola hidup umat Islam di dunia. Pada tataran inilah proses objektifikasi berlangsung.</w:t>
      </w:r>
    </w:p>
    <w:p w:rsidR="008B125C" w:rsidRDefault="008B125C" w:rsidP="00413893">
      <w:pPr>
        <w:spacing w:line="480" w:lineRule="auto"/>
        <w:jc w:val="both"/>
        <w:rPr>
          <w:rFonts w:ascii="Times New Roman" w:hAnsi="Times New Roman" w:cs="Times New Roman"/>
          <w:sz w:val="24"/>
        </w:rPr>
      </w:pPr>
      <w:r>
        <w:rPr>
          <w:rFonts w:ascii="Times New Roman" w:hAnsi="Times New Roman" w:cs="Times New Roman"/>
          <w:sz w:val="24"/>
        </w:rPr>
        <w:tab/>
        <w:t xml:space="preserve">Karya-karya para Imam tersebut menjadi hukum yang mengikat setiap insan yang mempercayainya. Karya-karya mereka dijadikan rujukan untuk bertindak terutama terkait masalah </w:t>
      </w:r>
      <w:r>
        <w:rPr>
          <w:rFonts w:ascii="Times New Roman" w:hAnsi="Times New Roman" w:cs="Times New Roman"/>
          <w:i/>
          <w:sz w:val="24"/>
        </w:rPr>
        <w:t>‘ubudiah</w:t>
      </w:r>
      <w:r>
        <w:rPr>
          <w:rFonts w:ascii="Times New Roman" w:hAnsi="Times New Roman" w:cs="Times New Roman"/>
          <w:sz w:val="24"/>
        </w:rPr>
        <w:t xml:space="preserve"> atau peribadatan. Bagaimanapun perbedaan antara hasil pemikiran mereka, setiap dari mereka mempunyai pengikut. Artinya di atas hamparan daratan bumi ini, banyak berpijak insan-insan muslim beberapa diantaranya melandaskan segala sesuatu terkait hukum Islam pada beberapa imam atau pemikir di atas.</w:t>
      </w:r>
    </w:p>
    <w:p w:rsidR="008B125C" w:rsidRDefault="008B125C" w:rsidP="00413893">
      <w:pPr>
        <w:spacing w:line="480" w:lineRule="auto"/>
        <w:jc w:val="both"/>
        <w:rPr>
          <w:rFonts w:ascii="Times New Roman" w:hAnsi="Times New Roman" w:cs="Times New Roman"/>
          <w:sz w:val="24"/>
        </w:rPr>
      </w:pPr>
      <w:r>
        <w:rPr>
          <w:rFonts w:ascii="Times New Roman" w:hAnsi="Times New Roman" w:cs="Times New Roman"/>
          <w:sz w:val="24"/>
        </w:rPr>
        <w:tab/>
        <w:t xml:space="preserve">Mahasiswa muslim Kedokteran Hewan pun, merupakan bagian dari umat muslim dunia. Mereka tentunya mempunyai pandangannya tersendiri terkait hukum Islam tertentu dengan mengacu pada buah pikir para pemikir di atas, tak terkecuali terkait hukum akan </w:t>
      </w:r>
      <w:r>
        <w:rPr>
          <w:rFonts w:ascii="Times New Roman" w:hAnsi="Times New Roman" w:cs="Times New Roman"/>
          <w:sz w:val="24"/>
        </w:rPr>
        <w:lastRenderedPageBreak/>
        <w:t xml:space="preserve">kenajisan anjing. Hukum akan kenajisan anjing memiliki berbagai perspektif diantara pemikir-pemikir tersebut. Setiap pemikir mempunyai pandangannya masing-masing mengenai bagaimana hukum kenajisan anjing. Pemikiran dari Imam Hanafi yang menyatakan bahwa kenajisan anjing terletak pada air liur mulut dan fasesnya, kemudian ada pemikiran dari Imam Maliki yang menyatakan bahwa najis anjing hanya terletak pada air liurnya saja, dan golongan terakhir adalah golongan yang paling ketat dan berhati-hati terkait dengan kenajisan anjing ini, yakni menurut mereka anjing adalah najis diseluruh bagiannya termasuk bulunya, bahkan menurut pandangan ini, hewan yang </w:t>
      </w:r>
      <w:r w:rsidRPr="00251496">
        <w:rPr>
          <w:rFonts w:ascii="Times New Roman" w:hAnsi="Times New Roman" w:cs="Times New Roman"/>
          <w:i/>
          <w:sz w:val="24"/>
        </w:rPr>
        <w:t>“kawin”</w:t>
      </w:r>
      <w:r>
        <w:rPr>
          <w:rFonts w:ascii="Times New Roman" w:hAnsi="Times New Roman" w:cs="Times New Roman"/>
          <w:sz w:val="24"/>
        </w:rPr>
        <w:t xml:space="preserve"> dengan anjing pun turut dihukumi najis berat layaknya najisnya anjing.</w:t>
      </w:r>
    </w:p>
    <w:p w:rsidR="008B125C" w:rsidRDefault="008B125C" w:rsidP="00413893">
      <w:pPr>
        <w:spacing w:line="480" w:lineRule="auto"/>
        <w:jc w:val="both"/>
        <w:rPr>
          <w:rFonts w:ascii="Times New Roman" w:hAnsi="Times New Roman" w:cs="Times New Roman"/>
          <w:sz w:val="24"/>
        </w:rPr>
      </w:pPr>
      <w:r>
        <w:rPr>
          <w:rFonts w:ascii="Times New Roman" w:hAnsi="Times New Roman" w:cs="Times New Roman"/>
          <w:sz w:val="24"/>
        </w:rPr>
        <w:tab/>
        <w:t>Dari sekian macam perspektif, mahasiswa Kedokteran Hewan pun memiliki pemahamannya tersendiri dengan berlandaskan perspektif-perspektif tersebut. Dari penelitian ini diketemukan bahwa meskipun latar pendidikan dan agama dari subjek penelitian adalah sama, yaitu sebagai mahasiswa Kedokteran Hewan dan sebagai bagian dari umat Islam, akan tetapi apa yang mereka yakini sebagai pegangan di kehidupan sehari-hari terkait kenajisan anjing ini relatif berbeda antara satu dengan lainnya. Artinya setelah hasil dari pemikiran-pemikiran dari Imam perspektif hukum Islam tersebut di atas menjadi suatu hal yang objektif, setelah hasil pemikiran mereka melalui proses objektifikasi, akhirnya terjadilah proses internalisasi diantara individu-individu dalam masyarakat muslim, beberapa diantaranya adalah mahasiswa muslim Kedokteran Hewan.</w:t>
      </w:r>
    </w:p>
    <w:p w:rsidR="008B125C" w:rsidRDefault="008B125C" w:rsidP="00413893">
      <w:pPr>
        <w:spacing w:line="480" w:lineRule="auto"/>
        <w:jc w:val="both"/>
        <w:rPr>
          <w:rFonts w:ascii="Times New Roman" w:hAnsi="Times New Roman" w:cs="Times New Roman"/>
          <w:sz w:val="24"/>
        </w:rPr>
      </w:pPr>
      <w:r>
        <w:rPr>
          <w:rFonts w:ascii="Times New Roman" w:hAnsi="Times New Roman" w:cs="Times New Roman"/>
          <w:sz w:val="24"/>
        </w:rPr>
        <w:tab/>
        <w:t xml:space="preserve">Mahasiswa muslim Kedokteran Hewan mencerap kembali pemahaman-pemahaman dari para pemikir tersebut yang telah mengalami proses objektivikasi. Ada yang memahaminya secara keseluruhan, ada yang memahaminya setengah-setengah. Setiap mahasiswa muslim memiliki pemahamannya masing-masing, dan setiap dari mereka mempunyai pilihannya masing-masing. Ada yang mereka sangat paham betul mengenai bentuk-bentuk perspektif dari kenajisan anjing ini, dan mereka memilih bahwa anjing </w:t>
      </w:r>
      <w:r>
        <w:rPr>
          <w:rFonts w:ascii="Times New Roman" w:hAnsi="Times New Roman" w:cs="Times New Roman"/>
          <w:sz w:val="24"/>
        </w:rPr>
        <w:lastRenderedPageBreak/>
        <w:t>tersebut najis hanya pada air liurnya. Ada juga yang melihat bahwa anjing tersebut najis pada air liur dan fasesnya. Dan yang terakhir ada yang menyatakan bahwa sesungguhnya keyakinannya sangat condong kepada hukum yang menyatakan bahwa seluruh bagian dari anjing najis, akan tetapi karena ia dihadapkan harus melakukan kontak dengan anjing maka ia memilih yang mudah, yaitu hanya air liurnya saja yang najis, selebihnya tidak. Secara umum, mereka menyatakan bahwa anjing tetaplah dihukumi najis, dan hanya air liurnya yang terhukumi najis. Untuk bulu dan lain sebagainya tidak dikatakan najis.</w:t>
      </w:r>
    </w:p>
    <w:p w:rsidR="008B125C" w:rsidRDefault="008B125C" w:rsidP="00413893">
      <w:pPr>
        <w:spacing w:line="480" w:lineRule="auto"/>
        <w:jc w:val="both"/>
        <w:rPr>
          <w:rFonts w:ascii="Times New Roman" w:hAnsi="Times New Roman" w:cs="Times New Roman"/>
          <w:sz w:val="24"/>
        </w:rPr>
      </w:pPr>
      <w:r>
        <w:rPr>
          <w:rFonts w:ascii="Times New Roman" w:hAnsi="Times New Roman" w:cs="Times New Roman"/>
          <w:sz w:val="24"/>
        </w:rPr>
        <w:tab/>
        <w:t>Di sinilah para mahasiswa muslim Kedokteran Hewan melakukan proses eksternalisasi kembali setelah sebelumnya melakukan proses internalisasi terhadap hukum kenajisan anjing dari pemikir-pemikir Islam di atas yang memiliki pandangan berbeda-beda atas kenajisa anjing. Keyakinan bahwa kenajisan anjing hanya terletak pada air liurnya saja tersebut, menjadi nilai inter-subjektif diantara mahasiswa muslim Kedokteran Hewan. Mereka meyakini nilai-nilai tersebut sebagai pegangan mereka dalam beraktifitas di lingkungan Kedokteran Hewan ketika harus berhadapan dengan anjing. Dengan meyakini bahwa kenajisan anjing hanya terletak pada air liurnya saja, maka mereka tidak akan merasa kesulitan atau berat ketika harus bersentuhan dengan bulu anjing. Selama tidak terkena air liur anjing, meskipun mereka menyentuh tubuh dan bulunya, maka mereka pun tidak perlu susah payah untuk mensucikannya kembali.</w:t>
      </w:r>
    </w:p>
    <w:p w:rsidR="008B125C" w:rsidRDefault="008B125C" w:rsidP="00413893">
      <w:pPr>
        <w:spacing w:line="480" w:lineRule="auto"/>
        <w:ind w:firstLine="720"/>
        <w:jc w:val="both"/>
        <w:rPr>
          <w:rFonts w:ascii="Times New Roman" w:hAnsi="Times New Roman" w:cs="Times New Roman"/>
          <w:sz w:val="24"/>
        </w:rPr>
      </w:pPr>
      <w:r>
        <w:rPr>
          <w:rFonts w:ascii="Times New Roman" w:hAnsi="Times New Roman" w:cs="Times New Roman"/>
          <w:sz w:val="24"/>
        </w:rPr>
        <w:t xml:space="preserve">Pembentukan realitas dikalangan mahasiswa muslim kedokteran hewan terdiri dari dua tahapan. Pada tahapan pertama, sebagaimana yang telah banyak disinggung pada bagian paragraf-paragraf sebelumnya bahwa nilai-nilai hakiki dalam Islam, yakni Al-Qur’an dan Assunnah menjadi nilai yang objektif bagi umat Islam. Nilai objektif tersebut kemudian dicerap oleh masyarakat muslim termasuk di dalamnya para ulama’ yang menelurkan karya-karyanya yang banyak menuai perdebatan diantara para ulama’ tersebut. Karya-karya yang kebanyakan ini membahas mengenai </w:t>
      </w:r>
      <w:r w:rsidRPr="00523ACB">
        <w:rPr>
          <w:rFonts w:ascii="Times New Roman" w:hAnsi="Times New Roman" w:cs="Times New Roman"/>
          <w:i/>
          <w:sz w:val="24"/>
        </w:rPr>
        <w:t>‘ubudiah</w:t>
      </w:r>
      <w:r>
        <w:rPr>
          <w:rFonts w:ascii="Times New Roman" w:hAnsi="Times New Roman" w:cs="Times New Roman"/>
          <w:sz w:val="24"/>
        </w:rPr>
        <w:t xml:space="preserve"> atau cara dan filosofi dalam peribadatan, </w:t>
      </w:r>
      <w:r>
        <w:rPr>
          <w:rFonts w:ascii="Times New Roman" w:hAnsi="Times New Roman" w:cs="Times New Roman"/>
          <w:sz w:val="24"/>
        </w:rPr>
        <w:lastRenderedPageBreak/>
        <w:t>kemudian mengalami proses eksternalisasi. Melalui interaksi dan pengetahuan mereka, kemudian mereka banyak mendapatkan pengikut yang mengaplikasikan karya-karya para pemikir ini dalam kehidupannya. Karena banyak yang mengikuti apa yang menjadi hasil pemikiran dari para ulama’ ini, kemudian nilai-nilai yang mereka eksternalisasikan ini mengalami proses objektifikasi, sampai akhirnya menjadi suatu yang objektif.</w:t>
      </w:r>
    </w:p>
    <w:p w:rsidR="008B125C" w:rsidRDefault="008B125C" w:rsidP="00413893">
      <w:pPr>
        <w:spacing w:line="480" w:lineRule="auto"/>
        <w:jc w:val="both"/>
        <w:rPr>
          <w:rFonts w:ascii="Times New Roman" w:hAnsi="Times New Roman" w:cs="Times New Roman"/>
          <w:sz w:val="24"/>
        </w:rPr>
      </w:pPr>
      <w:r>
        <w:rPr>
          <w:rFonts w:ascii="Times New Roman" w:hAnsi="Times New Roman" w:cs="Times New Roman"/>
          <w:sz w:val="24"/>
        </w:rPr>
        <w:tab/>
        <w:t>Setelah apa yang menjadi buah pikir dari para ulama’ ini menjadi hal yang objektif, kemudian masuklah proses pembentukan realitas pada tahapan kedua. Pada tahapan kedua, varietas pemikiran ulama’ yang menjadi hal yang objektif ini kemudian dicerap oleh insan-insan muslim yang hidup di zaman sekarang, tak terkecuali mahasiswa muslim Kedokteran Hewan. Dari apa yang mereka pahami dan ketahui terkait hasil pemikiran-pemikiran ulama’ yang relatif berbeda ini, kemudian mereka memilih pemikiran yang mereka percayai, yaitu yang menyatakan bahwa najis anjing hanya terletak pada air liurnya saja, dan disinilah proses eksternalisasi terjadi.</w:t>
      </w:r>
    </w:p>
    <w:p w:rsidR="008B125C" w:rsidRDefault="008B125C" w:rsidP="00413893">
      <w:pPr>
        <w:spacing w:line="480" w:lineRule="auto"/>
        <w:jc w:val="both"/>
        <w:rPr>
          <w:rFonts w:ascii="Times New Roman" w:hAnsi="Times New Roman" w:cs="Times New Roman"/>
          <w:sz w:val="24"/>
        </w:rPr>
      </w:pPr>
      <w:r>
        <w:rPr>
          <w:rFonts w:ascii="Times New Roman" w:hAnsi="Times New Roman" w:cs="Times New Roman"/>
          <w:sz w:val="24"/>
        </w:rPr>
        <w:tab/>
        <w:t>Mereka melalui berbagai pemahaman terkait kenajisan anjing yang terkompilasi dalam benak mereka, yang didapat dari proses sosialisasi, di institusi pendidikan formal, maupun institusi pendidikan agama, kemudian mereka seleksi sedemikian rupa sesuai dengan apa yang mereka ekspektasikan dan yakini. Dari berbagai proses sosial itulah satu individu dengan individu lainnya saling berinteraksi satu sama lain, kemudian muncul pemahaman atau keyakinan yang dominan. Dikalangan mahasiswa muslim Kedokteran Hewan, keyakinan atau pemahaman yang dominan itu muncul dalam wujud pemahaman sebagaimana yang telah disebutkan di atas bahwa kenajisan anjing menurut pemahaman yang dominan adalah najis hanya pada air liurnya saja. Najis anjing yang hanya air liurnya saja ini, akan menjadi hal yang objektif jika secara tidak langsung dianut oleh banyak kalangan dari mahasiswa muslim Kedokteran Hewan.</w:t>
      </w:r>
    </w:p>
    <w:p w:rsidR="008B125C" w:rsidRDefault="008B125C" w:rsidP="00413893">
      <w:pPr>
        <w:spacing w:line="480" w:lineRule="auto"/>
        <w:jc w:val="both"/>
        <w:rPr>
          <w:rFonts w:ascii="Times New Roman" w:hAnsi="Times New Roman" w:cs="Times New Roman"/>
          <w:sz w:val="24"/>
        </w:rPr>
      </w:pPr>
      <w:r>
        <w:rPr>
          <w:rFonts w:ascii="Times New Roman" w:hAnsi="Times New Roman" w:cs="Times New Roman"/>
          <w:sz w:val="24"/>
        </w:rPr>
        <w:lastRenderedPageBreak/>
        <w:tab/>
        <w:t>Sebagai sesuatu hal yang objektif dikalangan umat Islam pada umumnya, Al-Qur’an dan Assunnah sudah barang tentu terinternalisasikan kepada umat Islam melalui proses sosialisasi entah itu sosialisasi dalam keluarga atupun sosialisasi dalam lembaga-lembaga pendidikan tertentu. Dalam keluarga, proses sosialisasi terjadi sebagai hubungan antara orang tua dan anak. Orang tua yang memberikan pengetahuan tentang nilai-nilai keislaman kepada buah hatinya sebagai transformasi dan usaha untuk menjaga nilai-nilai keislaman agar tetap eksis di masyarakat Islam itu sendiri. Internalisasi oleh informan ini dilakukan dengan berbagai macam cara dan kultur. Ada yang hanya cukup mengaji di lingkungan masjid, ada pula yang sampai mengenyam pendidikan di Pondok Pesantren. Dari berbagai proses internalisasi ini kemudian akan menelurkan varietas pemahaman, pengalaman, dan keyakinan dari para informan yang relatif berbeda-beda. Setelah proses internalisasi ini, dengan memegang pemahamannya masing-masing, mereka secara tidak langsung pun akan masuk dalam proses eksternalisasi, satu tahap sebelum masuk pada proses objektifikasi, yakni proses di mana apa yang mereka pahami menjadi hal yang objektif dikalangan mahasiswa muslim kedokteran hewan.</w:t>
      </w:r>
    </w:p>
    <w:p w:rsidR="008B125C" w:rsidRDefault="008B125C" w:rsidP="00413893">
      <w:pPr>
        <w:spacing w:line="480" w:lineRule="auto"/>
        <w:jc w:val="both"/>
        <w:rPr>
          <w:rFonts w:ascii="Times New Roman" w:hAnsi="Times New Roman" w:cs="Times New Roman"/>
          <w:sz w:val="24"/>
        </w:rPr>
      </w:pPr>
      <w:r>
        <w:rPr>
          <w:rFonts w:ascii="Times New Roman" w:hAnsi="Times New Roman" w:cs="Times New Roman"/>
          <w:sz w:val="24"/>
        </w:rPr>
        <w:tab/>
        <w:t>Proses eksternalisasi terjadi ketika setiap individu mengungkapkan subjektivitasnya masing-masing melalui aktivitasnya.</w:t>
      </w:r>
      <w:r>
        <w:rPr>
          <w:rStyle w:val="FootnoteReference"/>
          <w:rFonts w:ascii="Times New Roman" w:hAnsi="Times New Roman" w:cs="Times New Roman"/>
          <w:sz w:val="24"/>
        </w:rPr>
        <w:footnoteReference w:id="19"/>
      </w:r>
      <w:r>
        <w:rPr>
          <w:rFonts w:ascii="Times New Roman" w:hAnsi="Times New Roman" w:cs="Times New Roman"/>
          <w:sz w:val="24"/>
        </w:rPr>
        <w:t xml:space="preserve"> Mahasiswa Kedokteran Hewan yang memiliki pemahaman yang berbeda-beda mengeksternalisasikan pemahaman dan pengalamannya terkait dengan kenajisan anjing tersebut di aktivitas kampusnya. Melalui perbincangan-perbincangan informal, kelompok-kelompok diskusi, kegiatan belajar mengajar di dalam kelas, dan melalui pengalaman prakteknya dengan anjing.</w:t>
      </w:r>
    </w:p>
    <w:p w:rsidR="00D13B84" w:rsidRPr="003664F1" w:rsidRDefault="008B125C" w:rsidP="00D13B84">
      <w:pPr>
        <w:spacing w:line="480" w:lineRule="auto"/>
        <w:jc w:val="both"/>
        <w:rPr>
          <w:rFonts w:ascii="Times New Roman" w:hAnsi="Times New Roman" w:cs="Times New Roman"/>
          <w:b/>
          <w:sz w:val="24"/>
          <w:szCs w:val="24"/>
        </w:rPr>
      </w:pPr>
      <w:r>
        <w:rPr>
          <w:rFonts w:ascii="Times New Roman" w:hAnsi="Times New Roman" w:cs="Times New Roman"/>
          <w:sz w:val="24"/>
        </w:rPr>
        <w:lastRenderedPageBreak/>
        <w:tab/>
        <w:t xml:space="preserve">Dalam proses aktivitas sehari-harinya tersebut, mereka mengalami proses pertukaran pengetahuan, pemahaman dan pengalaman antara satu dengan yang lainnya. Dalam proses saling tukar ini muncul pemahaman dan pengetahuan bersama. Pemahaman, pengetahuan dan pengalaman bersama ini bukan hanya sekedar penjumlahan pengetahuan, pemahaman, dan pengalaman setiap mahasiswa, melainkan maksud di sini adalah lebih dari hal tersebut. Akumulasi pengetahuan, pemahaman, dan pengalaman setiap mahasiswa ini adalah akumulasi yang khas dan utuh dari kesemuanya, yakni pengalaman bersama yang berbeda dengan pengalam individual. </w:t>
      </w:r>
    </w:p>
    <w:p w:rsidR="00CD1900" w:rsidRDefault="00942974" w:rsidP="00942974">
      <w:pPr>
        <w:spacing w:line="480" w:lineRule="auto"/>
        <w:jc w:val="both"/>
        <w:rPr>
          <w:rFonts w:ascii="Times New Roman" w:hAnsi="Times New Roman" w:cs="Times New Roman"/>
          <w:b/>
          <w:sz w:val="24"/>
          <w:szCs w:val="24"/>
        </w:rPr>
      </w:pPr>
      <w:r>
        <w:rPr>
          <w:rFonts w:ascii="Times New Roman" w:hAnsi="Times New Roman" w:cs="Times New Roman"/>
          <w:b/>
          <w:sz w:val="24"/>
          <w:szCs w:val="24"/>
        </w:rPr>
        <w:t>Daftar Pustaka</w:t>
      </w:r>
    </w:p>
    <w:p w:rsidR="00524111" w:rsidRPr="00524111" w:rsidRDefault="00524111" w:rsidP="00524111">
      <w:pPr>
        <w:pStyle w:val="ListParagraph"/>
        <w:numPr>
          <w:ilvl w:val="0"/>
          <w:numId w:val="5"/>
        </w:numPr>
        <w:spacing w:line="480" w:lineRule="auto"/>
        <w:jc w:val="both"/>
        <w:rPr>
          <w:rFonts w:ascii="Times New Roman" w:hAnsi="Times New Roman" w:cs="Times New Roman"/>
          <w:sz w:val="24"/>
          <w:szCs w:val="24"/>
        </w:rPr>
      </w:pPr>
      <w:r w:rsidRPr="00524111">
        <w:rPr>
          <w:rFonts w:ascii="Times New Roman" w:hAnsi="Times New Roman" w:cs="Times New Roman"/>
          <w:sz w:val="24"/>
          <w:szCs w:val="24"/>
        </w:rPr>
        <w:t>Robertson, roland. 1986. Sosiologi Agama.  Aksara Persada.</w:t>
      </w:r>
    </w:p>
    <w:p w:rsidR="00942974" w:rsidRPr="00524111" w:rsidRDefault="00942974" w:rsidP="00524111">
      <w:pPr>
        <w:pStyle w:val="ListParagraph"/>
        <w:numPr>
          <w:ilvl w:val="0"/>
          <w:numId w:val="5"/>
        </w:numPr>
        <w:spacing w:line="480" w:lineRule="auto"/>
        <w:jc w:val="both"/>
        <w:rPr>
          <w:rFonts w:ascii="Times New Roman" w:hAnsi="Times New Roman" w:cs="Times New Roman"/>
          <w:b/>
          <w:sz w:val="24"/>
          <w:szCs w:val="24"/>
        </w:rPr>
      </w:pPr>
      <w:r w:rsidRPr="00524111">
        <w:rPr>
          <w:rFonts w:ascii="Times New Roman" w:hAnsi="Times New Roman" w:cs="Times New Roman"/>
          <w:sz w:val="24"/>
          <w:szCs w:val="24"/>
        </w:rPr>
        <w:t xml:space="preserve">Samuel, hanneman. 2012. </w:t>
      </w:r>
      <w:r w:rsidRPr="00524111">
        <w:rPr>
          <w:rFonts w:ascii="Times New Roman" w:hAnsi="Times New Roman" w:cs="Times New Roman"/>
          <w:i/>
          <w:sz w:val="24"/>
          <w:szCs w:val="24"/>
        </w:rPr>
        <w:t>peter berger sebuah pengantar ringkas</w:t>
      </w:r>
      <w:r w:rsidRPr="00524111">
        <w:rPr>
          <w:rFonts w:ascii="Times New Roman" w:hAnsi="Times New Roman" w:cs="Times New Roman"/>
          <w:sz w:val="24"/>
          <w:szCs w:val="24"/>
        </w:rPr>
        <w:t>. Depok: kepik</w:t>
      </w:r>
    </w:p>
    <w:p w:rsidR="00524111" w:rsidRPr="00524111" w:rsidRDefault="00393570" w:rsidP="00524111">
      <w:pPr>
        <w:pStyle w:val="FootnoteText"/>
        <w:numPr>
          <w:ilvl w:val="0"/>
          <w:numId w:val="5"/>
        </w:numPr>
        <w:spacing w:line="480" w:lineRule="auto"/>
        <w:rPr>
          <w:rFonts w:ascii="Times New Roman" w:hAnsi="Times New Roman" w:cs="Times New Roman"/>
          <w:sz w:val="24"/>
          <w:szCs w:val="24"/>
        </w:rPr>
      </w:pPr>
      <w:hyperlink r:id="rId7" w:history="1">
        <w:r w:rsidR="00524111" w:rsidRPr="00524111">
          <w:rPr>
            <w:rStyle w:val="Hyperlink"/>
            <w:rFonts w:ascii="Times New Roman" w:hAnsi="Times New Roman" w:cs="Times New Roman"/>
            <w:color w:val="auto"/>
            <w:sz w:val="24"/>
            <w:szCs w:val="24"/>
            <w:u w:val="none"/>
          </w:rPr>
          <w:t>http://dperbatasan.blogspot.com/2012/02/artis-melayu-pegang-anjing-lagi.html diakses tanggal 06-11-2012</w:t>
        </w:r>
      </w:hyperlink>
    </w:p>
    <w:p w:rsidR="00524111" w:rsidRPr="00524111" w:rsidRDefault="00393570" w:rsidP="00524111">
      <w:pPr>
        <w:pStyle w:val="ListParagraph"/>
        <w:numPr>
          <w:ilvl w:val="0"/>
          <w:numId w:val="5"/>
        </w:numPr>
        <w:spacing w:line="480" w:lineRule="auto"/>
        <w:jc w:val="both"/>
        <w:rPr>
          <w:rFonts w:ascii="Times New Roman" w:hAnsi="Times New Roman" w:cs="Times New Roman"/>
          <w:sz w:val="24"/>
          <w:szCs w:val="24"/>
        </w:rPr>
      </w:pPr>
      <w:hyperlink r:id="rId8" w:history="1">
        <w:r w:rsidR="00524111" w:rsidRPr="00524111">
          <w:rPr>
            <w:rStyle w:val="Hyperlink"/>
            <w:rFonts w:ascii="Times New Roman" w:hAnsi="Times New Roman" w:cs="Times New Roman"/>
            <w:color w:val="auto"/>
            <w:sz w:val="24"/>
            <w:szCs w:val="24"/>
            <w:u w:val="none"/>
          </w:rPr>
          <w:t>http://id.wikipedia.org/wiki/Fikih diakses tanggal 08-10-2012</w:t>
        </w:r>
      </w:hyperlink>
    </w:p>
    <w:p w:rsidR="00524111" w:rsidRPr="00524111" w:rsidRDefault="00393570" w:rsidP="00524111">
      <w:pPr>
        <w:pStyle w:val="ListParagraph"/>
        <w:numPr>
          <w:ilvl w:val="0"/>
          <w:numId w:val="5"/>
        </w:numPr>
        <w:spacing w:line="480" w:lineRule="auto"/>
        <w:jc w:val="both"/>
        <w:rPr>
          <w:rFonts w:ascii="Times New Roman" w:hAnsi="Times New Roman" w:cs="Times New Roman"/>
          <w:b/>
          <w:sz w:val="24"/>
          <w:szCs w:val="24"/>
        </w:rPr>
      </w:pPr>
      <w:hyperlink r:id="rId9" w:history="1">
        <w:r w:rsidR="00524111" w:rsidRPr="00524111">
          <w:rPr>
            <w:rStyle w:val="Hyperlink"/>
            <w:rFonts w:ascii="Times New Roman" w:hAnsi="Times New Roman" w:cs="Times New Roman"/>
            <w:color w:val="auto"/>
            <w:sz w:val="24"/>
            <w:szCs w:val="24"/>
            <w:u w:val="none"/>
          </w:rPr>
          <w:t>http://moslemahveteriner.blogspot.com/2010/06/fiqih-kedokteran-hewan-1-tentang-najis.html diakses tanggal 07-10-2012</w:t>
        </w:r>
      </w:hyperlink>
    </w:p>
    <w:p w:rsidR="00524111" w:rsidRPr="00524111" w:rsidRDefault="00393570" w:rsidP="00524111">
      <w:pPr>
        <w:pStyle w:val="ListParagraph"/>
        <w:numPr>
          <w:ilvl w:val="0"/>
          <w:numId w:val="5"/>
        </w:numPr>
        <w:spacing w:line="480" w:lineRule="auto"/>
        <w:jc w:val="both"/>
        <w:rPr>
          <w:rFonts w:ascii="Times New Roman" w:hAnsi="Times New Roman" w:cs="Times New Roman"/>
          <w:sz w:val="24"/>
          <w:szCs w:val="24"/>
        </w:rPr>
      </w:pPr>
      <w:hyperlink r:id="rId10" w:history="1">
        <w:r w:rsidR="00524111" w:rsidRPr="00524111">
          <w:rPr>
            <w:rStyle w:val="Hyperlink"/>
            <w:rFonts w:ascii="Times New Roman" w:hAnsi="Times New Roman" w:cs="Times New Roman"/>
            <w:color w:val="auto"/>
            <w:sz w:val="24"/>
            <w:szCs w:val="24"/>
            <w:u w:val="none"/>
          </w:rPr>
          <w:t>http://repository.unhas.ac.id/bitstream/handle/123456789/163/BAB%20II%20TINJAUAN%20PUSTAKA.pdf?sequence=3</w:t>
        </w:r>
      </w:hyperlink>
      <w:r w:rsidR="00524111" w:rsidRPr="00524111">
        <w:rPr>
          <w:rFonts w:ascii="Times New Roman" w:hAnsi="Times New Roman" w:cs="Times New Roman"/>
          <w:sz w:val="24"/>
          <w:szCs w:val="24"/>
        </w:rPr>
        <w:t xml:space="preserve"> diakses tanggal 09-10-2012</w:t>
      </w:r>
    </w:p>
    <w:p w:rsidR="00942974" w:rsidRPr="00524111" w:rsidRDefault="00393570" w:rsidP="00524111">
      <w:pPr>
        <w:pStyle w:val="ListParagraph"/>
        <w:numPr>
          <w:ilvl w:val="0"/>
          <w:numId w:val="5"/>
        </w:numPr>
        <w:spacing w:after="0" w:line="480" w:lineRule="auto"/>
        <w:rPr>
          <w:rFonts w:ascii="Times New Roman" w:hAnsi="Times New Roman" w:cs="Times New Roman"/>
          <w:sz w:val="24"/>
          <w:szCs w:val="24"/>
        </w:rPr>
      </w:pPr>
      <w:hyperlink r:id="rId11" w:history="1">
        <w:r w:rsidR="00942974" w:rsidRPr="00524111">
          <w:rPr>
            <w:rStyle w:val="Hyperlink"/>
            <w:rFonts w:ascii="Times New Roman" w:hAnsi="Times New Roman" w:cs="Times New Roman"/>
            <w:color w:val="auto"/>
            <w:sz w:val="24"/>
            <w:szCs w:val="24"/>
            <w:u w:val="none"/>
          </w:rPr>
          <w:t>http://www.anashir.com/2012/05/102159/46553/10-negara-dengan-jumlah-penduduk-muslim-terbesar-di-dunia</w:t>
        </w:r>
      </w:hyperlink>
      <w:r w:rsidR="00942974" w:rsidRPr="00524111">
        <w:rPr>
          <w:rFonts w:ascii="Times New Roman" w:hAnsi="Times New Roman" w:cs="Times New Roman"/>
          <w:sz w:val="24"/>
          <w:szCs w:val="24"/>
        </w:rPr>
        <w:t xml:space="preserve"> diakses tanggal 06-10-2012</w:t>
      </w:r>
    </w:p>
    <w:sectPr w:rsidR="00942974" w:rsidRPr="00524111" w:rsidSect="004E0922">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A5D61" w:rsidRDefault="003A5D61" w:rsidP="004E0922">
      <w:pPr>
        <w:spacing w:after="0" w:line="240" w:lineRule="auto"/>
      </w:pPr>
      <w:r>
        <w:separator/>
      </w:r>
    </w:p>
  </w:endnote>
  <w:endnote w:type="continuationSeparator" w:id="1">
    <w:p w:rsidR="003A5D61" w:rsidRDefault="003A5D61" w:rsidP="004E092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A5D61" w:rsidRDefault="003A5D61" w:rsidP="004E0922">
      <w:pPr>
        <w:spacing w:after="0" w:line="240" w:lineRule="auto"/>
      </w:pPr>
      <w:r>
        <w:separator/>
      </w:r>
    </w:p>
  </w:footnote>
  <w:footnote w:type="continuationSeparator" w:id="1">
    <w:p w:rsidR="003A5D61" w:rsidRDefault="003A5D61" w:rsidP="004E0922">
      <w:pPr>
        <w:spacing w:after="0" w:line="240" w:lineRule="auto"/>
      </w:pPr>
      <w:r>
        <w:continuationSeparator/>
      </w:r>
    </w:p>
  </w:footnote>
  <w:footnote w:id="2">
    <w:p w:rsidR="008744A2" w:rsidRPr="00B7219D" w:rsidRDefault="008744A2">
      <w:pPr>
        <w:pStyle w:val="FootnoteText"/>
        <w:rPr>
          <w:rFonts w:ascii="Times New Roman" w:hAnsi="Times New Roman" w:cs="Times New Roman"/>
          <w:sz w:val="24"/>
          <w:szCs w:val="24"/>
        </w:rPr>
      </w:pPr>
      <w:r w:rsidRPr="00B7219D">
        <w:rPr>
          <w:rStyle w:val="FootnoteReference"/>
          <w:rFonts w:ascii="Times New Roman" w:hAnsi="Times New Roman" w:cs="Times New Roman"/>
          <w:sz w:val="24"/>
          <w:szCs w:val="24"/>
        </w:rPr>
        <w:footnoteRef/>
      </w:r>
      <w:r w:rsidRPr="00B7219D">
        <w:rPr>
          <w:rFonts w:ascii="Times New Roman" w:hAnsi="Times New Roman" w:cs="Times New Roman"/>
          <w:sz w:val="24"/>
          <w:szCs w:val="24"/>
        </w:rPr>
        <w:t xml:space="preserve"> Mahasiswa angkatan 2009 di Fakultas Ilmu Sosial dan Ilmu Politik Universitas Airlangga Surabaya.</w:t>
      </w:r>
    </w:p>
  </w:footnote>
  <w:footnote w:id="3">
    <w:p w:rsidR="004E0922" w:rsidRPr="00B7219D" w:rsidRDefault="004E0922" w:rsidP="004E0922">
      <w:pPr>
        <w:spacing w:after="0" w:line="240" w:lineRule="auto"/>
        <w:rPr>
          <w:rFonts w:ascii="Times New Roman" w:hAnsi="Times New Roman" w:cs="Times New Roman"/>
          <w:sz w:val="24"/>
          <w:szCs w:val="24"/>
        </w:rPr>
      </w:pPr>
      <w:r w:rsidRPr="00B7219D">
        <w:rPr>
          <w:rStyle w:val="FootnoteReference"/>
          <w:rFonts w:ascii="Times New Roman" w:hAnsi="Times New Roman" w:cs="Times New Roman"/>
          <w:sz w:val="24"/>
          <w:szCs w:val="24"/>
        </w:rPr>
        <w:footnoteRef/>
      </w:r>
      <w:r w:rsidRPr="00B7219D">
        <w:rPr>
          <w:rFonts w:ascii="Times New Roman" w:hAnsi="Times New Roman" w:cs="Times New Roman"/>
          <w:sz w:val="24"/>
          <w:szCs w:val="24"/>
        </w:rPr>
        <w:t xml:space="preserve"> </w:t>
      </w:r>
      <w:hyperlink r:id="rId1" w:history="1">
        <w:r w:rsidRPr="00B7219D">
          <w:rPr>
            <w:rStyle w:val="Hyperlink"/>
            <w:rFonts w:ascii="Times New Roman" w:hAnsi="Times New Roman" w:cs="Times New Roman"/>
            <w:color w:val="auto"/>
            <w:sz w:val="24"/>
            <w:szCs w:val="24"/>
            <w:u w:val="none"/>
          </w:rPr>
          <w:t>http://www.anashir.com/2012/05/102159/46553/10-negara-dengan-jumlah-penduduk-muslim-terbesar-di-dunia</w:t>
        </w:r>
      </w:hyperlink>
      <w:r w:rsidRPr="00B7219D">
        <w:rPr>
          <w:rFonts w:ascii="Times New Roman" w:hAnsi="Times New Roman" w:cs="Times New Roman"/>
          <w:sz w:val="24"/>
          <w:szCs w:val="24"/>
        </w:rPr>
        <w:t xml:space="preserve"> diakses tanggal 06-10-2012</w:t>
      </w:r>
    </w:p>
    <w:p w:rsidR="004E0922" w:rsidRPr="00B7219D" w:rsidRDefault="004E0922" w:rsidP="004E0922">
      <w:pPr>
        <w:pStyle w:val="FootnoteText"/>
        <w:rPr>
          <w:rFonts w:ascii="Times New Roman" w:hAnsi="Times New Roman" w:cs="Times New Roman"/>
          <w:sz w:val="24"/>
          <w:szCs w:val="24"/>
        </w:rPr>
      </w:pPr>
    </w:p>
  </w:footnote>
  <w:footnote w:id="4">
    <w:p w:rsidR="004E0922" w:rsidRPr="00B7219D" w:rsidRDefault="004E0922" w:rsidP="004E0922">
      <w:pPr>
        <w:pStyle w:val="FootnoteText"/>
        <w:rPr>
          <w:rFonts w:ascii="Times New Roman" w:hAnsi="Times New Roman" w:cs="Times New Roman"/>
          <w:sz w:val="24"/>
          <w:szCs w:val="24"/>
        </w:rPr>
      </w:pPr>
      <w:r w:rsidRPr="00B7219D">
        <w:rPr>
          <w:rStyle w:val="FootnoteReference"/>
          <w:rFonts w:ascii="Times New Roman" w:hAnsi="Times New Roman" w:cs="Times New Roman"/>
          <w:sz w:val="24"/>
          <w:szCs w:val="24"/>
        </w:rPr>
        <w:footnoteRef/>
      </w:r>
      <w:r w:rsidRPr="00B7219D">
        <w:rPr>
          <w:rFonts w:ascii="Times New Roman" w:hAnsi="Times New Roman" w:cs="Times New Roman"/>
          <w:sz w:val="24"/>
          <w:szCs w:val="24"/>
        </w:rPr>
        <w:t xml:space="preserve"> </w:t>
      </w:r>
      <w:hyperlink r:id="rId2" w:history="1">
        <w:r w:rsidRPr="00B7219D">
          <w:rPr>
            <w:rStyle w:val="Hyperlink"/>
            <w:rFonts w:ascii="Times New Roman" w:hAnsi="Times New Roman" w:cs="Times New Roman"/>
            <w:color w:val="auto"/>
            <w:sz w:val="24"/>
            <w:szCs w:val="24"/>
            <w:u w:val="none"/>
          </w:rPr>
          <w:t>http://id.wikipedia.org/wiki/Fikih</w:t>
        </w:r>
      </w:hyperlink>
      <w:r w:rsidRPr="00B7219D">
        <w:rPr>
          <w:rFonts w:ascii="Times New Roman" w:hAnsi="Times New Roman" w:cs="Times New Roman"/>
          <w:sz w:val="24"/>
          <w:szCs w:val="24"/>
        </w:rPr>
        <w:t xml:space="preserve"> diakses tanggal 08-10-2012</w:t>
      </w:r>
    </w:p>
  </w:footnote>
  <w:footnote w:id="5">
    <w:p w:rsidR="004E0922" w:rsidRPr="00B7219D" w:rsidRDefault="004E0922" w:rsidP="004E0922">
      <w:pPr>
        <w:pStyle w:val="FootnoteText"/>
        <w:rPr>
          <w:rFonts w:ascii="Times New Roman" w:hAnsi="Times New Roman" w:cs="Times New Roman"/>
          <w:sz w:val="24"/>
          <w:szCs w:val="24"/>
        </w:rPr>
      </w:pPr>
      <w:r w:rsidRPr="00B7219D">
        <w:rPr>
          <w:rStyle w:val="FootnoteReference"/>
          <w:rFonts w:ascii="Times New Roman" w:hAnsi="Times New Roman" w:cs="Times New Roman"/>
          <w:sz w:val="24"/>
          <w:szCs w:val="24"/>
        </w:rPr>
        <w:footnoteRef/>
      </w:r>
      <w:r w:rsidRPr="00B7219D">
        <w:rPr>
          <w:rFonts w:ascii="Times New Roman" w:hAnsi="Times New Roman" w:cs="Times New Roman"/>
          <w:sz w:val="24"/>
          <w:szCs w:val="24"/>
        </w:rPr>
        <w:t xml:space="preserve"> </w:t>
      </w:r>
      <w:hyperlink r:id="rId3" w:history="1">
        <w:r w:rsidRPr="00B7219D">
          <w:rPr>
            <w:rStyle w:val="Hyperlink"/>
            <w:rFonts w:ascii="Times New Roman" w:hAnsi="Times New Roman" w:cs="Times New Roman"/>
            <w:color w:val="auto"/>
            <w:sz w:val="24"/>
            <w:szCs w:val="24"/>
            <w:u w:val="none"/>
          </w:rPr>
          <w:t>http://dperbatasan.blogspot.com/2012/02/artis-melayu-pegang-anjing-lagi.html</w:t>
        </w:r>
      </w:hyperlink>
      <w:r w:rsidRPr="00B7219D">
        <w:rPr>
          <w:rFonts w:ascii="Times New Roman" w:hAnsi="Times New Roman" w:cs="Times New Roman"/>
          <w:sz w:val="24"/>
          <w:szCs w:val="24"/>
        </w:rPr>
        <w:t xml:space="preserve"> diakses tanggal 06-11-2012</w:t>
      </w:r>
    </w:p>
  </w:footnote>
  <w:footnote w:id="6">
    <w:p w:rsidR="003664F1" w:rsidRPr="00B7219D" w:rsidRDefault="003664F1" w:rsidP="003664F1">
      <w:pPr>
        <w:pStyle w:val="FootnoteText"/>
        <w:rPr>
          <w:rFonts w:ascii="Times New Roman" w:hAnsi="Times New Roman" w:cs="Times New Roman"/>
          <w:sz w:val="24"/>
          <w:szCs w:val="24"/>
        </w:rPr>
      </w:pPr>
      <w:r w:rsidRPr="00B7219D">
        <w:rPr>
          <w:rStyle w:val="FootnoteReference"/>
          <w:rFonts w:ascii="Times New Roman" w:hAnsi="Times New Roman" w:cs="Times New Roman"/>
          <w:sz w:val="24"/>
          <w:szCs w:val="24"/>
        </w:rPr>
        <w:footnoteRef/>
      </w:r>
      <w:r w:rsidRPr="00B7219D">
        <w:rPr>
          <w:rFonts w:ascii="Times New Roman" w:hAnsi="Times New Roman" w:cs="Times New Roman"/>
          <w:sz w:val="24"/>
          <w:szCs w:val="24"/>
        </w:rPr>
        <w:t xml:space="preserve"> </w:t>
      </w:r>
      <w:hyperlink r:id="rId4" w:history="1">
        <w:r w:rsidRPr="00B7219D">
          <w:rPr>
            <w:rStyle w:val="Hyperlink"/>
            <w:rFonts w:ascii="Times New Roman" w:hAnsi="Times New Roman" w:cs="Times New Roman"/>
            <w:color w:val="auto"/>
            <w:sz w:val="24"/>
            <w:szCs w:val="24"/>
            <w:u w:val="none"/>
          </w:rPr>
          <w:t>http://moslemahveteriner.blogspot.com/2010/06/fiqih-kedokteran-hewan-1-tentang-najis.html</w:t>
        </w:r>
      </w:hyperlink>
      <w:r w:rsidRPr="00B7219D">
        <w:rPr>
          <w:rFonts w:ascii="Times New Roman" w:hAnsi="Times New Roman" w:cs="Times New Roman"/>
          <w:sz w:val="24"/>
          <w:szCs w:val="24"/>
        </w:rPr>
        <w:t xml:space="preserve"> diakses tanggal 07-10-2012</w:t>
      </w:r>
    </w:p>
  </w:footnote>
  <w:footnote w:id="7">
    <w:p w:rsidR="00730417" w:rsidRPr="00B7219D" w:rsidRDefault="00730417" w:rsidP="00730417">
      <w:pPr>
        <w:pStyle w:val="FootnoteText"/>
        <w:jc w:val="both"/>
        <w:rPr>
          <w:rFonts w:ascii="Times New Roman" w:hAnsi="Times New Roman" w:cs="Times New Roman"/>
          <w:sz w:val="24"/>
          <w:szCs w:val="24"/>
        </w:rPr>
      </w:pPr>
      <w:r w:rsidRPr="00B7219D">
        <w:rPr>
          <w:rStyle w:val="FootnoteReference"/>
          <w:rFonts w:ascii="Times New Roman" w:hAnsi="Times New Roman" w:cs="Times New Roman"/>
          <w:sz w:val="24"/>
          <w:szCs w:val="24"/>
        </w:rPr>
        <w:footnoteRef/>
      </w:r>
      <w:hyperlink r:id="rId5" w:history="1">
        <w:r w:rsidRPr="00B7219D">
          <w:rPr>
            <w:rStyle w:val="Hyperlink"/>
            <w:rFonts w:ascii="Times New Roman" w:hAnsi="Times New Roman" w:cs="Times New Roman"/>
            <w:color w:val="auto"/>
            <w:sz w:val="24"/>
            <w:szCs w:val="24"/>
            <w:u w:val="none"/>
          </w:rPr>
          <w:t>http://repository.unhas.ac.id/bitstream/handle/123456789/163/BAB%20II%20TINJAUAN%20PUSTAKA.pdf?sequence=3</w:t>
        </w:r>
      </w:hyperlink>
      <w:r w:rsidRPr="00B7219D">
        <w:rPr>
          <w:rFonts w:ascii="Times New Roman" w:hAnsi="Times New Roman" w:cs="Times New Roman"/>
          <w:sz w:val="24"/>
          <w:szCs w:val="24"/>
        </w:rPr>
        <w:t xml:space="preserve"> diakses tanggal 09-10-2012</w:t>
      </w:r>
    </w:p>
  </w:footnote>
  <w:footnote w:id="8">
    <w:p w:rsidR="00730417" w:rsidRPr="00B7219D" w:rsidRDefault="00730417" w:rsidP="00730417">
      <w:pPr>
        <w:pStyle w:val="FootnoteText"/>
        <w:jc w:val="both"/>
        <w:rPr>
          <w:rFonts w:ascii="Times New Roman" w:hAnsi="Times New Roman" w:cs="Times New Roman"/>
          <w:sz w:val="24"/>
          <w:szCs w:val="24"/>
        </w:rPr>
      </w:pPr>
      <w:r w:rsidRPr="00B7219D">
        <w:rPr>
          <w:rStyle w:val="FootnoteReference"/>
          <w:rFonts w:ascii="Times New Roman" w:hAnsi="Times New Roman" w:cs="Times New Roman"/>
          <w:sz w:val="24"/>
          <w:szCs w:val="24"/>
        </w:rPr>
        <w:footnoteRef/>
      </w:r>
      <w:r w:rsidRPr="00B7219D">
        <w:rPr>
          <w:rFonts w:ascii="Times New Roman" w:hAnsi="Times New Roman" w:cs="Times New Roman"/>
          <w:sz w:val="24"/>
          <w:szCs w:val="24"/>
        </w:rPr>
        <w:t xml:space="preserve"> Op. cit</w:t>
      </w:r>
    </w:p>
  </w:footnote>
  <w:footnote w:id="9">
    <w:p w:rsidR="00730417" w:rsidRPr="00B7219D" w:rsidRDefault="00730417" w:rsidP="00730417">
      <w:pPr>
        <w:pStyle w:val="FootnoteText"/>
        <w:jc w:val="both"/>
        <w:rPr>
          <w:rFonts w:ascii="Times New Roman" w:hAnsi="Times New Roman" w:cs="Times New Roman"/>
          <w:sz w:val="24"/>
          <w:szCs w:val="24"/>
        </w:rPr>
      </w:pPr>
      <w:r w:rsidRPr="00B7219D">
        <w:rPr>
          <w:rStyle w:val="FootnoteReference"/>
          <w:rFonts w:ascii="Times New Roman" w:hAnsi="Times New Roman" w:cs="Times New Roman"/>
          <w:sz w:val="24"/>
          <w:szCs w:val="24"/>
        </w:rPr>
        <w:footnoteRef/>
      </w:r>
      <w:r w:rsidRPr="00B7219D">
        <w:rPr>
          <w:rFonts w:ascii="Times New Roman" w:hAnsi="Times New Roman" w:cs="Times New Roman"/>
          <w:sz w:val="24"/>
          <w:szCs w:val="24"/>
        </w:rPr>
        <w:t xml:space="preserve"> </w:t>
      </w:r>
      <w:r w:rsidRPr="00B7219D">
        <w:rPr>
          <w:rFonts w:ascii="Times New Roman" w:hAnsi="Times New Roman" w:cs="Times New Roman"/>
          <w:i/>
          <w:sz w:val="24"/>
          <w:szCs w:val="24"/>
        </w:rPr>
        <w:t>Ibid</w:t>
      </w:r>
      <w:r w:rsidRPr="00B7219D">
        <w:rPr>
          <w:rFonts w:ascii="Times New Roman" w:hAnsi="Times New Roman" w:cs="Times New Roman"/>
          <w:sz w:val="24"/>
          <w:szCs w:val="24"/>
        </w:rPr>
        <w:t xml:space="preserve"> hal 27</w:t>
      </w:r>
    </w:p>
  </w:footnote>
  <w:footnote w:id="10">
    <w:p w:rsidR="00730417" w:rsidRPr="00B7219D" w:rsidRDefault="00730417" w:rsidP="00730417">
      <w:pPr>
        <w:pStyle w:val="FootnoteText"/>
        <w:jc w:val="both"/>
        <w:rPr>
          <w:rFonts w:ascii="Times New Roman" w:hAnsi="Times New Roman" w:cs="Times New Roman"/>
          <w:sz w:val="24"/>
          <w:szCs w:val="24"/>
        </w:rPr>
      </w:pPr>
      <w:r w:rsidRPr="00B7219D">
        <w:rPr>
          <w:rStyle w:val="FootnoteReference"/>
          <w:rFonts w:ascii="Times New Roman" w:hAnsi="Times New Roman" w:cs="Times New Roman"/>
          <w:sz w:val="24"/>
          <w:szCs w:val="24"/>
        </w:rPr>
        <w:footnoteRef/>
      </w:r>
      <w:r w:rsidRPr="00B7219D">
        <w:rPr>
          <w:rFonts w:ascii="Times New Roman" w:hAnsi="Times New Roman" w:cs="Times New Roman"/>
          <w:sz w:val="24"/>
          <w:szCs w:val="24"/>
        </w:rPr>
        <w:t xml:space="preserve"> </w:t>
      </w:r>
      <w:r w:rsidRPr="00B7219D">
        <w:rPr>
          <w:rFonts w:ascii="Times New Roman" w:hAnsi="Times New Roman" w:cs="Times New Roman"/>
          <w:i/>
          <w:sz w:val="24"/>
          <w:szCs w:val="24"/>
        </w:rPr>
        <w:t>Ibid</w:t>
      </w:r>
      <w:r w:rsidRPr="00B7219D">
        <w:rPr>
          <w:rFonts w:ascii="Times New Roman" w:hAnsi="Times New Roman" w:cs="Times New Roman"/>
          <w:sz w:val="24"/>
          <w:szCs w:val="24"/>
        </w:rPr>
        <w:t xml:space="preserve"> hal 29</w:t>
      </w:r>
    </w:p>
  </w:footnote>
  <w:footnote w:id="11">
    <w:p w:rsidR="00730417" w:rsidRPr="00B7219D" w:rsidRDefault="00730417" w:rsidP="00730417">
      <w:pPr>
        <w:pStyle w:val="FootnoteText"/>
        <w:jc w:val="both"/>
        <w:rPr>
          <w:rFonts w:ascii="Times New Roman" w:hAnsi="Times New Roman" w:cs="Times New Roman"/>
          <w:sz w:val="24"/>
          <w:szCs w:val="24"/>
        </w:rPr>
      </w:pPr>
      <w:r w:rsidRPr="00B7219D">
        <w:rPr>
          <w:rStyle w:val="FootnoteReference"/>
          <w:rFonts w:ascii="Times New Roman" w:hAnsi="Times New Roman" w:cs="Times New Roman"/>
          <w:sz w:val="24"/>
          <w:szCs w:val="24"/>
        </w:rPr>
        <w:footnoteRef/>
      </w:r>
      <w:r w:rsidRPr="00B7219D">
        <w:rPr>
          <w:rFonts w:ascii="Times New Roman" w:hAnsi="Times New Roman" w:cs="Times New Roman"/>
          <w:sz w:val="24"/>
          <w:szCs w:val="24"/>
        </w:rPr>
        <w:t xml:space="preserve"> </w:t>
      </w:r>
      <w:r w:rsidRPr="00B7219D">
        <w:rPr>
          <w:rFonts w:ascii="Times New Roman" w:hAnsi="Times New Roman" w:cs="Times New Roman"/>
          <w:i/>
          <w:sz w:val="24"/>
          <w:szCs w:val="24"/>
        </w:rPr>
        <w:t>ibid</w:t>
      </w:r>
    </w:p>
  </w:footnote>
  <w:footnote w:id="12">
    <w:p w:rsidR="00730417" w:rsidRPr="00B7219D" w:rsidRDefault="00730417" w:rsidP="00730417">
      <w:pPr>
        <w:pStyle w:val="FootnoteText"/>
        <w:jc w:val="both"/>
        <w:rPr>
          <w:rFonts w:ascii="Times New Roman" w:hAnsi="Times New Roman" w:cs="Times New Roman"/>
          <w:sz w:val="24"/>
          <w:szCs w:val="24"/>
        </w:rPr>
      </w:pPr>
      <w:r w:rsidRPr="00B7219D">
        <w:rPr>
          <w:rStyle w:val="FootnoteReference"/>
          <w:rFonts w:ascii="Times New Roman" w:hAnsi="Times New Roman" w:cs="Times New Roman"/>
          <w:sz w:val="24"/>
          <w:szCs w:val="24"/>
        </w:rPr>
        <w:footnoteRef/>
      </w:r>
      <w:r w:rsidRPr="00B7219D">
        <w:rPr>
          <w:rFonts w:ascii="Times New Roman" w:hAnsi="Times New Roman" w:cs="Times New Roman"/>
          <w:sz w:val="24"/>
          <w:szCs w:val="24"/>
        </w:rPr>
        <w:t xml:space="preserve"> Robertson, roland. 1986. Sosiologi Agama.  Aksara Persada. Hal. 69</w:t>
      </w:r>
    </w:p>
  </w:footnote>
  <w:footnote w:id="13">
    <w:p w:rsidR="00CD1900" w:rsidRPr="00B7219D" w:rsidRDefault="00CD1900" w:rsidP="00CD1900">
      <w:pPr>
        <w:pStyle w:val="FootnoteText"/>
        <w:jc w:val="both"/>
        <w:rPr>
          <w:rFonts w:ascii="Times New Roman" w:hAnsi="Times New Roman" w:cs="Times New Roman"/>
          <w:sz w:val="24"/>
          <w:szCs w:val="24"/>
        </w:rPr>
      </w:pPr>
      <w:r w:rsidRPr="00B7219D">
        <w:rPr>
          <w:rStyle w:val="FootnoteReference"/>
          <w:rFonts w:ascii="Times New Roman" w:hAnsi="Times New Roman" w:cs="Times New Roman"/>
          <w:sz w:val="24"/>
          <w:szCs w:val="24"/>
        </w:rPr>
        <w:footnoteRef/>
      </w:r>
      <w:r w:rsidRPr="00B7219D">
        <w:rPr>
          <w:rFonts w:ascii="Times New Roman" w:hAnsi="Times New Roman" w:cs="Times New Roman"/>
          <w:sz w:val="24"/>
          <w:szCs w:val="24"/>
        </w:rPr>
        <w:t xml:space="preserve"> </w:t>
      </w:r>
      <w:r w:rsidRPr="00B7219D">
        <w:rPr>
          <w:rFonts w:ascii="Times New Roman" w:hAnsi="Times New Roman" w:cs="Times New Roman"/>
          <w:i/>
          <w:sz w:val="24"/>
          <w:szCs w:val="24"/>
        </w:rPr>
        <w:t>Op. Cit</w:t>
      </w:r>
      <w:r w:rsidRPr="00B7219D">
        <w:rPr>
          <w:rFonts w:ascii="Times New Roman" w:hAnsi="Times New Roman" w:cs="Times New Roman"/>
          <w:sz w:val="24"/>
          <w:szCs w:val="24"/>
        </w:rPr>
        <w:t xml:space="preserve"> hal. 35</w:t>
      </w:r>
    </w:p>
  </w:footnote>
  <w:footnote w:id="14">
    <w:p w:rsidR="00CD1900" w:rsidRPr="00B7219D" w:rsidRDefault="00CD1900" w:rsidP="00CD1900">
      <w:pPr>
        <w:pStyle w:val="FootnoteText"/>
        <w:jc w:val="both"/>
        <w:rPr>
          <w:rFonts w:ascii="Times New Roman" w:hAnsi="Times New Roman" w:cs="Times New Roman"/>
          <w:sz w:val="24"/>
          <w:szCs w:val="24"/>
        </w:rPr>
      </w:pPr>
      <w:r w:rsidRPr="00B7219D">
        <w:rPr>
          <w:rStyle w:val="FootnoteReference"/>
          <w:rFonts w:ascii="Times New Roman" w:hAnsi="Times New Roman" w:cs="Times New Roman"/>
          <w:sz w:val="24"/>
          <w:szCs w:val="24"/>
        </w:rPr>
        <w:footnoteRef/>
      </w:r>
      <w:r w:rsidRPr="00B7219D">
        <w:rPr>
          <w:rFonts w:ascii="Times New Roman" w:hAnsi="Times New Roman" w:cs="Times New Roman"/>
          <w:sz w:val="24"/>
          <w:szCs w:val="24"/>
        </w:rPr>
        <w:t xml:space="preserve"> </w:t>
      </w:r>
      <w:r w:rsidRPr="00B7219D">
        <w:rPr>
          <w:rFonts w:ascii="Times New Roman" w:hAnsi="Times New Roman" w:cs="Times New Roman"/>
          <w:i/>
          <w:sz w:val="24"/>
          <w:szCs w:val="24"/>
        </w:rPr>
        <w:t>ibid</w:t>
      </w:r>
    </w:p>
  </w:footnote>
  <w:footnote w:id="15">
    <w:p w:rsidR="00CD1900" w:rsidRPr="00B7219D" w:rsidRDefault="00CD1900" w:rsidP="00CD1900">
      <w:pPr>
        <w:pStyle w:val="FootnoteText"/>
        <w:jc w:val="both"/>
        <w:rPr>
          <w:rFonts w:ascii="Times New Roman" w:hAnsi="Times New Roman" w:cs="Times New Roman"/>
          <w:sz w:val="24"/>
          <w:szCs w:val="24"/>
        </w:rPr>
      </w:pPr>
      <w:r w:rsidRPr="00B7219D">
        <w:rPr>
          <w:rStyle w:val="FootnoteReference"/>
          <w:rFonts w:ascii="Times New Roman" w:hAnsi="Times New Roman" w:cs="Times New Roman"/>
          <w:sz w:val="24"/>
          <w:szCs w:val="24"/>
        </w:rPr>
        <w:footnoteRef/>
      </w:r>
      <w:r w:rsidRPr="00B7219D">
        <w:rPr>
          <w:rFonts w:ascii="Times New Roman" w:hAnsi="Times New Roman" w:cs="Times New Roman"/>
          <w:sz w:val="24"/>
          <w:szCs w:val="24"/>
        </w:rPr>
        <w:t xml:space="preserve"> </w:t>
      </w:r>
      <w:r w:rsidRPr="00B7219D">
        <w:rPr>
          <w:rFonts w:ascii="Times New Roman" w:hAnsi="Times New Roman" w:cs="Times New Roman"/>
          <w:i/>
          <w:sz w:val="24"/>
          <w:szCs w:val="24"/>
        </w:rPr>
        <w:t>Ibid</w:t>
      </w:r>
      <w:r w:rsidRPr="00B7219D">
        <w:rPr>
          <w:rFonts w:ascii="Times New Roman" w:hAnsi="Times New Roman" w:cs="Times New Roman"/>
          <w:sz w:val="24"/>
          <w:szCs w:val="24"/>
        </w:rPr>
        <w:t xml:space="preserve"> hal. 35</w:t>
      </w:r>
    </w:p>
  </w:footnote>
  <w:footnote w:id="16">
    <w:p w:rsidR="00CD1900" w:rsidRPr="00B7219D" w:rsidRDefault="00CD1900" w:rsidP="00CD1900">
      <w:pPr>
        <w:pStyle w:val="FootnoteText"/>
        <w:jc w:val="both"/>
        <w:rPr>
          <w:rFonts w:ascii="Times New Roman" w:hAnsi="Times New Roman" w:cs="Times New Roman"/>
          <w:sz w:val="24"/>
          <w:szCs w:val="24"/>
        </w:rPr>
      </w:pPr>
      <w:r w:rsidRPr="00B7219D">
        <w:rPr>
          <w:rStyle w:val="FootnoteReference"/>
          <w:rFonts w:ascii="Times New Roman" w:hAnsi="Times New Roman" w:cs="Times New Roman"/>
          <w:sz w:val="24"/>
          <w:szCs w:val="24"/>
        </w:rPr>
        <w:footnoteRef/>
      </w:r>
      <w:r w:rsidRPr="00B7219D">
        <w:rPr>
          <w:rFonts w:ascii="Times New Roman" w:hAnsi="Times New Roman" w:cs="Times New Roman"/>
          <w:sz w:val="24"/>
          <w:szCs w:val="24"/>
        </w:rPr>
        <w:t xml:space="preserve"> </w:t>
      </w:r>
      <w:r w:rsidRPr="00B7219D">
        <w:rPr>
          <w:rFonts w:ascii="Times New Roman" w:hAnsi="Times New Roman" w:cs="Times New Roman"/>
          <w:i/>
          <w:sz w:val="24"/>
          <w:szCs w:val="24"/>
        </w:rPr>
        <w:t>Ibid</w:t>
      </w:r>
      <w:r w:rsidRPr="00B7219D">
        <w:rPr>
          <w:rFonts w:ascii="Times New Roman" w:hAnsi="Times New Roman" w:cs="Times New Roman"/>
          <w:sz w:val="24"/>
          <w:szCs w:val="24"/>
        </w:rPr>
        <w:t xml:space="preserve"> hal. 36</w:t>
      </w:r>
    </w:p>
  </w:footnote>
  <w:footnote w:id="17">
    <w:p w:rsidR="00CD1900" w:rsidRPr="00B7219D" w:rsidRDefault="00CD1900" w:rsidP="00CD1900">
      <w:pPr>
        <w:pStyle w:val="FootnoteText"/>
        <w:jc w:val="both"/>
        <w:rPr>
          <w:rFonts w:ascii="Times New Roman" w:hAnsi="Times New Roman" w:cs="Times New Roman"/>
          <w:sz w:val="24"/>
          <w:szCs w:val="24"/>
        </w:rPr>
      </w:pPr>
      <w:r w:rsidRPr="00B7219D">
        <w:rPr>
          <w:rStyle w:val="FootnoteReference"/>
          <w:rFonts w:ascii="Times New Roman" w:hAnsi="Times New Roman" w:cs="Times New Roman"/>
          <w:sz w:val="24"/>
          <w:szCs w:val="24"/>
        </w:rPr>
        <w:footnoteRef/>
      </w:r>
      <w:r w:rsidRPr="00B7219D">
        <w:rPr>
          <w:rFonts w:ascii="Times New Roman" w:hAnsi="Times New Roman" w:cs="Times New Roman"/>
          <w:sz w:val="24"/>
          <w:szCs w:val="24"/>
        </w:rPr>
        <w:t xml:space="preserve"> </w:t>
      </w:r>
      <w:r w:rsidRPr="00B7219D">
        <w:rPr>
          <w:rFonts w:ascii="Times New Roman" w:hAnsi="Times New Roman" w:cs="Times New Roman"/>
          <w:i/>
          <w:sz w:val="24"/>
          <w:szCs w:val="24"/>
        </w:rPr>
        <w:t>Ibid</w:t>
      </w:r>
      <w:r w:rsidRPr="00B7219D">
        <w:rPr>
          <w:rFonts w:ascii="Times New Roman" w:hAnsi="Times New Roman" w:cs="Times New Roman"/>
          <w:sz w:val="24"/>
          <w:szCs w:val="24"/>
        </w:rPr>
        <w:t xml:space="preserve"> hal. 37</w:t>
      </w:r>
    </w:p>
  </w:footnote>
  <w:footnote w:id="18">
    <w:p w:rsidR="00CD1900" w:rsidRPr="00B7219D" w:rsidRDefault="00CD1900" w:rsidP="00CD1900">
      <w:pPr>
        <w:pStyle w:val="FootnoteText"/>
        <w:jc w:val="both"/>
        <w:rPr>
          <w:rFonts w:ascii="Times New Roman" w:hAnsi="Times New Roman" w:cs="Times New Roman"/>
          <w:sz w:val="24"/>
          <w:szCs w:val="24"/>
        </w:rPr>
      </w:pPr>
      <w:r w:rsidRPr="00B7219D">
        <w:rPr>
          <w:rStyle w:val="FootnoteReference"/>
          <w:rFonts w:ascii="Times New Roman" w:hAnsi="Times New Roman" w:cs="Times New Roman"/>
          <w:sz w:val="24"/>
          <w:szCs w:val="24"/>
        </w:rPr>
        <w:footnoteRef/>
      </w:r>
      <w:r w:rsidRPr="00B7219D">
        <w:rPr>
          <w:rFonts w:ascii="Times New Roman" w:hAnsi="Times New Roman" w:cs="Times New Roman"/>
          <w:sz w:val="24"/>
          <w:szCs w:val="24"/>
        </w:rPr>
        <w:t xml:space="preserve"> </w:t>
      </w:r>
      <w:r w:rsidRPr="00B7219D">
        <w:rPr>
          <w:rFonts w:ascii="Times New Roman" w:hAnsi="Times New Roman" w:cs="Times New Roman"/>
          <w:i/>
          <w:sz w:val="24"/>
          <w:szCs w:val="24"/>
        </w:rPr>
        <w:t>Ibid</w:t>
      </w:r>
      <w:r w:rsidRPr="00B7219D">
        <w:rPr>
          <w:rFonts w:ascii="Times New Roman" w:hAnsi="Times New Roman" w:cs="Times New Roman"/>
          <w:sz w:val="24"/>
          <w:szCs w:val="24"/>
        </w:rPr>
        <w:t xml:space="preserve"> hal. 41</w:t>
      </w:r>
    </w:p>
  </w:footnote>
  <w:footnote w:id="19">
    <w:p w:rsidR="008B125C" w:rsidRPr="00B7219D" w:rsidRDefault="008B125C" w:rsidP="008B125C">
      <w:pPr>
        <w:spacing w:line="360" w:lineRule="auto"/>
        <w:rPr>
          <w:rFonts w:ascii="Times New Roman" w:hAnsi="Times New Roman" w:cs="Times New Roman"/>
          <w:sz w:val="24"/>
          <w:szCs w:val="24"/>
        </w:rPr>
      </w:pPr>
      <w:r w:rsidRPr="00B7219D">
        <w:rPr>
          <w:rStyle w:val="FootnoteReference"/>
          <w:rFonts w:ascii="Times New Roman" w:hAnsi="Times New Roman" w:cs="Times New Roman"/>
          <w:sz w:val="24"/>
          <w:szCs w:val="24"/>
        </w:rPr>
        <w:footnoteRef/>
      </w:r>
      <w:r w:rsidRPr="00B7219D">
        <w:rPr>
          <w:rFonts w:ascii="Times New Roman" w:hAnsi="Times New Roman" w:cs="Times New Roman"/>
          <w:sz w:val="24"/>
          <w:szCs w:val="24"/>
        </w:rPr>
        <w:t xml:space="preserve"> Samuel, hanneman. 2012. </w:t>
      </w:r>
      <w:r w:rsidRPr="00B7219D">
        <w:rPr>
          <w:rFonts w:ascii="Times New Roman" w:hAnsi="Times New Roman" w:cs="Times New Roman"/>
          <w:i/>
          <w:sz w:val="24"/>
          <w:szCs w:val="24"/>
        </w:rPr>
        <w:t>peter berger sebuah pengantar ringkas</w:t>
      </w:r>
      <w:r w:rsidRPr="00B7219D">
        <w:rPr>
          <w:rFonts w:ascii="Times New Roman" w:hAnsi="Times New Roman" w:cs="Times New Roman"/>
          <w:sz w:val="24"/>
          <w:szCs w:val="24"/>
        </w:rPr>
        <w:t>. Depok: kepik hlm. 27</w:t>
      </w:r>
    </w:p>
    <w:p w:rsidR="008B125C" w:rsidRPr="00B7219D" w:rsidRDefault="008B125C" w:rsidP="008B125C">
      <w:pPr>
        <w:pStyle w:val="FootnoteText"/>
        <w:rPr>
          <w:rFonts w:ascii="Times New Roman" w:hAnsi="Times New Roman" w:cs="Times New Roman"/>
          <w:sz w:val="24"/>
          <w:szCs w:val="24"/>
        </w:rPr>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9569D"/>
    <w:multiLevelType w:val="hybridMultilevel"/>
    <w:tmpl w:val="3606FC7C"/>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
    <w:nsid w:val="31037246"/>
    <w:multiLevelType w:val="hybridMultilevel"/>
    <w:tmpl w:val="6862D68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45F76666"/>
    <w:multiLevelType w:val="hybridMultilevel"/>
    <w:tmpl w:val="003674D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464929BF"/>
    <w:multiLevelType w:val="hybridMultilevel"/>
    <w:tmpl w:val="3D902B30"/>
    <w:lvl w:ilvl="0" w:tplc="51EA100C">
      <w:start w:val="1"/>
      <w:numFmt w:val="decimal"/>
      <w:lvlText w:val="%1."/>
      <w:lvlJc w:val="left"/>
      <w:pPr>
        <w:tabs>
          <w:tab w:val="num" w:pos="720"/>
        </w:tabs>
        <w:ind w:left="720" w:hanging="360"/>
      </w:pPr>
      <w:rPr>
        <w:rFonts w:ascii="Times New Roman" w:eastAsia="Times New Roman" w:hAnsi="Times New Roman" w:cs="Times New Roman"/>
      </w:rPr>
    </w:lvl>
    <w:lvl w:ilvl="1" w:tplc="400A3DC0">
      <w:start w:val="1"/>
      <w:numFmt w:val="lowerLetter"/>
      <w:lvlText w:val="%2."/>
      <w:lvlJc w:val="left"/>
      <w:pPr>
        <w:tabs>
          <w:tab w:val="num" w:pos="1440"/>
        </w:tabs>
        <w:ind w:left="1440" w:hanging="360"/>
      </w:pPr>
      <w:rPr>
        <w:rFonts w:ascii="Times New Roman" w:eastAsia="Times New Roman" w:hAnsi="Times New Roman" w:cs="Times New Roman"/>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nsid w:val="6EA6208C"/>
    <w:multiLevelType w:val="hybridMultilevel"/>
    <w:tmpl w:val="C19E51E4"/>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0"/>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4E0922"/>
    <w:rsid w:val="00051F1F"/>
    <w:rsid w:val="000A1132"/>
    <w:rsid w:val="002633E6"/>
    <w:rsid w:val="002A6669"/>
    <w:rsid w:val="002E2D68"/>
    <w:rsid w:val="00341249"/>
    <w:rsid w:val="003664F1"/>
    <w:rsid w:val="003859B0"/>
    <w:rsid w:val="00393570"/>
    <w:rsid w:val="003A5D61"/>
    <w:rsid w:val="00413893"/>
    <w:rsid w:val="00451F73"/>
    <w:rsid w:val="004E0922"/>
    <w:rsid w:val="00524111"/>
    <w:rsid w:val="00547116"/>
    <w:rsid w:val="00703061"/>
    <w:rsid w:val="00730417"/>
    <w:rsid w:val="007D3414"/>
    <w:rsid w:val="0085393F"/>
    <w:rsid w:val="008744A2"/>
    <w:rsid w:val="00894EA3"/>
    <w:rsid w:val="008B125C"/>
    <w:rsid w:val="00930E83"/>
    <w:rsid w:val="00942974"/>
    <w:rsid w:val="009A51A9"/>
    <w:rsid w:val="00A034E9"/>
    <w:rsid w:val="00A17339"/>
    <w:rsid w:val="00A30D02"/>
    <w:rsid w:val="00A740C2"/>
    <w:rsid w:val="00AD03E1"/>
    <w:rsid w:val="00B02EE6"/>
    <w:rsid w:val="00B7219D"/>
    <w:rsid w:val="00B85503"/>
    <w:rsid w:val="00BF3F6B"/>
    <w:rsid w:val="00C163AB"/>
    <w:rsid w:val="00C20148"/>
    <w:rsid w:val="00CD1900"/>
    <w:rsid w:val="00D1109F"/>
    <w:rsid w:val="00D13B84"/>
    <w:rsid w:val="00D5309B"/>
    <w:rsid w:val="00DE0DF8"/>
    <w:rsid w:val="00DE5647"/>
    <w:rsid w:val="00FD1AA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d-ID" w:eastAsia="en-US"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0922"/>
    <w:pPr>
      <w:jc w:val="left"/>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4E0922"/>
    <w:pPr>
      <w:spacing w:after="0" w:line="240" w:lineRule="auto"/>
    </w:pPr>
    <w:rPr>
      <w:sz w:val="20"/>
      <w:szCs w:val="20"/>
    </w:rPr>
  </w:style>
  <w:style w:type="character" w:customStyle="1" w:styleId="FootnoteTextChar">
    <w:name w:val="Footnote Text Char"/>
    <w:basedOn w:val="DefaultParagraphFont"/>
    <w:link w:val="FootnoteText"/>
    <w:uiPriority w:val="99"/>
    <w:rsid w:val="004E0922"/>
    <w:rPr>
      <w:sz w:val="20"/>
      <w:szCs w:val="20"/>
    </w:rPr>
  </w:style>
  <w:style w:type="character" w:styleId="FootnoteReference">
    <w:name w:val="footnote reference"/>
    <w:basedOn w:val="DefaultParagraphFont"/>
    <w:uiPriority w:val="99"/>
    <w:semiHidden/>
    <w:unhideWhenUsed/>
    <w:rsid w:val="004E0922"/>
    <w:rPr>
      <w:vertAlign w:val="superscript"/>
    </w:rPr>
  </w:style>
  <w:style w:type="character" w:styleId="Hyperlink">
    <w:name w:val="Hyperlink"/>
    <w:basedOn w:val="DefaultParagraphFont"/>
    <w:uiPriority w:val="99"/>
    <w:unhideWhenUsed/>
    <w:rsid w:val="004E0922"/>
    <w:rPr>
      <w:color w:val="0000FF"/>
      <w:u w:val="single"/>
    </w:rPr>
  </w:style>
  <w:style w:type="paragraph" w:styleId="BalloonText">
    <w:name w:val="Balloon Text"/>
    <w:basedOn w:val="Normal"/>
    <w:link w:val="BalloonTextChar"/>
    <w:uiPriority w:val="99"/>
    <w:semiHidden/>
    <w:unhideWhenUsed/>
    <w:rsid w:val="008B125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125C"/>
    <w:rPr>
      <w:rFonts w:ascii="Tahoma" w:hAnsi="Tahoma" w:cs="Tahoma"/>
      <w:sz w:val="16"/>
      <w:szCs w:val="16"/>
    </w:rPr>
  </w:style>
  <w:style w:type="paragraph" w:styleId="ListParagraph">
    <w:name w:val="List Paragraph"/>
    <w:basedOn w:val="Normal"/>
    <w:uiPriority w:val="34"/>
    <w:qFormat/>
    <w:rsid w:val="00413893"/>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id.wikipedia.org/wiki/Fikih%20diakses%20tanggal%2008-10-2012"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dperbatasan.blogspot.com/2012/02/artis-melayu-pegang-anjing-lagi.html%20diakses%20tanggal%2006-11-2012"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anashir.com/2012/05/102159/46553/10-negara-dengan-jumlah-penduduk-muslim-terbesar-di-dunia" TargetMode="External"/><Relationship Id="rId5" Type="http://schemas.openxmlformats.org/officeDocument/2006/relationships/footnotes" Target="footnotes.xml"/><Relationship Id="rId10" Type="http://schemas.openxmlformats.org/officeDocument/2006/relationships/hyperlink" Target="http://repository.unhas.ac.id/bitstream/handle/123456789/163/BAB%20II%20TINJAUAN%20PUSTAKA.pdf?sequence=3" TargetMode="External"/><Relationship Id="rId4" Type="http://schemas.openxmlformats.org/officeDocument/2006/relationships/webSettings" Target="webSettings.xml"/><Relationship Id="rId9" Type="http://schemas.openxmlformats.org/officeDocument/2006/relationships/hyperlink" Target="http://moslemahveteriner.blogspot.com/2010/06/fiqih-kedokteran-hewan-1-tentang-najis.html%20diakses%20tanggal%2007-10-2012"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dperbatasan.blogspot.com/2012/02/artis-melayu-pegang-anjing-lagi.html" TargetMode="External"/><Relationship Id="rId2" Type="http://schemas.openxmlformats.org/officeDocument/2006/relationships/hyperlink" Target="http://id.wikipedia.org/wiki/Fikih" TargetMode="External"/><Relationship Id="rId1" Type="http://schemas.openxmlformats.org/officeDocument/2006/relationships/hyperlink" Target="http://www.anashir.com/2012/05/102159/46553/10-negara-dengan-jumlah-penduduk-muslim-terbesar-di-dunia" TargetMode="External"/><Relationship Id="rId5" Type="http://schemas.openxmlformats.org/officeDocument/2006/relationships/hyperlink" Target="http://repository.unhas.ac.id/bitstream/handle/123456789/163/BAB%20II%20TINJAUAN%20PUSTAKA.pdf?sequence=3" TargetMode="External"/><Relationship Id="rId4" Type="http://schemas.openxmlformats.org/officeDocument/2006/relationships/hyperlink" Target="http://moslemahveteriner.blogspot.com/2010/06/fiqih-kedokteran-hewan-1-tentang-naji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388</TotalTime>
  <Pages>20</Pages>
  <Words>5493</Words>
  <Characters>31311</Characters>
  <Application>Microsoft Office Word</Application>
  <DocSecurity>0</DocSecurity>
  <Lines>260</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TAMPAN</dc:creator>
  <cp:lastModifiedBy>labsosio4</cp:lastModifiedBy>
  <cp:revision>13</cp:revision>
  <dcterms:created xsi:type="dcterms:W3CDTF">2013-07-31T06:37:00Z</dcterms:created>
  <dcterms:modified xsi:type="dcterms:W3CDTF">2013-09-25T08:29:00Z</dcterms:modified>
</cp:coreProperties>
</file>